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1C8F" w:rsidRPr="006F4DB1" w:rsidRDefault="00FC1C8F" w:rsidP="006F4DB1">
      <w:pPr>
        <w:bidi/>
        <w:spacing w:before="100" w:beforeAutospacing="1" w:after="100" w:afterAutospacing="1" w:line="360" w:lineRule="auto"/>
        <w:ind w:firstLine="296"/>
        <w:jc w:val="both"/>
        <w:rPr>
          <w:rFonts w:ascii="Calibri" w:eastAsia="Times New Roman" w:hAnsi="Calibri" w:cs="B Lotus"/>
          <w:b/>
          <w:bCs/>
          <w:color w:val="000000"/>
          <w:sz w:val="28"/>
          <w:szCs w:val="28"/>
          <w:rtl/>
          <w:lang w:bidi="fa-IR"/>
        </w:rPr>
      </w:pPr>
      <w:bookmarkStart w:id="0" w:name="_GoBack"/>
      <w:bookmarkEnd w:id="0"/>
      <w:r w:rsidRPr="006F4DB1">
        <w:rPr>
          <w:rFonts w:ascii="Calibri" w:eastAsia="Times New Roman" w:hAnsi="Calibri" w:cs="B Lotus" w:hint="cs"/>
          <w:b/>
          <w:bCs/>
          <w:color w:val="000000"/>
          <w:sz w:val="28"/>
          <w:szCs w:val="28"/>
          <w:rtl/>
          <w:lang w:bidi="fa-IR"/>
        </w:rPr>
        <w:t>الگوهای ارتباطی</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ﭘﺎﻳﻪ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ﻧﻈﺮ</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ﻏﻠﺐ</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ﻧﺪﻳﺸﻤﻨﺪ</w:t>
      </w:r>
      <w:r w:rsidRPr="006F4DB1">
        <w:rPr>
          <w:rFonts w:ascii="Calibri" w:eastAsia="Times New Roman" w:hAnsi="Calibri" w:cs="B Lotus" w:hint="eastAsia"/>
          <w:color w:val="000000"/>
          <w:sz w:val="28"/>
          <w:szCs w:val="28"/>
          <w:rtl/>
          <w:lang w:bidi="fa-IR"/>
        </w:rPr>
        <w:t>ان</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صاحب‌نظران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ﻋﺮﺻﺔ</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eastAsia"/>
          <w:color w:val="000000"/>
          <w:sz w:val="28"/>
          <w:szCs w:val="28"/>
          <w:rtl/>
          <w:lang w:bidi="fa-IR"/>
        </w:rPr>
        <w:t xml:space="preserve">ازدواج، </w:t>
      </w:r>
      <w:r w:rsidRPr="006F4DB1">
        <w:rPr>
          <w:rFonts w:ascii="Calibri" w:eastAsia="Times New Roman" w:hAnsi="Calibri" w:cs="B Lotus"/>
          <w:color w:val="000000"/>
          <w:sz w:val="28"/>
          <w:szCs w:val="28"/>
          <w:rtl/>
          <w:lang w:bidi="fa-IR"/>
        </w:rPr>
        <w:t>ا</w:t>
      </w:r>
      <w:r w:rsidRPr="006F4DB1">
        <w:rPr>
          <w:rFonts w:ascii="Calibri" w:eastAsia="Times New Roman" w:hAnsi="Calibri" w:cs="B Lotus" w:hint="cs"/>
          <w:color w:val="000000"/>
          <w:sz w:val="28"/>
          <w:szCs w:val="28"/>
          <w:rtl/>
          <w:lang w:bidi="fa-IR"/>
        </w:rPr>
        <w:t>ﻳﻦ ﭘﺪﻳﺪ</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ﻋﻨﻮ</w:t>
      </w:r>
      <w:r w:rsidRPr="006F4DB1">
        <w:rPr>
          <w:rFonts w:ascii="Calibri" w:eastAsia="Times New Roman" w:hAnsi="Calibri" w:cs="B Lotus" w:hint="eastAsia"/>
          <w:color w:val="000000"/>
          <w:sz w:val="28"/>
          <w:szCs w:val="28"/>
          <w:rtl/>
          <w:lang w:bidi="fa-IR"/>
        </w:rPr>
        <w:t>ان</w:t>
      </w:r>
      <w:r w:rsidRPr="006F4DB1">
        <w:rPr>
          <w:rFonts w:ascii="Calibri" w:eastAsia="Times New Roman" w:hAnsi="Calibri" w:cs="B Lotus"/>
          <w:color w:val="000000"/>
          <w:sz w:val="28"/>
          <w:szCs w:val="28"/>
          <w:rtl/>
          <w:lang w:bidi="fa-IR"/>
        </w:rPr>
        <w:t xml:space="preserve"> ر</w:t>
      </w:r>
      <w:r w:rsidRPr="006F4DB1">
        <w:rPr>
          <w:rFonts w:ascii="Calibri" w:eastAsia="Times New Roman" w:hAnsi="Calibri" w:cs="B Lotus" w:hint="cs"/>
          <w:color w:val="000000"/>
          <w:sz w:val="28"/>
          <w:szCs w:val="28"/>
          <w:rtl/>
          <w:lang w:bidi="fa-IR"/>
        </w:rPr>
        <w:t>ﺳﻤﻲ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ﻣﻬﻢ</w:t>
      </w:r>
      <w:r w:rsidRPr="006F4DB1">
        <w:rPr>
          <w:rFonts w:ascii="Calibri" w:eastAsia="Times New Roman" w:hAnsi="Calibri" w:cs="B Lotus"/>
          <w:color w:val="000000"/>
          <w:sz w:val="28"/>
          <w:szCs w:val="28"/>
          <w:rtl/>
          <w:lang w:bidi="fa-IR"/>
        </w:rPr>
        <w:t xml:space="preserve"> در ا</w:t>
      </w:r>
      <w:r w:rsidRPr="006F4DB1">
        <w:rPr>
          <w:rFonts w:ascii="Calibri" w:eastAsia="Times New Roman" w:hAnsi="Calibri" w:cs="B Lotus" w:hint="cs"/>
          <w:color w:val="000000"/>
          <w:sz w:val="28"/>
          <w:szCs w:val="28"/>
          <w:rtl/>
          <w:lang w:bidi="fa-IR"/>
        </w:rPr>
        <w:t>ﻏﻠﺐ</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ﺟﻮ</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ﻣﻊ (ﻣﺪ</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ﺗﻴﻞ</w:t>
      </w:r>
      <w:r w:rsidRPr="006F4DB1">
        <w:rPr>
          <w:rFonts w:ascii="Calibri" w:eastAsia="Times New Roman" w:hAnsi="Calibri" w:cs="B Lotus"/>
          <w:color w:val="000000"/>
          <w:sz w:val="28"/>
          <w:szCs w:val="28"/>
          <w:vertAlign w:val="superscript"/>
          <w:rtl/>
          <w:lang w:bidi="fa-IR"/>
        </w:rPr>
        <w:footnoteReference w:id="1"/>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ﺑﻨﺸﻒ</w:t>
      </w:r>
      <w:r w:rsidRPr="006F4DB1">
        <w:rPr>
          <w:rFonts w:ascii="Calibri" w:eastAsia="Times New Roman" w:hAnsi="Calibri" w:cs="B Lotus"/>
          <w:color w:val="000000"/>
          <w:sz w:val="28"/>
          <w:szCs w:val="28"/>
          <w:vertAlign w:val="superscript"/>
          <w:rtl/>
          <w:lang w:bidi="fa-IR"/>
        </w:rPr>
        <w:footnoteReference w:id="2"/>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2008</w:t>
      </w:r>
      <w:r w:rsidRPr="006F4DB1">
        <w:rPr>
          <w:rFonts w:ascii="Calibri" w:eastAsia="Times New Roman" w:hAnsi="Calibri" w:cs="B Lotus" w:hint="cs"/>
          <w:color w:val="000000"/>
          <w:sz w:val="28"/>
          <w:szCs w:val="28"/>
          <w:rtl/>
          <w:lang w:bidi="fa-IR"/>
        </w:rPr>
        <w:t>) ﻣﺴﺘﻠﺰ</w:t>
      </w:r>
      <w:r w:rsidRPr="006F4DB1">
        <w:rPr>
          <w:rFonts w:ascii="Calibri" w:eastAsia="Times New Roman" w:hAnsi="Calibri" w:cs="B Lotus" w:hint="eastAsia"/>
          <w:color w:val="000000"/>
          <w:sz w:val="28"/>
          <w:szCs w:val="28"/>
          <w:rtl/>
          <w:lang w:bidi="fa-IR"/>
        </w:rPr>
        <w:t>م</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ﺑﺮﻗﺮ</w:t>
      </w:r>
      <w:r w:rsidRPr="006F4DB1">
        <w:rPr>
          <w:rFonts w:ascii="Calibri" w:eastAsia="Times New Roman" w:hAnsi="Calibri" w:cs="B Lotus" w:hint="eastAsia"/>
          <w:color w:val="000000"/>
          <w:sz w:val="28"/>
          <w:szCs w:val="28"/>
          <w:rtl/>
          <w:lang w:bidi="fa-IR"/>
        </w:rPr>
        <w:t>اري</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ﺗﺒﺎ</w:t>
      </w:r>
      <w:r w:rsidRPr="006F4DB1">
        <w:rPr>
          <w:rFonts w:ascii="Calibri" w:eastAsia="Times New Roman" w:hAnsi="Calibri" w:cs="B Lotus" w:hint="eastAsia"/>
          <w:color w:val="000000"/>
          <w:sz w:val="28"/>
          <w:szCs w:val="28"/>
          <w:rtl/>
          <w:lang w:bidi="fa-IR"/>
        </w:rPr>
        <w:t>ط</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ﻣﺆﺛﺮ</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ﻛﺎ</w:t>
      </w:r>
      <w:r w:rsidRPr="006F4DB1">
        <w:rPr>
          <w:rFonts w:ascii="Calibri" w:eastAsia="Times New Roman" w:hAnsi="Calibri" w:cs="B Lotus" w:hint="eastAsia"/>
          <w:color w:val="000000"/>
          <w:sz w:val="28"/>
          <w:szCs w:val="28"/>
          <w:rtl/>
          <w:lang w:bidi="fa-IR"/>
        </w:rPr>
        <w:t>رآ</w:t>
      </w:r>
      <w:r w:rsidRPr="006F4DB1">
        <w:rPr>
          <w:rFonts w:ascii="Calibri" w:eastAsia="Times New Roman" w:hAnsi="Calibri" w:cs="B Lotus" w:hint="cs"/>
          <w:color w:val="000000"/>
          <w:sz w:val="28"/>
          <w:szCs w:val="28"/>
          <w:rtl/>
          <w:lang w:bidi="fa-IR"/>
        </w:rPr>
        <w:t xml:space="preserve">ﻣﺪ </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ﺳﺖ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ﻛﺎ</w:t>
      </w:r>
      <w:r w:rsidRPr="006F4DB1">
        <w:rPr>
          <w:rFonts w:ascii="Calibri" w:eastAsia="Times New Roman" w:hAnsi="Calibri" w:cs="B Lotus" w:hint="eastAsia"/>
          <w:color w:val="000000"/>
          <w:sz w:val="28"/>
          <w:szCs w:val="28"/>
          <w:rtl/>
          <w:lang w:bidi="fa-IR"/>
        </w:rPr>
        <w:t>را</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vertAlign w:val="superscript"/>
          <w:rtl/>
          <w:lang w:bidi="fa-IR"/>
        </w:rPr>
        <w:footnoteReference w:id="3"/>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2007</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در </w:t>
      </w:r>
      <w:r w:rsidRPr="006F4DB1">
        <w:rPr>
          <w:rFonts w:ascii="Calibri" w:eastAsia="Times New Roman" w:hAnsi="Calibri" w:cs="B Lotus" w:hint="cs"/>
          <w:color w:val="000000"/>
          <w:sz w:val="28"/>
          <w:szCs w:val="28"/>
          <w:rtl/>
          <w:lang w:bidi="fa-IR"/>
        </w:rPr>
        <w:t>ﺣﻤﺎﻳﺖ</w:t>
      </w:r>
      <w:r w:rsidRPr="006F4DB1">
        <w:rPr>
          <w:rFonts w:ascii="Calibri" w:eastAsia="Times New Roman" w:hAnsi="Calibri" w:cs="B Lotus"/>
          <w:color w:val="000000"/>
          <w:sz w:val="28"/>
          <w:szCs w:val="28"/>
          <w:rtl/>
          <w:lang w:bidi="fa-IR"/>
        </w:rPr>
        <w:t xml:space="preserve"> از ا</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ﻣﻮﺿﻮ</w:t>
      </w:r>
      <w:r w:rsidRPr="006F4DB1">
        <w:rPr>
          <w:rFonts w:ascii="Calibri" w:eastAsia="Times New Roman" w:hAnsi="Calibri" w:cs="B Lotus" w:hint="eastAsia"/>
          <w:color w:val="000000"/>
          <w:sz w:val="28"/>
          <w:szCs w:val="28"/>
          <w:rtl/>
          <w:lang w:bidi="fa-IR"/>
        </w:rPr>
        <w:t>ع</w:t>
      </w:r>
      <w:r w:rsidRPr="006F4DB1">
        <w:rPr>
          <w:rFonts w:ascii="Calibri" w:eastAsia="Times New Roman" w:hAnsi="Calibri" w:cs="B Lotus" w:hint="cs"/>
          <w:color w:val="000000"/>
          <w:sz w:val="28"/>
          <w:szCs w:val="28"/>
          <w:rtl/>
          <w:lang w:bidi="fa-IR"/>
        </w:rPr>
        <w:t xml:space="preserve"> ﺑﺴﻴﺎ</w:t>
      </w:r>
      <w:r w:rsidRPr="006F4DB1">
        <w:rPr>
          <w:rFonts w:ascii="Calibri" w:eastAsia="Times New Roman" w:hAnsi="Calibri" w:cs="B Lotus" w:hint="eastAsia"/>
          <w:color w:val="000000"/>
          <w:sz w:val="28"/>
          <w:szCs w:val="28"/>
          <w:rtl/>
          <w:lang w:bidi="fa-IR"/>
        </w:rPr>
        <w:t>ري</w:t>
      </w:r>
      <w:r w:rsidRPr="006F4DB1">
        <w:rPr>
          <w:rFonts w:ascii="Calibri" w:eastAsia="Times New Roman" w:hAnsi="Calibri" w:cs="B Lotus"/>
          <w:color w:val="000000"/>
          <w:sz w:val="28"/>
          <w:szCs w:val="28"/>
          <w:rtl/>
          <w:lang w:bidi="fa-IR"/>
        </w:rPr>
        <w:t xml:space="preserve"> از </w:t>
      </w:r>
      <w:r w:rsidRPr="006F4DB1">
        <w:rPr>
          <w:rFonts w:ascii="Calibri" w:eastAsia="Times New Roman" w:hAnsi="Calibri" w:cs="B Lotus" w:hint="cs"/>
          <w:color w:val="000000"/>
          <w:sz w:val="28"/>
          <w:szCs w:val="28"/>
          <w:rtl/>
          <w:lang w:bidi="fa-IR"/>
        </w:rPr>
        <w:t>ﭘﮋ</w:t>
      </w:r>
      <w:r w:rsidRPr="006F4DB1">
        <w:rPr>
          <w:rFonts w:ascii="Calibri" w:eastAsia="Times New Roman" w:hAnsi="Calibri" w:cs="B Lotus" w:hint="eastAsia"/>
          <w:color w:val="000000"/>
          <w:sz w:val="28"/>
          <w:szCs w:val="28"/>
          <w:rtl/>
          <w:lang w:bidi="fa-IR"/>
        </w:rPr>
        <w:t>و</w:t>
      </w:r>
      <w:r w:rsidRPr="006F4DB1">
        <w:rPr>
          <w:rFonts w:ascii="Calibri" w:eastAsia="Times New Roman" w:hAnsi="Calibri" w:cs="B Lotus" w:hint="cs"/>
          <w:color w:val="000000"/>
          <w:sz w:val="28"/>
          <w:szCs w:val="28"/>
          <w:rtl/>
          <w:lang w:bidi="fa-IR"/>
        </w:rPr>
        <w:t>ﻫﺶﻫﺎ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ﻧﺸﺎ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داده</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ﻧﺪ</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ﺗﺒﺎ</w:t>
      </w:r>
      <w:r w:rsidRPr="006F4DB1">
        <w:rPr>
          <w:rFonts w:ascii="Calibri" w:eastAsia="Times New Roman" w:hAnsi="Calibri" w:cs="B Lotus" w:hint="eastAsia"/>
          <w:color w:val="000000"/>
          <w:sz w:val="28"/>
          <w:szCs w:val="28"/>
          <w:rtl/>
          <w:lang w:bidi="fa-IR"/>
        </w:rPr>
        <w:t>ط</w:t>
      </w:r>
      <w:r w:rsidRPr="006F4DB1">
        <w:rPr>
          <w:rFonts w:ascii="Calibri" w:eastAsia="Times New Roman" w:hAnsi="Calibri" w:cs="B Lotus"/>
          <w:color w:val="000000"/>
          <w:sz w:val="28"/>
          <w:szCs w:val="28"/>
          <w:rtl/>
          <w:lang w:bidi="fa-IR"/>
        </w:rPr>
        <w:t xml:space="preserve"> ز</w:t>
      </w:r>
      <w:r w:rsidRPr="006F4DB1">
        <w:rPr>
          <w:rFonts w:ascii="Calibri" w:eastAsia="Times New Roman" w:hAnsi="Calibri" w:cs="B Lotus" w:hint="cs"/>
          <w:color w:val="000000"/>
          <w:sz w:val="28"/>
          <w:szCs w:val="28"/>
          <w:rtl/>
          <w:lang w:bidi="fa-IR"/>
        </w:rPr>
        <w:t>ﻧﺎﺷﻮﻳﻲ ﻛﺎ</w:t>
      </w:r>
      <w:r w:rsidRPr="006F4DB1">
        <w:rPr>
          <w:rFonts w:ascii="Calibri" w:eastAsia="Times New Roman" w:hAnsi="Calibri" w:cs="B Lotus" w:hint="eastAsia"/>
          <w:color w:val="000000"/>
          <w:sz w:val="28"/>
          <w:szCs w:val="28"/>
          <w:rtl/>
          <w:lang w:bidi="fa-IR"/>
        </w:rPr>
        <w:t>رآ</w:t>
      </w:r>
      <w:r w:rsidRPr="006F4DB1">
        <w:rPr>
          <w:rFonts w:ascii="Calibri" w:eastAsia="Times New Roman" w:hAnsi="Calibri" w:cs="B Lotus" w:hint="cs"/>
          <w:color w:val="000000"/>
          <w:sz w:val="28"/>
          <w:szCs w:val="28"/>
          <w:rtl/>
          <w:lang w:bidi="fa-IR"/>
        </w:rPr>
        <w:t>ﻣﺪ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ﭘﻴﺶﺑﻴﻨﻲ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ﻛﻨﻨﺪ</w:t>
      </w:r>
      <w:r w:rsidRPr="006F4DB1">
        <w:rPr>
          <w:rFonts w:ascii="Calibri" w:eastAsia="Times New Roman" w:hAnsi="Calibri" w:cs="B Lotus" w:hint="eastAsia"/>
          <w:color w:val="000000"/>
          <w:sz w:val="28"/>
          <w:szCs w:val="28"/>
          <w:rtl/>
          <w:lang w:bidi="fa-IR"/>
        </w:rPr>
        <w:t>ة</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ﻗﻮ</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ﻛﻴﻔﻴﺖ</w:t>
      </w:r>
      <w:r w:rsidRPr="006F4DB1">
        <w:rPr>
          <w:rFonts w:ascii="Calibri" w:eastAsia="Times New Roman" w:hAnsi="Calibri" w:cs="B Lotus"/>
          <w:color w:val="000000"/>
          <w:sz w:val="28"/>
          <w:szCs w:val="28"/>
          <w:rtl/>
          <w:lang w:bidi="fa-IR"/>
        </w:rPr>
        <w:t xml:space="preserve"> ز</w:t>
      </w:r>
      <w:r w:rsidRPr="006F4DB1">
        <w:rPr>
          <w:rFonts w:ascii="Calibri" w:eastAsia="Times New Roman" w:hAnsi="Calibri" w:cs="B Lotus" w:hint="cs"/>
          <w:color w:val="000000"/>
          <w:sz w:val="28"/>
          <w:szCs w:val="28"/>
          <w:rtl/>
          <w:lang w:bidi="fa-IR"/>
        </w:rPr>
        <w:t>ﻧﺎﺷﻮﻳﻲ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ﻟﺪﺑﺘﺮ</w:t>
      </w:r>
      <w:r w:rsidRPr="006F4DB1">
        <w:rPr>
          <w:rFonts w:ascii="Calibri" w:eastAsia="Times New Roman" w:hAnsi="Calibri" w:cs="B Lotus"/>
          <w:color w:val="000000"/>
          <w:sz w:val="28"/>
          <w:szCs w:val="28"/>
          <w:vertAlign w:val="superscript"/>
          <w:rtl/>
          <w:lang w:bidi="fa-IR"/>
        </w:rPr>
        <w:footnoteReference w:id="4"/>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2009</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و در </w:t>
      </w:r>
      <w:r w:rsidRPr="006F4DB1">
        <w:rPr>
          <w:rFonts w:ascii="Calibri" w:eastAsia="Times New Roman" w:hAnsi="Calibri" w:cs="B Lotus" w:hint="cs"/>
          <w:color w:val="000000"/>
          <w:sz w:val="28"/>
          <w:szCs w:val="28"/>
          <w:rtl/>
          <w:lang w:bidi="fa-IR"/>
        </w:rPr>
        <w:t>ﻣﻘﺎﺑﻞ</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ﺗﺒﺎ</w:t>
      </w:r>
      <w:r w:rsidRPr="006F4DB1">
        <w:rPr>
          <w:rFonts w:ascii="Calibri" w:eastAsia="Times New Roman" w:hAnsi="Calibri" w:cs="B Lotus" w:hint="eastAsia"/>
          <w:color w:val="000000"/>
          <w:sz w:val="28"/>
          <w:szCs w:val="28"/>
          <w:rtl/>
          <w:lang w:bidi="fa-IR"/>
        </w:rPr>
        <w:t>ط</w:t>
      </w:r>
      <w:r w:rsidRPr="006F4DB1">
        <w:rPr>
          <w:rFonts w:ascii="Calibri" w:eastAsia="Times New Roman" w:hAnsi="Calibri" w:cs="B Lotus"/>
          <w:color w:val="000000"/>
          <w:sz w:val="28"/>
          <w:szCs w:val="28"/>
          <w:rtl/>
          <w:lang w:bidi="fa-IR"/>
        </w:rPr>
        <w:t xml:space="preserve"> ز</w:t>
      </w:r>
      <w:r w:rsidRPr="006F4DB1">
        <w:rPr>
          <w:rFonts w:ascii="Calibri" w:eastAsia="Times New Roman" w:hAnsi="Calibri" w:cs="B Lotus" w:hint="cs"/>
          <w:color w:val="000000"/>
          <w:sz w:val="28"/>
          <w:szCs w:val="28"/>
          <w:rtl/>
          <w:lang w:bidi="fa-IR"/>
        </w:rPr>
        <w:t>ﻧﺎﺷﻮﻳﻲ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ﻧﺎﻛﺎ</w:t>
      </w:r>
      <w:r w:rsidRPr="006F4DB1">
        <w:rPr>
          <w:rFonts w:ascii="Calibri" w:eastAsia="Times New Roman" w:hAnsi="Calibri" w:cs="B Lotus" w:hint="eastAsia"/>
          <w:color w:val="000000"/>
          <w:sz w:val="28"/>
          <w:szCs w:val="28"/>
          <w:rtl/>
          <w:lang w:bidi="fa-IR"/>
        </w:rPr>
        <w:t>رآ</w:t>
      </w:r>
      <w:r w:rsidRPr="006F4DB1">
        <w:rPr>
          <w:rFonts w:ascii="Calibri" w:eastAsia="Times New Roman" w:hAnsi="Calibri" w:cs="B Lotus" w:hint="cs"/>
          <w:color w:val="000000"/>
          <w:sz w:val="28"/>
          <w:szCs w:val="28"/>
          <w:rtl/>
          <w:lang w:bidi="fa-IR"/>
        </w:rPr>
        <w:t>ﻣﺪ ﺳﺮﭼﺸمه عمده‌ی ﻧﺎ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hint="cs"/>
          <w:color w:val="000000"/>
          <w:sz w:val="28"/>
          <w:szCs w:val="28"/>
          <w:rtl/>
          <w:lang w:bidi="fa-IR"/>
        </w:rPr>
        <w:t>ﺿﺎﻳﺘﻲ</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ﺳﺖ (ﮔﻼﺳﺮ</w:t>
      </w:r>
      <w:r w:rsidRPr="006F4DB1">
        <w:rPr>
          <w:rFonts w:ascii="Calibri" w:eastAsia="Times New Roman" w:hAnsi="Calibri" w:cs="B Lotus"/>
          <w:color w:val="000000"/>
          <w:sz w:val="28"/>
          <w:szCs w:val="28"/>
          <w:vertAlign w:val="superscript"/>
          <w:rtl/>
          <w:lang w:bidi="fa-IR"/>
        </w:rPr>
        <w:footnoteReference w:id="5"/>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1385</w:t>
      </w:r>
      <w:r w:rsidRPr="006F4DB1">
        <w:rPr>
          <w:rFonts w:ascii="Calibri" w:eastAsia="Times New Roman" w:hAnsi="Calibri" w:cs="B Lotus" w:hint="cs"/>
          <w:color w:val="000000"/>
          <w:sz w:val="28"/>
          <w:szCs w:val="28"/>
          <w:rtl/>
          <w:lang w:bidi="fa-IR"/>
        </w:rPr>
        <w:t>). بر همین پایه می‌توان گفت مشکلات ارتباطی شایع ترین و مخرب ترین مشکلات در ازدواج‌های شکست خورده است (ﻳﺎﻟﺴﻴﻦ</w:t>
      </w:r>
      <w:r w:rsidRPr="006F4DB1">
        <w:rPr>
          <w:rFonts w:ascii="Calibri" w:eastAsia="Times New Roman" w:hAnsi="Calibri" w:cs="B Lotus"/>
          <w:color w:val="000000"/>
          <w:sz w:val="28"/>
          <w:szCs w:val="28"/>
          <w:vertAlign w:val="superscript"/>
          <w:rtl/>
          <w:lang w:bidi="fa-IR"/>
        </w:rPr>
        <w:footnoteReference w:id="6"/>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ﻛﺎ</w:t>
      </w:r>
      <w:r w:rsidRPr="006F4DB1">
        <w:rPr>
          <w:rFonts w:ascii="Calibri" w:eastAsia="Times New Roman" w:hAnsi="Calibri" w:cs="B Lotus" w:hint="eastAsia"/>
          <w:color w:val="000000"/>
          <w:sz w:val="28"/>
          <w:szCs w:val="28"/>
          <w:rtl/>
          <w:lang w:bidi="fa-IR"/>
        </w:rPr>
        <w:t>را</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vertAlign w:val="superscript"/>
          <w:rtl/>
          <w:lang w:bidi="fa-IR"/>
        </w:rPr>
        <w:footnoteReference w:id="7"/>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2009</w:t>
      </w:r>
      <w:r w:rsidRPr="006F4DB1">
        <w:rPr>
          <w:rFonts w:ascii="Calibri" w:eastAsia="Times New Roman" w:hAnsi="Calibri" w:cs="B Lotus" w:hint="cs"/>
          <w:color w:val="000000"/>
          <w:sz w:val="28"/>
          <w:szCs w:val="28"/>
          <w:rtl/>
          <w:lang w:bidi="fa-IR"/>
        </w:rPr>
        <w:t xml:space="preserve">).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ﭼﺮ</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ﻛﻪ</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ﻟﮕﻮﻫﺎ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ﺗﺒﺎﻃﻲ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ﻧﺎﻛﺎ</w:t>
      </w:r>
      <w:r w:rsidRPr="006F4DB1">
        <w:rPr>
          <w:rFonts w:ascii="Calibri" w:eastAsia="Times New Roman" w:hAnsi="Calibri" w:cs="B Lotus" w:hint="eastAsia"/>
          <w:color w:val="000000"/>
          <w:sz w:val="28"/>
          <w:szCs w:val="28"/>
          <w:rtl/>
          <w:lang w:bidi="fa-IR"/>
        </w:rPr>
        <w:t>رآ</w:t>
      </w:r>
      <w:r w:rsidRPr="006F4DB1">
        <w:rPr>
          <w:rFonts w:ascii="Calibri" w:eastAsia="Times New Roman" w:hAnsi="Calibri" w:cs="B Lotus" w:hint="cs"/>
          <w:color w:val="000000"/>
          <w:sz w:val="28"/>
          <w:szCs w:val="28"/>
          <w:rtl/>
          <w:lang w:bidi="fa-IR"/>
        </w:rPr>
        <w:t>ﻣﺪ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ﻣﻮﺟﺐ ﻣﻲﺷﻮ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 xml:space="preserve"> ﻣﺴﺎﺋﻞِ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ﻣﻬﻢ</w:t>
      </w:r>
      <w:r w:rsidRPr="006F4DB1">
        <w:rPr>
          <w:rFonts w:ascii="Calibri" w:eastAsia="Times New Roman" w:hAnsi="Calibri" w:cs="B Lotus"/>
          <w:color w:val="000000"/>
          <w:sz w:val="28"/>
          <w:szCs w:val="28"/>
          <w:rtl/>
          <w:lang w:bidi="fa-IR"/>
        </w:rPr>
        <w:t xml:space="preserve"> ز</w:t>
      </w:r>
      <w:r w:rsidRPr="006F4DB1">
        <w:rPr>
          <w:rFonts w:ascii="Calibri" w:eastAsia="Times New Roman" w:hAnsi="Calibri" w:cs="B Lotus" w:hint="cs"/>
          <w:color w:val="000000"/>
          <w:sz w:val="28"/>
          <w:szCs w:val="28"/>
          <w:rtl/>
          <w:lang w:bidi="fa-IR"/>
        </w:rPr>
        <w:t>ﻧﺪﮔﻲ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ﻣﺸﺘﺮ</w:t>
      </w:r>
      <w:r w:rsidRPr="006F4DB1">
        <w:rPr>
          <w:rFonts w:ascii="Calibri" w:eastAsia="Times New Roman" w:hAnsi="Calibri" w:cs="B Lotus" w:hint="eastAsia"/>
          <w:color w:val="000000"/>
          <w:sz w:val="28"/>
          <w:szCs w:val="28"/>
          <w:rtl/>
          <w:lang w:bidi="fa-IR"/>
        </w:rPr>
        <w:t>ك</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ﺣﻞ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ﻧﺸﺪ</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ﺑﺎﻗﻲ ﺑﻤﺎﻧﻨﺪ</w:t>
      </w:r>
      <w:r w:rsidRPr="006F4DB1">
        <w:rPr>
          <w:rFonts w:ascii="Calibri" w:eastAsia="Times New Roman" w:hAnsi="Calibri" w:cs="B Lotus"/>
          <w:color w:val="000000"/>
          <w:sz w:val="28"/>
          <w:szCs w:val="28"/>
          <w:rtl/>
          <w:lang w:bidi="fa-IR"/>
        </w:rPr>
        <w:t xml:space="preserve"> و</w:t>
      </w:r>
      <w:r w:rsidRPr="006F4DB1">
        <w:rPr>
          <w:rFonts w:ascii="Calibri" w:eastAsia="Times New Roman" w:hAnsi="Calibri" w:cs="B Lotus" w:hint="cs"/>
          <w:color w:val="000000"/>
          <w:sz w:val="28"/>
          <w:szCs w:val="28"/>
          <w:rtl/>
          <w:lang w:bidi="fa-IR"/>
        </w:rPr>
        <w:t xml:space="preserve"> ﻣﻨﺒﻊ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ﺗﻌﺎ</w:t>
      </w:r>
      <w:r w:rsidRPr="006F4DB1">
        <w:rPr>
          <w:rFonts w:ascii="Calibri" w:eastAsia="Times New Roman" w:hAnsi="Calibri" w:cs="B Lotus" w:hint="eastAsia"/>
          <w:color w:val="000000"/>
          <w:sz w:val="28"/>
          <w:szCs w:val="28"/>
          <w:rtl/>
          <w:lang w:bidi="fa-IR"/>
        </w:rPr>
        <w:t>رض</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ﺗﻜﺮ</w:t>
      </w:r>
      <w:r w:rsidRPr="006F4DB1">
        <w:rPr>
          <w:rFonts w:ascii="Calibri" w:eastAsia="Times New Roman" w:hAnsi="Calibri" w:cs="B Lotus" w:hint="eastAsia"/>
          <w:color w:val="000000"/>
          <w:sz w:val="28"/>
          <w:szCs w:val="28"/>
          <w:rtl/>
          <w:lang w:bidi="fa-IR"/>
        </w:rPr>
        <w:t>اري</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در</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ﺑﻴﻦ</w:t>
      </w:r>
      <w:r w:rsidRPr="006F4DB1">
        <w:rPr>
          <w:rFonts w:ascii="Calibri" w:eastAsia="Times New Roman" w:hAnsi="Calibri" w:cs="B Lotus"/>
          <w:color w:val="000000"/>
          <w:sz w:val="28"/>
          <w:szCs w:val="28"/>
          <w:rtl/>
          <w:lang w:bidi="fa-IR"/>
        </w:rPr>
        <w:t xml:space="preserve"> زوج</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ﺷﻮﻧﺪ</w:t>
      </w:r>
      <w:r w:rsidRPr="006F4DB1">
        <w:rPr>
          <w:rFonts w:ascii="Calibri" w:eastAsia="Times New Roman" w:hAnsi="Calibri" w:cs="B Lotus"/>
          <w:color w:val="000000"/>
          <w:sz w:val="28"/>
          <w:szCs w:val="28"/>
          <w:rtl/>
          <w:lang w:bidi="fa-IR"/>
        </w:rPr>
        <w:t xml:space="preserve"> (زا</w:t>
      </w:r>
      <w:r w:rsidRPr="006F4DB1">
        <w:rPr>
          <w:rFonts w:ascii="Calibri" w:eastAsia="Times New Roman" w:hAnsi="Calibri" w:cs="B Lotus" w:hint="cs"/>
          <w:color w:val="000000"/>
          <w:sz w:val="28"/>
          <w:szCs w:val="28"/>
          <w:rtl/>
          <w:lang w:bidi="fa-IR"/>
        </w:rPr>
        <w:t>ﻧﮓ</w:t>
      </w:r>
      <w:r w:rsidRPr="006F4DB1">
        <w:rPr>
          <w:rFonts w:ascii="Calibri" w:eastAsia="Times New Roman" w:hAnsi="Calibri" w:cs="B Lotus"/>
          <w:color w:val="000000"/>
          <w:sz w:val="28"/>
          <w:szCs w:val="28"/>
          <w:vertAlign w:val="superscript"/>
          <w:rtl/>
          <w:lang w:bidi="fa-IR"/>
        </w:rPr>
        <w:footnoteReference w:id="8"/>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2007</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در</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ﺣﻮ</w:t>
      </w:r>
      <w:r w:rsidRPr="006F4DB1">
        <w:rPr>
          <w:rFonts w:ascii="Calibri" w:eastAsia="Times New Roman" w:hAnsi="Calibri" w:cs="B Lotus" w:hint="eastAsia"/>
          <w:color w:val="000000"/>
          <w:sz w:val="28"/>
          <w:szCs w:val="28"/>
          <w:rtl/>
          <w:lang w:bidi="fa-IR"/>
        </w:rPr>
        <w:t>زه</w:t>
      </w:r>
      <w:r w:rsidRPr="006F4DB1">
        <w:rPr>
          <w:rFonts w:ascii="Calibri" w:eastAsia="Times New Roman" w:hAnsi="Calibri" w:cs="B Lotus"/>
          <w:color w:val="000000"/>
          <w:sz w:val="28"/>
          <w:szCs w:val="28"/>
          <w:rtl/>
          <w:lang w:bidi="fa-IR"/>
        </w:rPr>
        <w:t xml:space="preserve"> روان</w:t>
      </w:r>
      <w:r w:rsidRPr="006F4DB1">
        <w:rPr>
          <w:rFonts w:ascii="Calibri" w:eastAsia="Times New Roman" w:hAnsi="Calibri" w:cs="B Lotus" w:hint="cs"/>
          <w:color w:val="000000"/>
          <w:sz w:val="28"/>
          <w:szCs w:val="28"/>
          <w:rtl/>
          <w:lang w:bidi="fa-IR"/>
        </w:rPr>
        <w:t>ﺷﻨﺎﺳﻲ</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ﻣﺸﺎ</w:t>
      </w:r>
      <w:r w:rsidRPr="006F4DB1">
        <w:rPr>
          <w:rFonts w:ascii="Calibri" w:eastAsia="Times New Roman" w:hAnsi="Calibri" w:cs="B Lotus" w:hint="eastAsia"/>
          <w:color w:val="000000"/>
          <w:sz w:val="28"/>
          <w:szCs w:val="28"/>
          <w:rtl/>
          <w:lang w:bidi="fa-IR"/>
        </w:rPr>
        <w:t>وره</w:t>
      </w:r>
      <w:r w:rsidRPr="006F4DB1">
        <w:rPr>
          <w:rFonts w:ascii="Calibri" w:eastAsia="Times New Roman" w:hAnsi="Calibri" w:cs="B Lotus"/>
          <w:color w:val="000000"/>
          <w:sz w:val="28"/>
          <w:szCs w:val="28"/>
          <w:rtl/>
          <w:lang w:bidi="fa-IR"/>
        </w:rPr>
        <w:t xml:space="preserve"> ازدواج </w:t>
      </w:r>
      <w:r w:rsidRPr="006F4DB1">
        <w:rPr>
          <w:rFonts w:ascii="Calibri" w:eastAsia="Times New Roman" w:hAnsi="Calibri" w:cs="B Lotus" w:hint="cs"/>
          <w:color w:val="000000"/>
          <w:sz w:val="28"/>
          <w:szCs w:val="28"/>
          <w:rtl/>
          <w:lang w:bidi="fa-IR"/>
        </w:rPr>
        <w:t>ﮔﻔﺘﻪ ﻣﻲﺷﻮ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 xml:space="preserve">ﻛﻪ </w:t>
      </w:r>
      <w:r w:rsidRPr="006F4DB1">
        <w:rPr>
          <w:rFonts w:ascii="Calibri" w:eastAsia="Times New Roman" w:hAnsi="Calibri" w:cs="B Lotus" w:hint="eastAsia"/>
          <w:color w:val="000000"/>
          <w:sz w:val="28"/>
          <w:szCs w:val="28"/>
          <w:rtl/>
          <w:lang w:bidi="fa-IR"/>
        </w:rPr>
        <w:t>زوج</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hint="eastAsia"/>
          <w:color w:val="000000"/>
          <w:sz w:val="28"/>
          <w:szCs w:val="28"/>
          <w:rtl/>
          <w:lang w:bidi="fa-IR"/>
        </w:rPr>
        <w:t>اي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ﺑﻬﺒﻮ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روا</w:t>
      </w:r>
      <w:r w:rsidRPr="006F4DB1">
        <w:rPr>
          <w:rFonts w:ascii="Calibri" w:eastAsia="Times New Roman" w:hAnsi="Calibri" w:cs="B Lotus" w:hint="cs"/>
          <w:color w:val="000000"/>
          <w:sz w:val="28"/>
          <w:szCs w:val="28"/>
          <w:rtl/>
          <w:lang w:bidi="fa-IR"/>
        </w:rPr>
        <w:t>ﺑﻂ</w:t>
      </w:r>
      <w:r w:rsidRPr="006F4DB1">
        <w:rPr>
          <w:rFonts w:ascii="Calibri" w:eastAsia="Times New Roman" w:hAnsi="Calibri" w:cs="B Lotus"/>
          <w:color w:val="000000"/>
          <w:sz w:val="28"/>
          <w:szCs w:val="28"/>
          <w:rtl/>
          <w:lang w:bidi="fa-IR"/>
        </w:rPr>
        <w:t xml:space="preserve"> و ا</w:t>
      </w:r>
      <w:r w:rsidRPr="006F4DB1">
        <w:rPr>
          <w:rFonts w:ascii="Calibri" w:eastAsia="Times New Roman" w:hAnsi="Calibri" w:cs="B Lotus" w:hint="cs"/>
          <w:color w:val="000000"/>
          <w:sz w:val="28"/>
          <w:szCs w:val="28"/>
          <w:rtl/>
          <w:lang w:bidi="fa-IR"/>
        </w:rPr>
        <w:t>ﻟﮕﻮﻫﺎ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ارتباط‌شان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ﻧﻴﺎ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hint="cs"/>
          <w:color w:val="000000"/>
          <w:sz w:val="28"/>
          <w:szCs w:val="28"/>
          <w:rtl/>
          <w:lang w:bidi="fa-IR"/>
        </w:rPr>
        <w:t>ﻣﻨﺪ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ﻛﻤﻚ</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ﻣﺘﺨﺼﺼﺎ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ﻫﺴﺘﻨﺪ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ﺑﻮﻟﺘﻮ</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vertAlign w:val="superscript"/>
          <w:rtl/>
          <w:lang w:bidi="fa-IR"/>
        </w:rPr>
        <w:footnoteReference w:id="9"/>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1386</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 xml:space="preserve">از </w:t>
      </w:r>
      <w:r w:rsidRPr="006F4DB1">
        <w:rPr>
          <w:rFonts w:ascii="Calibri" w:eastAsia="Times New Roman" w:hAnsi="Calibri" w:cs="B Lotus" w:hint="cs"/>
          <w:color w:val="000000"/>
          <w:sz w:val="28"/>
          <w:szCs w:val="28"/>
          <w:rtl/>
          <w:lang w:bidi="fa-IR"/>
        </w:rPr>
        <w:t>ﺳﻮ</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ﻳﮕﺮ</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hint="cs"/>
          <w:color w:val="000000"/>
          <w:sz w:val="28"/>
          <w:szCs w:val="28"/>
          <w:rtl/>
          <w:lang w:bidi="fa-IR"/>
        </w:rPr>
        <w:t>ارتباط زناشویی گسترده‌ترین مورد در برنامه‌های مداخله‌ای است که تا به حال اجرا شده است (ﺑﻼﻧﭽﺎ</w:t>
      </w:r>
      <w:r w:rsidRPr="006F4DB1">
        <w:rPr>
          <w:rFonts w:ascii="Calibri" w:eastAsia="Times New Roman" w:hAnsi="Calibri" w:cs="B Lotus" w:hint="eastAsia"/>
          <w:color w:val="000000"/>
          <w:sz w:val="28"/>
          <w:szCs w:val="28"/>
          <w:rtl/>
          <w:lang w:bidi="fa-IR"/>
        </w:rPr>
        <w:t>رد</w:t>
      </w:r>
      <w:r w:rsidRPr="006F4DB1">
        <w:rPr>
          <w:rFonts w:ascii="Calibri" w:eastAsia="Times New Roman" w:hAnsi="Calibri" w:cs="B Lotus"/>
          <w:color w:val="000000"/>
          <w:sz w:val="28"/>
          <w:szCs w:val="28"/>
          <w:vertAlign w:val="superscript"/>
          <w:rtl/>
          <w:lang w:bidi="fa-IR"/>
        </w:rPr>
        <w:footnoteReference w:id="10"/>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2008</w:t>
      </w:r>
      <w:r w:rsidRPr="006F4DB1">
        <w:rPr>
          <w:rFonts w:ascii="Calibri" w:eastAsia="Times New Roman" w:hAnsi="Calibri" w:cs="B Lotus" w:hint="cs"/>
          <w:color w:val="000000"/>
          <w:sz w:val="28"/>
          <w:szCs w:val="28"/>
          <w:rtl/>
          <w:lang w:bidi="fa-IR"/>
        </w:rPr>
        <w:t xml:space="preserve">).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ار</w:t>
      </w:r>
      <w:r w:rsidRPr="006F4DB1">
        <w:rPr>
          <w:rFonts w:ascii="Calibri" w:eastAsia="Times New Roman" w:hAnsi="Calibri" w:cs="B Lotus" w:hint="cs"/>
          <w:color w:val="000000"/>
          <w:sz w:val="28"/>
          <w:szCs w:val="28"/>
          <w:rtl/>
          <w:lang w:bidi="fa-IR"/>
        </w:rPr>
        <w:t>ﺗﺒﺎ</w:t>
      </w:r>
      <w:r w:rsidRPr="006F4DB1">
        <w:rPr>
          <w:rFonts w:ascii="Calibri" w:eastAsia="Times New Roman" w:hAnsi="Calibri" w:cs="B Lotus" w:hint="eastAsia"/>
          <w:color w:val="000000"/>
          <w:sz w:val="28"/>
          <w:szCs w:val="28"/>
          <w:rtl/>
          <w:lang w:bidi="fa-IR"/>
        </w:rPr>
        <w:t>ط</w:t>
      </w:r>
      <w:r w:rsidRPr="006F4DB1">
        <w:rPr>
          <w:rFonts w:ascii="Calibri" w:eastAsia="Times New Roman" w:hAnsi="Calibri" w:cs="B Lotus"/>
          <w:color w:val="000000"/>
          <w:sz w:val="28"/>
          <w:szCs w:val="28"/>
          <w:rtl/>
          <w:lang w:bidi="fa-IR"/>
        </w:rPr>
        <w:t xml:space="preserve"> ز</w:t>
      </w:r>
      <w:r w:rsidRPr="006F4DB1">
        <w:rPr>
          <w:rFonts w:ascii="Calibri" w:eastAsia="Times New Roman" w:hAnsi="Calibri" w:cs="B Lotus" w:hint="cs"/>
          <w:color w:val="000000"/>
          <w:sz w:val="28"/>
          <w:szCs w:val="28"/>
          <w:rtl/>
          <w:lang w:bidi="fa-IR"/>
        </w:rPr>
        <w:t>ﻧﺎﺷﻮﻳﻲ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ﻋﺒﺎ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hint="cs"/>
          <w:color w:val="000000"/>
          <w:sz w:val="28"/>
          <w:szCs w:val="28"/>
          <w:rtl/>
          <w:lang w:bidi="fa-IR"/>
        </w:rPr>
        <w:t>ﺗﺴﺖ</w:t>
      </w:r>
      <w:r w:rsidRPr="006F4DB1">
        <w:rPr>
          <w:rFonts w:ascii="Calibri" w:eastAsia="Times New Roman" w:hAnsi="Calibri" w:cs="B Lotus"/>
          <w:color w:val="000000"/>
          <w:sz w:val="28"/>
          <w:szCs w:val="28"/>
          <w:rtl/>
          <w:lang w:bidi="fa-IR"/>
        </w:rPr>
        <w:t xml:space="preserve"> از </w:t>
      </w:r>
      <w:r w:rsidRPr="006F4DB1">
        <w:rPr>
          <w:rFonts w:ascii="Calibri" w:eastAsia="Times New Roman" w:hAnsi="Calibri" w:cs="B Lotus" w:hint="cs"/>
          <w:color w:val="000000"/>
          <w:sz w:val="28"/>
          <w:szCs w:val="28"/>
          <w:rtl/>
          <w:lang w:bidi="fa-IR"/>
        </w:rPr>
        <w:t>ﻓﺮ</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ﻳﻨﺪ</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ﻛﻪ</w:t>
      </w:r>
      <w:r w:rsidRPr="006F4DB1">
        <w:rPr>
          <w:rFonts w:ascii="Calibri" w:eastAsia="Times New Roman" w:hAnsi="Calibri" w:cs="B Lotus"/>
          <w:color w:val="000000"/>
          <w:sz w:val="28"/>
          <w:szCs w:val="28"/>
          <w:rtl/>
          <w:lang w:bidi="fa-IR"/>
        </w:rPr>
        <w:t xml:space="preserve"> در </w:t>
      </w:r>
      <w:r w:rsidRPr="006F4DB1">
        <w:rPr>
          <w:rFonts w:ascii="Calibri" w:eastAsia="Times New Roman" w:hAnsi="Calibri" w:cs="B Lotus" w:hint="cs"/>
          <w:color w:val="000000"/>
          <w:sz w:val="28"/>
          <w:szCs w:val="28"/>
          <w:rtl/>
          <w:lang w:bidi="fa-IR"/>
        </w:rPr>
        <w:t>ﻃﻲ</w:t>
      </w:r>
      <w:r w:rsidRPr="006F4DB1">
        <w:rPr>
          <w:rFonts w:ascii="Calibri" w:eastAsia="Times New Roman" w:hAnsi="Calibri" w:cs="B Lotus"/>
          <w:color w:val="000000"/>
          <w:sz w:val="28"/>
          <w:szCs w:val="28"/>
          <w:rtl/>
          <w:lang w:bidi="fa-IR"/>
        </w:rPr>
        <w:t xml:space="preserve"> آن زن و </w:t>
      </w:r>
      <w:r w:rsidRPr="006F4DB1">
        <w:rPr>
          <w:rFonts w:ascii="Calibri" w:eastAsia="Times New Roman" w:hAnsi="Calibri" w:cs="B Lotus" w:hint="cs"/>
          <w:color w:val="000000"/>
          <w:sz w:val="28"/>
          <w:szCs w:val="28"/>
          <w:rtl/>
          <w:lang w:bidi="fa-IR"/>
        </w:rPr>
        <w:t>ﺷﻮﻫﺮ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ﭼﻪ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ﺻﻮ</w:t>
      </w:r>
      <w:r w:rsidRPr="006F4DB1">
        <w:rPr>
          <w:rFonts w:ascii="Calibri" w:eastAsia="Times New Roman" w:hAnsi="Calibri" w:cs="B Lotus" w:hint="eastAsia"/>
          <w:color w:val="000000"/>
          <w:sz w:val="28"/>
          <w:szCs w:val="28"/>
          <w:rtl/>
          <w:lang w:bidi="fa-IR"/>
        </w:rPr>
        <w:t>رت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ﻛﻼﻣﻲ</w:t>
      </w:r>
      <w:r w:rsidRPr="006F4DB1">
        <w:rPr>
          <w:rFonts w:ascii="Calibri" w:eastAsia="Times New Roman" w:hAnsi="Calibri" w:cs="B Lotus"/>
          <w:color w:val="000000"/>
          <w:sz w:val="28"/>
          <w:szCs w:val="28"/>
          <w:rtl/>
          <w:lang w:bidi="fa-IR"/>
        </w:rPr>
        <w:t xml:space="preserve"> در </w:t>
      </w:r>
      <w:r w:rsidRPr="006F4DB1">
        <w:rPr>
          <w:rFonts w:ascii="Calibri" w:eastAsia="Times New Roman" w:hAnsi="Calibri" w:cs="B Lotus" w:hint="cs"/>
          <w:color w:val="000000"/>
          <w:sz w:val="28"/>
          <w:szCs w:val="28"/>
          <w:rtl/>
          <w:lang w:bidi="fa-IR"/>
        </w:rPr>
        <w:t>ﻗﺎﻟﺐ</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ﮔﻔﺘﺎ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ﭼﻪ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 ﺻﻮ</w:t>
      </w:r>
      <w:r w:rsidRPr="006F4DB1">
        <w:rPr>
          <w:rFonts w:ascii="Calibri" w:eastAsia="Times New Roman" w:hAnsi="Calibri" w:cs="B Lotus" w:hint="eastAsia"/>
          <w:color w:val="000000"/>
          <w:sz w:val="28"/>
          <w:szCs w:val="28"/>
          <w:rtl/>
          <w:lang w:bidi="fa-IR"/>
        </w:rPr>
        <w:t>رت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ﻏﻴﺮﻛﻼﻣﻲ</w:t>
      </w:r>
      <w:r w:rsidRPr="006F4DB1">
        <w:rPr>
          <w:rFonts w:ascii="Calibri" w:eastAsia="Times New Roman" w:hAnsi="Calibri" w:cs="B Lotus"/>
          <w:color w:val="000000"/>
          <w:sz w:val="28"/>
          <w:szCs w:val="28"/>
          <w:rtl/>
          <w:lang w:bidi="fa-IR"/>
        </w:rPr>
        <w:t xml:space="preserve"> در </w:t>
      </w:r>
      <w:r w:rsidRPr="006F4DB1">
        <w:rPr>
          <w:rFonts w:ascii="Calibri" w:eastAsia="Times New Roman" w:hAnsi="Calibri" w:cs="B Lotus" w:hint="cs"/>
          <w:color w:val="000000"/>
          <w:sz w:val="28"/>
          <w:szCs w:val="28"/>
          <w:rtl/>
          <w:lang w:bidi="fa-IR"/>
        </w:rPr>
        <w:t>ﻗﺎﻟﺐ</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ﮔﻮ</w:t>
      </w:r>
      <w:r w:rsidRPr="006F4DB1">
        <w:rPr>
          <w:rFonts w:ascii="Calibri" w:eastAsia="Times New Roman" w:hAnsi="Calibri" w:cs="B Lotus" w:hint="eastAsia"/>
          <w:color w:val="000000"/>
          <w:sz w:val="28"/>
          <w:szCs w:val="28"/>
          <w:rtl/>
          <w:lang w:bidi="fa-IR"/>
        </w:rPr>
        <w:t>ش</w:t>
      </w:r>
      <w:r w:rsidRPr="006F4DB1">
        <w:rPr>
          <w:rFonts w:ascii="Calibri" w:eastAsia="Times New Roman" w:hAnsi="Calibri" w:cs="B Lotus"/>
          <w:color w:val="000000"/>
          <w:sz w:val="28"/>
          <w:szCs w:val="28"/>
          <w:rtl/>
          <w:lang w:bidi="fa-IR"/>
        </w:rPr>
        <w:t xml:space="preserve"> دادن، </w:t>
      </w:r>
      <w:r w:rsidRPr="006F4DB1">
        <w:rPr>
          <w:rFonts w:ascii="Calibri" w:eastAsia="Times New Roman" w:hAnsi="Calibri" w:cs="B Lotus" w:hint="cs"/>
          <w:color w:val="000000"/>
          <w:sz w:val="28"/>
          <w:szCs w:val="28"/>
          <w:rtl/>
          <w:lang w:bidi="fa-IR"/>
        </w:rPr>
        <w:t>ﻣﻜﺚ</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hint="cs"/>
          <w:color w:val="000000"/>
          <w:sz w:val="28"/>
          <w:szCs w:val="28"/>
          <w:rtl/>
          <w:lang w:bidi="fa-IR"/>
        </w:rPr>
        <w:t>ﺣﺎﻟﺖ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ﭼﻬﺮ</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color w:val="000000"/>
          <w:sz w:val="28"/>
          <w:szCs w:val="28"/>
          <w:rtl/>
          <w:lang w:bidi="fa-IR"/>
        </w:rPr>
        <w:t xml:space="preserve"> و ژ</w:t>
      </w:r>
      <w:r w:rsidRPr="006F4DB1">
        <w:rPr>
          <w:rFonts w:ascii="Calibri" w:eastAsia="Times New Roman" w:hAnsi="Calibri" w:cs="B Lotus" w:hint="cs"/>
          <w:color w:val="000000"/>
          <w:sz w:val="28"/>
          <w:szCs w:val="28"/>
          <w:rtl/>
          <w:lang w:bidi="fa-IR"/>
        </w:rPr>
        <w:t>ﺳﺖ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ﻣﺨﺘﻠﻒ</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ﻳﻜﺪﻳﮕﺮ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ﺗﺒﺎ</w:t>
      </w:r>
      <w:r w:rsidRPr="006F4DB1">
        <w:rPr>
          <w:rFonts w:ascii="Calibri" w:eastAsia="Times New Roman" w:hAnsi="Calibri" w:cs="B Lotus" w:hint="eastAsia"/>
          <w:color w:val="000000"/>
          <w:sz w:val="28"/>
          <w:szCs w:val="28"/>
          <w:rtl/>
          <w:lang w:bidi="fa-IR"/>
        </w:rPr>
        <w:t>دل</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ﺣﺴﺎﺳﺎ</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و ا</w:t>
      </w:r>
      <w:r w:rsidRPr="006F4DB1">
        <w:rPr>
          <w:rFonts w:ascii="Calibri" w:eastAsia="Times New Roman" w:hAnsi="Calibri" w:cs="B Lotus" w:hint="cs"/>
          <w:color w:val="000000"/>
          <w:sz w:val="28"/>
          <w:szCs w:val="28"/>
          <w:rtl/>
          <w:lang w:bidi="fa-IR"/>
        </w:rPr>
        <w:t>ﻓﻜﺎ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ﭘﺮ</w:t>
      </w:r>
      <w:r w:rsidRPr="006F4DB1">
        <w:rPr>
          <w:rFonts w:ascii="Calibri" w:eastAsia="Times New Roman" w:hAnsi="Calibri" w:cs="B Lotus" w:hint="eastAsia"/>
          <w:color w:val="000000"/>
          <w:sz w:val="28"/>
          <w:szCs w:val="28"/>
          <w:rtl/>
          <w:lang w:bidi="fa-IR"/>
        </w:rPr>
        <w:t>داز</w:t>
      </w:r>
      <w:r w:rsidRPr="006F4DB1">
        <w:rPr>
          <w:rFonts w:ascii="Calibri" w:eastAsia="Times New Roman" w:hAnsi="Calibri" w:cs="B Lotus" w:hint="cs"/>
          <w:color w:val="000000"/>
          <w:sz w:val="28"/>
          <w:szCs w:val="28"/>
          <w:rtl/>
          <w:lang w:bidi="fa-IR"/>
        </w:rPr>
        <w:t xml:space="preserve">ﻧﺪ (فاتحی زاده و احمدی، 1384).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ﻳﻜﻲ</w:t>
      </w:r>
      <w:r w:rsidRPr="006F4DB1">
        <w:rPr>
          <w:rFonts w:ascii="Calibri" w:eastAsia="Times New Roman" w:hAnsi="Calibri" w:cs="B Lotus"/>
          <w:color w:val="000000"/>
          <w:sz w:val="28"/>
          <w:szCs w:val="28"/>
          <w:rtl/>
          <w:lang w:bidi="fa-IR"/>
        </w:rPr>
        <w:t xml:space="preserve"> از راه</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ﻧﮕﺮﻳﺴﺘﻦ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ﺳﺎﺧﺘﺎ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ﺧﺎﻧﻮ</w:t>
      </w:r>
      <w:r w:rsidRPr="006F4DB1">
        <w:rPr>
          <w:rFonts w:ascii="Calibri" w:eastAsia="Times New Roman" w:hAnsi="Calibri" w:cs="B Lotus" w:hint="eastAsia"/>
          <w:color w:val="000000"/>
          <w:sz w:val="28"/>
          <w:szCs w:val="28"/>
          <w:rtl/>
          <w:lang w:bidi="fa-IR"/>
        </w:rPr>
        <w:t>اده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ﺗﻮﺟﻪ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ﻟﮕﻮ</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ﺗﺒﺎﻃﻲ</w:t>
      </w:r>
      <w:r w:rsidRPr="006F4DB1">
        <w:rPr>
          <w:rFonts w:ascii="Calibri" w:eastAsia="Times New Roman" w:hAnsi="Calibri" w:cs="B Lotus"/>
          <w:color w:val="000000"/>
          <w:sz w:val="28"/>
          <w:szCs w:val="28"/>
          <w:rtl/>
          <w:lang w:bidi="fa-IR"/>
        </w:rPr>
        <w:t xml:space="preserve"> زو</w:t>
      </w:r>
      <w:r w:rsidRPr="006F4DB1">
        <w:rPr>
          <w:rFonts w:ascii="Calibri" w:eastAsia="Times New Roman" w:hAnsi="Calibri" w:cs="B Lotus" w:hint="cs"/>
          <w:color w:val="000000"/>
          <w:sz w:val="28"/>
          <w:szCs w:val="28"/>
          <w:rtl/>
          <w:lang w:bidi="fa-IR"/>
        </w:rPr>
        <w:t>ﺟﻴﻦ</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hint="cs"/>
          <w:color w:val="000000"/>
          <w:sz w:val="28"/>
          <w:szCs w:val="28"/>
          <w:rtl/>
          <w:lang w:bidi="fa-IR"/>
        </w:rPr>
        <w:t>ﻳﻌﻨﻲ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ﻛﺎﻧﺎ</w:t>
      </w:r>
      <w:r w:rsidRPr="006F4DB1">
        <w:rPr>
          <w:rFonts w:ascii="Calibri" w:eastAsia="Times New Roman" w:hAnsi="Calibri" w:cs="B Lotus" w:hint="eastAsia"/>
          <w:color w:val="000000"/>
          <w:sz w:val="28"/>
          <w:szCs w:val="28"/>
          <w:rtl/>
          <w:lang w:bidi="fa-IR"/>
        </w:rPr>
        <w:t>ل</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ﺗﺒﺎﻃﻲ</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ﺳﺖ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ﻛﻪ</w:t>
      </w:r>
      <w:r w:rsidRPr="006F4DB1">
        <w:rPr>
          <w:rFonts w:ascii="Calibri" w:eastAsia="Times New Roman" w:hAnsi="Calibri" w:cs="B Lotus"/>
          <w:color w:val="000000"/>
          <w:sz w:val="28"/>
          <w:szCs w:val="28"/>
          <w:rtl/>
          <w:lang w:bidi="fa-IR"/>
        </w:rPr>
        <w:t xml:space="preserve"> از </w:t>
      </w:r>
      <w:r w:rsidRPr="006F4DB1">
        <w:rPr>
          <w:rFonts w:ascii="Calibri" w:eastAsia="Times New Roman" w:hAnsi="Calibri" w:cs="B Lotus" w:hint="cs"/>
          <w:color w:val="000000"/>
          <w:sz w:val="28"/>
          <w:szCs w:val="28"/>
          <w:rtl/>
          <w:lang w:bidi="fa-IR"/>
        </w:rPr>
        <w:t>ﻃﺮﻳﻖ</w:t>
      </w:r>
      <w:r w:rsidRPr="006F4DB1">
        <w:rPr>
          <w:rFonts w:ascii="Calibri" w:eastAsia="Times New Roman" w:hAnsi="Calibri" w:cs="B Lotus"/>
          <w:color w:val="000000"/>
          <w:sz w:val="28"/>
          <w:szCs w:val="28"/>
          <w:rtl/>
          <w:lang w:bidi="fa-IR"/>
        </w:rPr>
        <w:t xml:space="preserve"> آن‌ها زن و </w:t>
      </w:r>
      <w:r w:rsidRPr="006F4DB1">
        <w:rPr>
          <w:rFonts w:ascii="Calibri" w:eastAsia="Times New Roman" w:hAnsi="Calibri" w:cs="B Lotus" w:hint="cs"/>
          <w:color w:val="000000"/>
          <w:sz w:val="28"/>
          <w:szCs w:val="28"/>
          <w:rtl/>
          <w:lang w:bidi="fa-IR"/>
        </w:rPr>
        <w:t>ﺷﻮﻫﺮ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ﻳﻜﺪﻳﮕﺮ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ﺗﻌﺎﻣﻞ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ﭘﺮ</w:t>
      </w:r>
      <w:r w:rsidRPr="006F4DB1">
        <w:rPr>
          <w:rFonts w:ascii="Calibri" w:eastAsia="Times New Roman" w:hAnsi="Calibri" w:cs="B Lotus" w:hint="eastAsia"/>
          <w:color w:val="000000"/>
          <w:sz w:val="28"/>
          <w:szCs w:val="28"/>
          <w:rtl/>
          <w:lang w:bidi="fa-IR"/>
        </w:rPr>
        <w:t>داز</w:t>
      </w:r>
      <w:r w:rsidRPr="006F4DB1">
        <w:rPr>
          <w:rFonts w:ascii="Calibri" w:eastAsia="Times New Roman" w:hAnsi="Calibri" w:cs="B Lotus" w:hint="cs"/>
          <w:color w:val="000000"/>
          <w:sz w:val="28"/>
          <w:szCs w:val="28"/>
          <w:rtl/>
          <w:lang w:bidi="fa-IR"/>
        </w:rPr>
        <w:t>ﻧﺪ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آن د</w:t>
      </w:r>
      <w:r w:rsidRPr="006F4DB1">
        <w:rPr>
          <w:rFonts w:ascii="Calibri" w:eastAsia="Times New Roman" w:hAnsi="Calibri" w:cs="B Lotus" w:hint="cs"/>
          <w:color w:val="000000"/>
          <w:sz w:val="28"/>
          <w:szCs w:val="28"/>
          <w:rtl/>
          <w:lang w:bidi="fa-IR"/>
        </w:rPr>
        <w:t>ﺳﺘﻪ</w:t>
      </w:r>
      <w:r w:rsidRPr="006F4DB1">
        <w:rPr>
          <w:rFonts w:ascii="Calibri" w:eastAsia="Times New Roman" w:hAnsi="Calibri" w:cs="B Lotus"/>
          <w:color w:val="000000"/>
          <w:sz w:val="28"/>
          <w:szCs w:val="28"/>
          <w:rtl/>
          <w:lang w:bidi="fa-IR"/>
        </w:rPr>
        <w:t xml:space="preserve"> از</w:t>
      </w:r>
      <w:r w:rsidRPr="006F4DB1">
        <w:rPr>
          <w:rFonts w:ascii="Calibri" w:eastAsia="Times New Roman" w:hAnsi="Calibri" w:cs="B Lotus" w:hint="cs"/>
          <w:color w:val="000000"/>
          <w:sz w:val="28"/>
          <w:szCs w:val="28"/>
          <w:rtl/>
          <w:lang w:bidi="fa-IR"/>
        </w:rPr>
        <w:t xml:space="preserve"> ﻛﺎﻧﺎ</w:t>
      </w:r>
      <w:r w:rsidRPr="006F4DB1">
        <w:rPr>
          <w:rFonts w:ascii="Calibri" w:eastAsia="Times New Roman" w:hAnsi="Calibri" w:cs="B Lotus" w:hint="eastAsia"/>
          <w:color w:val="000000"/>
          <w:sz w:val="28"/>
          <w:szCs w:val="28"/>
          <w:rtl/>
          <w:lang w:bidi="fa-IR"/>
        </w:rPr>
        <w:t>ل</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ﺗﺒﺎﻃﻲ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و</w:t>
      </w:r>
      <w:r w:rsidRPr="006F4DB1">
        <w:rPr>
          <w:rFonts w:ascii="Calibri" w:eastAsia="Times New Roman" w:hAnsi="Calibri" w:cs="B Lotus" w:hint="cs"/>
          <w:color w:val="000000"/>
          <w:sz w:val="28"/>
          <w:szCs w:val="28"/>
          <w:rtl/>
          <w:lang w:bidi="fa-IR"/>
        </w:rPr>
        <w:t>ﻓﻮ</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color w:val="000000"/>
          <w:sz w:val="28"/>
          <w:szCs w:val="28"/>
          <w:rtl/>
          <w:lang w:bidi="fa-IR"/>
        </w:rPr>
        <w:t xml:space="preserve"> در </w:t>
      </w:r>
      <w:r w:rsidRPr="006F4DB1">
        <w:rPr>
          <w:rFonts w:ascii="Calibri" w:eastAsia="Times New Roman" w:hAnsi="Calibri" w:cs="B Lotus" w:hint="cs"/>
          <w:color w:val="000000"/>
          <w:sz w:val="28"/>
          <w:szCs w:val="28"/>
          <w:rtl/>
          <w:lang w:bidi="fa-IR"/>
        </w:rPr>
        <w:t>ﻳﻚ</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ﺧﺎﻧﻮ</w:t>
      </w:r>
      <w:r w:rsidRPr="006F4DB1">
        <w:rPr>
          <w:rFonts w:ascii="Calibri" w:eastAsia="Times New Roman" w:hAnsi="Calibri" w:cs="B Lotus" w:hint="eastAsia"/>
          <w:color w:val="000000"/>
          <w:sz w:val="28"/>
          <w:szCs w:val="28"/>
          <w:rtl/>
          <w:lang w:bidi="fa-IR"/>
        </w:rPr>
        <w:t>اده</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ﺗﻔﺎ</w:t>
      </w:r>
      <w:r w:rsidRPr="006F4DB1">
        <w:rPr>
          <w:rFonts w:ascii="Calibri" w:eastAsia="Times New Roman" w:hAnsi="Calibri" w:cs="B Lotus" w:hint="eastAsia"/>
          <w:color w:val="000000"/>
          <w:sz w:val="28"/>
          <w:szCs w:val="28"/>
          <w:rtl/>
          <w:lang w:bidi="fa-IR"/>
        </w:rPr>
        <w:t>ق</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ﻓﺘﺪ</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ا</w:t>
      </w:r>
      <w:r w:rsidRPr="006F4DB1">
        <w:rPr>
          <w:rFonts w:ascii="Calibri" w:eastAsia="Times New Roman" w:hAnsi="Calibri" w:cs="B Lotus" w:hint="cs"/>
          <w:color w:val="000000"/>
          <w:sz w:val="28"/>
          <w:szCs w:val="28"/>
          <w:rtl/>
          <w:lang w:bidi="fa-IR"/>
        </w:rPr>
        <w:t>ﻟﮕﻮﻫﺎ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ﺗﺒﺎﻃﻲ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ﮔﻔﺘﻪ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 xml:space="preserve">ﻣﺠﻤﻮﻋﻪ </w:t>
      </w:r>
      <w:r w:rsidRPr="006F4DB1">
        <w:rPr>
          <w:rFonts w:ascii="Calibri" w:eastAsia="Times New Roman" w:hAnsi="Calibri" w:cs="B Lotus"/>
          <w:color w:val="000000"/>
          <w:sz w:val="28"/>
          <w:szCs w:val="28"/>
          <w:rtl/>
          <w:lang w:bidi="fa-IR"/>
        </w:rPr>
        <w:t>ا</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ﻟﮕﻮﻫﺎ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ﺷﺒﻜﻪ</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ﺗﺒﺎﻃﻲ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ﺧﺎﻧﻮ</w:t>
      </w:r>
      <w:r w:rsidRPr="006F4DB1">
        <w:rPr>
          <w:rFonts w:ascii="Calibri" w:eastAsia="Times New Roman" w:hAnsi="Calibri" w:cs="B Lotus" w:hint="eastAsia"/>
          <w:color w:val="000000"/>
          <w:sz w:val="28"/>
          <w:szCs w:val="28"/>
          <w:rtl/>
          <w:lang w:bidi="fa-IR"/>
        </w:rPr>
        <w:t>اده</w:t>
      </w:r>
      <w:r w:rsidRPr="006F4DB1">
        <w:rPr>
          <w:rFonts w:ascii="Calibri" w:eastAsia="Times New Roman" w:hAnsi="Calibri" w:cs="B Lotus"/>
          <w:color w:val="000000"/>
          <w:sz w:val="28"/>
          <w:szCs w:val="28"/>
          <w:rtl/>
          <w:lang w:bidi="fa-IR"/>
        </w:rPr>
        <w:t xml:space="preserve"> را </w:t>
      </w:r>
      <w:r w:rsidRPr="006F4DB1">
        <w:rPr>
          <w:rFonts w:ascii="Calibri" w:eastAsia="Times New Roman" w:hAnsi="Calibri" w:cs="B Lotus" w:hint="cs"/>
          <w:color w:val="000000"/>
          <w:sz w:val="28"/>
          <w:szCs w:val="28"/>
          <w:rtl/>
          <w:lang w:bidi="fa-IR"/>
        </w:rPr>
        <w:t>ﺷﻜﻞ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 xml:space="preserve">ﻫﻨﺪ (فاتحی زاده و احمدی، 1384). </w:t>
      </w:r>
    </w:p>
    <w:p w:rsidR="00FC1C8F" w:rsidRPr="006F4DB1" w:rsidRDefault="00FC1C8F" w:rsidP="006F4DB1">
      <w:pPr>
        <w:bidi/>
        <w:spacing w:after="0" w:line="360" w:lineRule="auto"/>
        <w:ind w:firstLine="296"/>
        <w:jc w:val="both"/>
        <w:rPr>
          <w:rFonts w:ascii="Calibri" w:eastAsia="Times New Roman" w:hAnsi="Calibri" w:cs="B Lotus"/>
          <w:b/>
          <w:bCs/>
          <w:color w:val="000000"/>
          <w:sz w:val="28"/>
          <w:szCs w:val="28"/>
          <w:rtl/>
          <w:lang w:bidi="fa-IR"/>
        </w:rPr>
      </w:pPr>
      <w:r w:rsidRPr="006F4DB1">
        <w:rPr>
          <w:rFonts w:ascii="Calibri" w:eastAsia="Times New Roman" w:hAnsi="Calibri" w:cs="B Lotus"/>
          <w:b/>
          <w:bCs/>
          <w:color w:val="000000"/>
          <w:sz w:val="28"/>
          <w:szCs w:val="28"/>
          <w:rtl/>
          <w:lang w:bidi="fa-IR"/>
        </w:rPr>
        <w:t>الگوهای ارتباطی</w:t>
      </w:r>
    </w:p>
    <w:p w:rsidR="00FC1C8F" w:rsidRPr="006F4DB1" w:rsidRDefault="00FC1C8F" w:rsidP="006F4DB1">
      <w:pPr>
        <w:bidi/>
        <w:spacing w:after="0" w:line="360" w:lineRule="auto"/>
        <w:ind w:firstLine="296"/>
        <w:jc w:val="both"/>
        <w:rPr>
          <w:rFonts w:ascii="Calibri" w:eastAsia="Times New Roman" w:hAnsi="Calibri" w:cs="B Lotus"/>
          <w:color w:val="000000"/>
          <w:sz w:val="28"/>
          <w:szCs w:val="28"/>
          <w:rtl/>
          <w:lang w:bidi="fa-IR"/>
        </w:rPr>
      </w:pP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lastRenderedPageBreak/>
        <w:t>ﻃﺒﻘﻪﺑﻨﺪ</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اول </w:t>
      </w:r>
      <w:r w:rsidRPr="006F4DB1">
        <w:rPr>
          <w:rFonts w:ascii="Calibri" w:eastAsia="Times New Roman" w:hAnsi="Calibri" w:cs="B Lotus" w:hint="cs"/>
          <w:color w:val="000000"/>
          <w:sz w:val="28"/>
          <w:szCs w:val="28"/>
          <w:rtl/>
          <w:lang w:bidi="fa-IR"/>
        </w:rPr>
        <w:t>ﺗﻮﺳﻂ</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ﮔﺎﺗﻤﻦ</w:t>
      </w:r>
      <w:r w:rsidRPr="006F4DB1">
        <w:rPr>
          <w:rFonts w:ascii="Calibri" w:eastAsia="Times New Roman" w:hAnsi="Calibri" w:cs="B Lotus"/>
          <w:color w:val="000000"/>
          <w:sz w:val="28"/>
          <w:szCs w:val="28"/>
          <w:vertAlign w:val="superscript"/>
          <w:rtl/>
          <w:lang w:bidi="fa-IR"/>
        </w:rPr>
        <w:footnoteReference w:id="11"/>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1993</w:t>
      </w:r>
      <w:r w:rsidRPr="006F4DB1">
        <w:rPr>
          <w:rFonts w:ascii="Calibri" w:eastAsia="Times New Roman" w:hAnsi="Calibri" w:cs="B Lotus" w:hint="cs"/>
          <w:color w:val="000000"/>
          <w:sz w:val="28"/>
          <w:szCs w:val="28"/>
          <w:rtl/>
          <w:lang w:bidi="fa-IR"/>
        </w:rPr>
        <w:t>) و ﻓﻴﺘﺰ</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ﭘﺎﺗﺮﻳﻚ</w:t>
      </w:r>
      <w:r w:rsidRPr="006F4DB1">
        <w:rPr>
          <w:rFonts w:ascii="Calibri" w:eastAsia="Times New Roman" w:hAnsi="Calibri" w:cs="B Lotus"/>
          <w:color w:val="000000"/>
          <w:sz w:val="28"/>
          <w:szCs w:val="28"/>
          <w:vertAlign w:val="superscript"/>
          <w:rtl/>
          <w:lang w:bidi="fa-IR"/>
        </w:rPr>
        <w:footnoteReference w:id="12"/>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1988</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ﻧﺠﺎ</w:t>
      </w:r>
      <w:r w:rsidRPr="006F4DB1">
        <w:rPr>
          <w:rFonts w:ascii="Calibri" w:eastAsia="Times New Roman" w:hAnsi="Calibri" w:cs="B Lotus" w:hint="eastAsia"/>
          <w:color w:val="000000"/>
          <w:sz w:val="28"/>
          <w:szCs w:val="28"/>
          <w:rtl/>
          <w:lang w:bidi="fa-IR"/>
        </w:rPr>
        <w:t>م</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ﮔﺮﻓﺘﻪ</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ﺳﺖ</w:t>
      </w:r>
      <w:r w:rsidRPr="006F4DB1">
        <w:rPr>
          <w:rFonts w:ascii="Calibri" w:eastAsia="Times New Roman" w:hAnsi="Calibri" w:cs="B Lotus"/>
          <w:color w:val="000000"/>
          <w:sz w:val="28"/>
          <w:szCs w:val="28"/>
          <w:rtl/>
          <w:lang w:bidi="fa-IR"/>
        </w:rPr>
        <w:t xml:space="preserve">. آن‌ها </w:t>
      </w:r>
      <w:r w:rsidRPr="006F4DB1">
        <w:rPr>
          <w:rFonts w:ascii="Calibri" w:eastAsia="Times New Roman" w:hAnsi="Calibri" w:cs="B Lotus" w:hint="cs"/>
          <w:color w:val="000000"/>
          <w:sz w:val="28"/>
          <w:szCs w:val="28"/>
          <w:rtl/>
          <w:lang w:bidi="fa-IR"/>
        </w:rPr>
        <w:t>ﺑﺎ</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ﺳﺘﻔﺎ</w:t>
      </w:r>
      <w:r w:rsidRPr="006F4DB1">
        <w:rPr>
          <w:rFonts w:ascii="Calibri" w:eastAsia="Times New Roman" w:hAnsi="Calibri" w:cs="B Lotus" w:hint="eastAsia"/>
          <w:color w:val="000000"/>
          <w:sz w:val="28"/>
          <w:szCs w:val="28"/>
          <w:rtl/>
          <w:lang w:bidi="fa-IR"/>
        </w:rPr>
        <w:t>ده</w:t>
      </w:r>
      <w:r w:rsidRPr="006F4DB1">
        <w:rPr>
          <w:rFonts w:ascii="Calibri" w:eastAsia="Times New Roman" w:hAnsi="Calibri" w:cs="B Lotus"/>
          <w:color w:val="000000"/>
          <w:sz w:val="28"/>
          <w:szCs w:val="28"/>
          <w:rtl/>
          <w:lang w:bidi="fa-IR"/>
        </w:rPr>
        <w:t xml:space="preserve"> از</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ا</w:t>
      </w:r>
      <w:r w:rsidRPr="006F4DB1">
        <w:rPr>
          <w:rFonts w:ascii="Calibri" w:eastAsia="Times New Roman" w:hAnsi="Calibri" w:cs="B Lotus" w:hint="cs"/>
          <w:color w:val="000000"/>
          <w:sz w:val="28"/>
          <w:szCs w:val="28"/>
          <w:rtl/>
          <w:lang w:bidi="fa-IR"/>
        </w:rPr>
        <w:t>ﺑﺰ</w:t>
      </w:r>
      <w:r w:rsidRPr="006F4DB1">
        <w:rPr>
          <w:rFonts w:ascii="Calibri" w:eastAsia="Times New Roman" w:hAnsi="Calibri" w:cs="B Lotus" w:hint="eastAsia"/>
          <w:color w:val="000000"/>
          <w:sz w:val="28"/>
          <w:szCs w:val="28"/>
          <w:rtl/>
          <w:lang w:bidi="fa-IR"/>
        </w:rPr>
        <w:t>ار</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ﭘﺮﺳﺸﻨﺎﻣﻪ</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ﻣﺸﺎﻫﺪ</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 xml:space="preserve">ﺑﻪ </w:t>
      </w:r>
      <w:r w:rsidRPr="006F4DB1">
        <w:rPr>
          <w:rFonts w:ascii="Calibri" w:eastAsia="Times New Roman" w:hAnsi="Calibri" w:cs="B Lotus"/>
          <w:color w:val="000000"/>
          <w:sz w:val="28"/>
          <w:szCs w:val="28"/>
          <w:rtl/>
          <w:lang w:bidi="fa-IR"/>
        </w:rPr>
        <w:t>و</w:t>
      </w:r>
      <w:r w:rsidRPr="006F4DB1">
        <w:rPr>
          <w:rFonts w:ascii="Calibri" w:eastAsia="Times New Roman" w:hAnsi="Calibri" w:cs="B Lotus" w:hint="cs"/>
          <w:color w:val="000000"/>
          <w:sz w:val="28"/>
          <w:szCs w:val="28"/>
          <w:rtl/>
          <w:lang w:bidi="fa-IR"/>
        </w:rPr>
        <w:t>ﺟﻮ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دو</w:t>
      </w:r>
      <w:r w:rsidRPr="006F4DB1">
        <w:rPr>
          <w:rFonts w:ascii="Calibri" w:eastAsia="Times New Roman" w:hAnsi="Calibri" w:cs="B Lotus" w:hint="cs"/>
          <w:color w:val="000000"/>
          <w:sz w:val="28"/>
          <w:szCs w:val="28"/>
          <w:rtl/>
          <w:lang w:bidi="fa-IR"/>
        </w:rPr>
        <w:t xml:space="preserve"> ﻧﻮ</w:t>
      </w:r>
      <w:r w:rsidRPr="006F4DB1">
        <w:rPr>
          <w:rFonts w:ascii="Calibri" w:eastAsia="Times New Roman" w:hAnsi="Calibri" w:cs="B Lotus" w:hint="eastAsia"/>
          <w:color w:val="000000"/>
          <w:sz w:val="28"/>
          <w:szCs w:val="28"/>
          <w:rtl/>
          <w:lang w:bidi="fa-IR"/>
        </w:rPr>
        <w:t>ع</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ﻟﮕﻮ</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ﺗﺒﺎﻃﻲ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ﻛﻠﻲ</w:t>
      </w:r>
      <w:r w:rsidRPr="006F4DB1">
        <w:rPr>
          <w:rFonts w:ascii="Calibri" w:eastAsia="Times New Roman" w:hAnsi="Calibri" w:cs="B Lotus"/>
          <w:color w:val="000000"/>
          <w:sz w:val="28"/>
          <w:szCs w:val="28"/>
          <w:rtl/>
          <w:lang w:bidi="fa-IR"/>
        </w:rPr>
        <w:t xml:space="preserve"> در ازدواج </w:t>
      </w:r>
      <w:r w:rsidRPr="006F4DB1">
        <w:rPr>
          <w:rFonts w:ascii="Calibri" w:eastAsia="Times New Roman" w:hAnsi="Calibri" w:cs="B Lotus" w:hint="cs"/>
          <w:color w:val="000000"/>
          <w:sz w:val="28"/>
          <w:szCs w:val="28"/>
          <w:rtl/>
          <w:lang w:bidi="fa-IR"/>
        </w:rPr>
        <w:t>ﭘﻲ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ﻧﺪ</w:t>
      </w:r>
      <w:r w:rsidRPr="006F4DB1">
        <w:rPr>
          <w:rFonts w:ascii="Calibri" w:eastAsia="Times New Roman" w:hAnsi="Calibri" w:cs="B Lotus"/>
          <w:color w:val="000000"/>
          <w:sz w:val="28"/>
          <w:szCs w:val="28"/>
          <w:rtl/>
          <w:lang w:bidi="fa-IR"/>
        </w:rPr>
        <w:t>: زو</w:t>
      </w:r>
      <w:r w:rsidRPr="006F4DB1">
        <w:rPr>
          <w:rFonts w:ascii="Calibri" w:eastAsia="Times New Roman" w:hAnsi="Calibri" w:cs="B Lotus" w:hint="cs"/>
          <w:color w:val="000000"/>
          <w:sz w:val="28"/>
          <w:szCs w:val="28"/>
          <w:rtl/>
          <w:lang w:bidi="fa-IR"/>
        </w:rPr>
        <w:t>ﺟﻴﺖ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ﺑﺎﺛﺒﺎ</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زو</w:t>
      </w:r>
      <w:r w:rsidRPr="006F4DB1">
        <w:rPr>
          <w:rFonts w:ascii="Calibri" w:eastAsia="Times New Roman" w:hAnsi="Calibri" w:cs="B Lotus" w:hint="cs"/>
          <w:color w:val="000000"/>
          <w:sz w:val="28"/>
          <w:szCs w:val="28"/>
          <w:rtl/>
          <w:lang w:bidi="fa-IR"/>
        </w:rPr>
        <w:t>ﺟﻴﺖ ﺑﻲﺛﺒﺎ</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زو</w:t>
      </w:r>
      <w:r w:rsidRPr="006F4DB1">
        <w:rPr>
          <w:rFonts w:ascii="Calibri" w:eastAsia="Times New Roman" w:hAnsi="Calibri" w:cs="B Lotus" w:hint="cs"/>
          <w:color w:val="000000"/>
          <w:sz w:val="28"/>
          <w:szCs w:val="28"/>
          <w:rtl/>
          <w:lang w:bidi="fa-IR"/>
        </w:rPr>
        <w:t>ﺟﻴﺖ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ﺑﺎﺛﺒﺎ</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hint="cs"/>
          <w:color w:val="000000"/>
          <w:sz w:val="28"/>
          <w:szCs w:val="28"/>
          <w:rtl/>
          <w:lang w:bidi="fa-IR"/>
        </w:rPr>
        <w:t xml:space="preserve"> ﺷﺎﻣﻞ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eastAsia"/>
          <w:color w:val="000000"/>
          <w:sz w:val="28"/>
          <w:szCs w:val="28"/>
          <w:rtl/>
          <w:lang w:bidi="fa-IR"/>
        </w:rPr>
        <w:t>زوج</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ﺳﻨﺘﻲ</w:t>
      </w:r>
      <w:r w:rsidRPr="006F4DB1">
        <w:rPr>
          <w:rFonts w:ascii="Calibri" w:eastAsia="Times New Roman" w:hAnsi="Calibri" w:cs="B Lotus" w:hint="eastAsia"/>
          <w:color w:val="000000"/>
          <w:sz w:val="28"/>
          <w:szCs w:val="28"/>
          <w:rtl/>
          <w:lang w:bidi="fa-IR"/>
        </w:rPr>
        <w:t>، زوج</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دو</w:t>
      </w:r>
      <w:r w:rsidRPr="006F4DB1">
        <w:rPr>
          <w:rFonts w:ascii="Calibri" w:eastAsia="Times New Roman" w:hAnsi="Calibri" w:cs="B Lotus" w:hint="cs"/>
          <w:color w:val="000000"/>
          <w:sz w:val="28"/>
          <w:szCs w:val="28"/>
          <w:rtl/>
          <w:lang w:bidi="fa-IR"/>
        </w:rPr>
        <w:t xml:space="preserve">ﺟﻨﺴﻴﺘﻲ </w:t>
      </w:r>
      <w:r w:rsidRPr="006F4DB1">
        <w:rPr>
          <w:rFonts w:ascii="Calibri" w:eastAsia="Times New Roman" w:hAnsi="Calibri" w:cs="B Lotus"/>
          <w:color w:val="000000"/>
          <w:sz w:val="28"/>
          <w:szCs w:val="28"/>
          <w:rtl/>
          <w:lang w:bidi="fa-IR"/>
        </w:rPr>
        <w:t>و زوج</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ﺟﺘﻨﺎﺑﻲ (</w:t>
      </w:r>
      <w:r w:rsidRPr="006F4DB1">
        <w:rPr>
          <w:rFonts w:ascii="Calibri" w:eastAsia="Times New Roman" w:hAnsi="Calibri" w:cs="B Lotus" w:hint="eastAsia"/>
          <w:color w:val="000000"/>
          <w:sz w:val="28"/>
          <w:szCs w:val="28"/>
          <w:rtl/>
          <w:lang w:bidi="fa-IR"/>
        </w:rPr>
        <w:t>دوري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ﮔﺰﻳﻦ)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زو</w:t>
      </w:r>
      <w:r w:rsidRPr="006F4DB1">
        <w:rPr>
          <w:rFonts w:ascii="Calibri" w:eastAsia="Times New Roman" w:hAnsi="Calibri" w:cs="B Lotus" w:hint="cs"/>
          <w:color w:val="000000"/>
          <w:sz w:val="28"/>
          <w:szCs w:val="28"/>
          <w:rtl/>
          <w:lang w:bidi="fa-IR"/>
        </w:rPr>
        <w:t>ﺟﻴﺖ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ﺛﺒﺎ</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ﻧﻴﺰ ﺷﺎﻣﻞ</w:t>
      </w:r>
      <w:r w:rsidRPr="006F4DB1">
        <w:rPr>
          <w:rFonts w:ascii="Calibri" w:eastAsia="Times New Roman" w:hAnsi="Calibri" w:cs="B Lotus"/>
          <w:color w:val="000000"/>
          <w:sz w:val="28"/>
          <w:szCs w:val="28"/>
          <w:rtl/>
          <w:lang w:bidi="fa-IR"/>
        </w:rPr>
        <w:t xml:space="preserve"> زوج</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ﻧﺎﺳﺎ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hint="cs"/>
          <w:color w:val="000000"/>
          <w:sz w:val="28"/>
          <w:szCs w:val="28"/>
          <w:rtl/>
          <w:lang w:bidi="fa-IR"/>
        </w:rPr>
        <w:t>ﮔﺎ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color w:val="000000"/>
          <w:sz w:val="28"/>
          <w:szCs w:val="28"/>
          <w:rtl/>
          <w:lang w:bidi="fa-IR"/>
        </w:rPr>
        <w:t xml:space="preserve"> و</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زوج</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آزاد و </w:t>
      </w:r>
      <w:r w:rsidRPr="006F4DB1">
        <w:rPr>
          <w:rFonts w:ascii="Calibri" w:eastAsia="Times New Roman" w:hAnsi="Calibri" w:cs="B Lotus" w:hint="cs"/>
          <w:color w:val="000000"/>
          <w:sz w:val="28"/>
          <w:szCs w:val="28"/>
          <w:rtl/>
          <w:lang w:bidi="fa-IR"/>
        </w:rPr>
        <w:t>ﻣﺴﺘﻘﻞ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ﻣﻲﺷﻮ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 xml:space="preserve"> (گاتمن، 1993؛ فیتزپاتریک، 1988).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ﻟﺴﻮ</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vertAlign w:val="superscript"/>
          <w:rtl/>
          <w:lang w:bidi="fa-IR"/>
        </w:rPr>
        <w:footnoteReference w:id="13"/>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 xml:space="preserve">و </w:t>
      </w:r>
      <w:r w:rsidRPr="006F4DB1">
        <w:rPr>
          <w:rFonts w:ascii="Calibri" w:eastAsia="Times New Roman" w:hAnsi="Calibri" w:cs="B Lotus" w:hint="cs"/>
          <w:color w:val="000000"/>
          <w:sz w:val="28"/>
          <w:szCs w:val="28"/>
          <w:rtl/>
          <w:lang w:bidi="fa-IR"/>
        </w:rPr>
        <w:t>ﻓﺎ</w:t>
      </w:r>
      <w:r w:rsidRPr="006F4DB1">
        <w:rPr>
          <w:rFonts w:ascii="Calibri" w:eastAsia="Times New Roman" w:hAnsi="Calibri" w:cs="B Lotus" w:hint="eastAsia"/>
          <w:color w:val="000000"/>
          <w:sz w:val="28"/>
          <w:szCs w:val="28"/>
          <w:rtl/>
          <w:lang w:bidi="fa-IR"/>
        </w:rPr>
        <w:t>ورز</w:t>
      </w:r>
      <w:r w:rsidRPr="006F4DB1">
        <w:rPr>
          <w:rFonts w:ascii="Calibri" w:eastAsia="Times New Roman" w:hAnsi="Calibri" w:cs="B Lotus"/>
          <w:color w:val="000000"/>
          <w:sz w:val="28"/>
          <w:szCs w:val="28"/>
          <w:vertAlign w:val="superscript"/>
          <w:rtl/>
          <w:lang w:bidi="fa-IR"/>
        </w:rPr>
        <w:footnoteReference w:id="14"/>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1992</w:t>
      </w:r>
      <w:r w:rsidRPr="006F4DB1">
        <w:rPr>
          <w:rFonts w:ascii="Calibri" w:eastAsia="Times New Roman" w:hAnsi="Calibri" w:cs="B Lotus" w:hint="cs"/>
          <w:color w:val="000000"/>
          <w:sz w:val="28"/>
          <w:szCs w:val="28"/>
          <w:rtl/>
          <w:lang w:bidi="fa-IR"/>
        </w:rPr>
        <w:t>) ﻧﻴﺰ</w:t>
      </w:r>
      <w:r w:rsidRPr="006F4DB1">
        <w:rPr>
          <w:rFonts w:ascii="Calibri" w:eastAsia="Times New Roman" w:hAnsi="Calibri" w:cs="B Lotus"/>
          <w:color w:val="000000"/>
          <w:sz w:val="28"/>
          <w:szCs w:val="28"/>
          <w:rtl/>
          <w:lang w:bidi="fa-IR"/>
        </w:rPr>
        <w:t xml:space="preserve"> در </w:t>
      </w:r>
      <w:r w:rsidRPr="006F4DB1">
        <w:rPr>
          <w:rFonts w:ascii="Calibri" w:eastAsia="Times New Roman" w:hAnsi="Calibri" w:cs="B Lotus" w:hint="cs"/>
          <w:color w:val="000000"/>
          <w:sz w:val="28"/>
          <w:szCs w:val="28"/>
          <w:rtl/>
          <w:lang w:bidi="fa-IR"/>
        </w:rPr>
        <w:t>ﮔﻮﻧﻪﺷﻨﺎﺳﻲ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ﻣﻌﺮ</w:t>
      </w:r>
      <w:r w:rsidRPr="006F4DB1">
        <w:rPr>
          <w:rFonts w:ascii="Calibri" w:eastAsia="Times New Roman" w:hAnsi="Calibri" w:cs="B Lotus" w:hint="eastAsia"/>
          <w:color w:val="000000"/>
          <w:sz w:val="28"/>
          <w:szCs w:val="28"/>
          <w:rtl/>
          <w:lang w:bidi="fa-IR"/>
        </w:rPr>
        <w:t>وف</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ﺧﻮ</w:t>
      </w:r>
      <w:r w:rsidRPr="006F4DB1">
        <w:rPr>
          <w:rFonts w:ascii="Calibri" w:eastAsia="Times New Roman" w:hAnsi="Calibri" w:cs="B Lotus" w:hint="eastAsia"/>
          <w:color w:val="000000"/>
          <w:sz w:val="28"/>
          <w:szCs w:val="28"/>
          <w:rtl/>
          <w:lang w:bidi="fa-IR"/>
        </w:rPr>
        <w:t xml:space="preserve">د، </w:t>
      </w:r>
      <w:r w:rsidRPr="006F4DB1">
        <w:rPr>
          <w:rFonts w:ascii="Calibri" w:eastAsia="Times New Roman" w:hAnsi="Calibri" w:cs="B Lotus"/>
          <w:color w:val="000000"/>
          <w:sz w:val="28"/>
          <w:szCs w:val="28"/>
          <w:rtl/>
          <w:lang w:bidi="fa-IR"/>
        </w:rPr>
        <w:t>زو</w:t>
      </w:r>
      <w:r w:rsidRPr="006F4DB1">
        <w:rPr>
          <w:rFonts w:ascii="Calibri" w:eastAsia="Times New Roman" w:hAnsi="Calibri" w:cs="B Lotus" w:hint="cs"/>
          <w:color w:val="000000"/>
          <w:sz w:val="28"/>
          <w:szCs w:val="28"/>
          <w:rtl/>
          <w:lang w:bidi="fa-IR"/>
        </w:rPr>
        <w:t>ﺟﻴﻦ</w:t>
      </w:r>
      <w:r w:rsidRPr="006F4DB1">
        <w:rPr>
          <w:rFonts w:ascii="Calibri" w:eastAsia="Times New Roman" w:hAnsi="Calibri" w:cs="B Lotus"/>
          <w:color w:val="000000"/>
          <w:sz w:val="28"/>
          <w:szCs w:val="28"/>
          <w:rtl/>
          <w:lang w:bidi="fa-IR"/>
        </w:rPr>
        <w:t xml:space="preserve"> را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ﭼﻬﺎ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ﺳﺘﻪ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ﺗﻘﺴﻴﻢ</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ﻛﺮ</w:t>
      </w:r>
      <w:r w:rsidRPr="006F4DB1">
        <w:rPr>
          <w:rFonts w:ascii="Calibri" w:eastAsia="Times New Roman" w:hAnsi="Calibri" w:cs="B Lotus" w:hint="eastAsia"/>
          <w:color w:val="000000"/>
          <w:sz w:val="28"/>
          <w:szCs w:val="28"/>
          <w:rtl/>
          <w:lang w:bidi="fa-IR"/>
        </w:rPr>
        <w:t>ده</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ﻧﺪ (فاتحی زاده و احمدی، 1384)</w:t>
      </w:r>
      <w:r w:rsidRPr="006F4DB1">
        <w:rPr>
          <w:rFonts w:ascii="Calibri" w:eastAsia="Times New Roman" w:hAnsi="Calibri" w:cs="B Lotus"/>
          <w:color w:val="000000"/>
          <w:sz w:val="28"/>
          <w:szCs w:val="28"/>
          <w:rtl/>
          <w:lang w:bidi="fa-IR"/>
        </w:rPr>
        <w:t xml:space="preserve">: </w:t>
      </w:r>
    </w:p>
    <w:p w:rsidR="00FC1C8F" w:rsidRPr="006F4DB1" w:rsidRDefault="00FC1C8F" w:rsidP="006F4DB1">
      <w:pPr>
        <w:widowControl w:val="0"/>
        <w:numPr>
          <w:ilvl w:val="0"/>
          <w:numId w:val="6"/>
        </w:numPr>
        <w:autoSpaceDE w:val="0"/>
        <w:autoSpaceDN w:val="0"/>
        <w:bidi/>
        <w:adjustRightInd w:val="0"/>
        <w:spacing w:after="0" w:line="360" w:lineRule="auto"/>
        <w:ind w:firstLine="296"/>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زو</w:t>
      </w:r>
      <w:r w:rsidRPr="006F4DB1">
        <w:rPr>
          <w:rFonts w:ascii="Calibri" w:eastAsia="Times New Roman" w:hAnsi="Calibri" w:cs="B Lotus" w:hint="cs"/>
          <w:color w:val="000000"/>
          <w:sz w:val="28"/>
          <w:szCs w:val="28"/>
          <w:rtl/>
          <w:lang w:bidi="fa-IR"/>
        </w:rPr>
        <w:t>ﺟﻴﻦ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ﺳﺮ</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hint="cs"/>
          <w:color w:val="000000"/>
          <w:sz w:val="28"/>
          <w:szCs w:val="28"/>
          <w:rtl/>
          <w:lang w:bidi="fa-IR"/>
        </w:rPr>
        <w:t>ﻧﺪ</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از رضایت‌مندی ز</w:t>
      </w:r>
      <w:r w:rsidRPr="006F4DB1">
        <w:rPr>
          <w:rFonts w:ascii="Calibri" w:eastAsia="Times New Roman" w:hAnsi="Calibri" w:cs="B Lotus" w:hint="cs"/>
          <w:color w:val="000000"/>
          <w:sz w:val="28"/>
          <w:szCs w:val="28"/>
          <w:rtl/>
          <w:lang w:bidi="fa-IR"/>
        </w:rPr>
        <w:t>ﻧﺎﺷﻮﻳﻲ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ﺳﻄﺢ</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ﺑﺎﻻﻳﻲ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ﺑﺮﺧﻮ</w:t>
      </w:r>
      <w:r w:rsidRPr="006F4DB1">
        <w:rPr>
          <w:rFonts w:ascii="Calibri" w:eastAsia="Times New Roman" w:hAnsi="Calibri" w:cs="B Lotus" w:hint="eastAsia"/>
          <w:color w:val="000000"/>
          <w:sz w:val="28"/>
          <w:szCs w:val="28"/>
          <w:rtl/>
          <w:lang w:bidi="fa-IR"/>
        </w:rPr>
        <w:t>ردار</w:t>
      </w:r>
      <w:r w:rsidRPr="006F4DB1">
        <w:rPr>
          <w:rFonts w:ascii="Calibri" w:eastAsia="Times New Roman" w:hAnsi="Calibri" w:cs="B Lotus" w:hint="cs"/>
          <w:color w:val="000000"/>
          <w:sz w:val="28"/>
          <w:szCs w:val="28"/>
          <w:rtl/>
          <w:lang w:bidi="fa-IR"/>
        </w:rPr>
        <w:t xml:space="preserve">ﻧﺪ، </w:t>
      </w:r>
      <w:r w:rsidRPr="006F4DB1">
        <w:rPr>
          <w:rFonts w:ascii="Calibri" w:eastAsia="Times New Roman" w:hAnsi="Calibri" w:cs="B Lotus"/>
          <w:color w:val="000000"/>
          <w:sz w:val="28"/>
          <w:szCs w:val="28"/>
          <w:rtl/>
          <w:lang w:bidi="fa-IR"/>
        </w:rPr>
        <w:t xml:space="preserve">آن‌ها </w:t>
      </w:r>
      <w:r w:rsidRPr="006F4DB1">
        <w:rPr>
          <w:rFonts w:ascii="Calibri" w:eastAsia="Times New Roman" w:hAnsi="Calibri" w:cs="B Lotus" w:hint="cs"/>
          <w:color w:val="000000"/>
          <w:sz w:val="28"/>
          <w:szCs w:val="28"/>
          <w:rtl/>
          <w:lang w:bidi="fa-IR"/>
        </w:rPr>
        <w:t>ﺗﻮ</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ﻧﺎﻳﻲ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ﺑﻴﺎ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ﺣﺴﺎﺳﺎ</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ﻗﺪ</w:t>
      </w:r>
      <w:r w:rsidRPr="006F4DB1">
        <w:rPr>
          <w:rFonts w:ascii="Calibri" w:eastAsia="Times New Roman" w:hAnsi="Calibri" w:cs="B Lotus" w:hint="eastAsia"/>
          <w:color w:val="000000"/>
          <w:sz w:val="28"/>
          <w:szCs w:val="28"/>
          <w:rtl/>
          <w:lang w:bidi="fa-IR"/>
        </w:rPr>
        <w:t>رت</w:t>
      </w:r>
      <w:r w:rsidRPr="006F4DB1">
        <w:rPr>
          <w:rFonts w:ascii="Calibri" w:eastAsia="Times New Roman" w:hAnsi="Calibri" w:cs="B Lotus" w:hint="cs"/>
          <w:color w:val="000000"/>
          <w:sz w:val="28"/>
          <w:szCs w:val="28"/>
          <w:rtl/>
          <w:lang w:bidi="fa-IR"/>
        </w:rPr>
        <w:t xml:space="preserve"> ﺣﻞ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ﻣﺸﻜﻞ</w:t>
      </w:r>
      <w:r w:rsidRPr="006F4DB1">
        <w:rPr>
          <w:rFonts w:ascii="Calibri" w:eastAsia="Times New Roman" w:hAnsi="Calibri" w:cs="B Lotus"/>
          <w:color w:val="000000"/>
          <w:sz w:val="28"/>
          <w:szCs w:val="28"/>
          <w:rtl/>
          <w:lang w:bidi="fa-IR"/>
        </w:rPr>
        <w:t xml:space="preserve"> را </w:t>
      </w:r>
      <w:r w:rsidRPr="006F4DB1">
        <w:rPr>
          <w:rFonts w:ascii="Calibri" w:eastAsia="Times New Roman" w:hAnsi="Calibri" w:cs="B Lotus" w:hint="cs"/>
          <w:color w:val="000000"/>
          <w:sz w:val="28"/>
          <w:szCs w:val="28"/>
          <w:rtl/>
          <w:lang w:bidi="fa-IR"/>
        </w:rPr>
        <w:t>ﺑﺎ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ﻣﺸﺎ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hint="cs"/>
          <w:color w:val="000000"/>
          <w:sz w:val="28"/>
          <w:szCs w:val="28"/>
          <w:rtl/>
          <w:lang w:bidi="fa-IR"/>
        </w:rPr>
        <w:t>ﻛﺖ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ﻳﻜﺪﻳﮕﺮ</w:t>
      </w:r>
      <w:r w:rsidRPr="006F4DB1">
        <w:rPr>
          <w:rFonts w:ascii="Calibri" w:eastAsia="Times New Roman" w:hAnsi="Calibri" w:cs="B Lotus"/>
          <w:color w:val="000000"/>
          <w:sz w:val="28"/>
          <w:szCs w:val="28"/>
          <w:rtl/>
          <w:lang w:bidi="fa-IR"/>
        </w:rPr>
        <w:t xml:space="preserve"> دار</w:t>
      </w:r>
      <w:r w:rsidRPr="006F4DB1">
        <w:rPr>
          <w:rFonts w:ascii="Calibri" w:eastAsia="Times New Roman" w:hAnsi="Calibri" w:cs="B Lotus" w:hint="cs"/>
          <w:color w:val="000000"/>
          <w:sz w:val="28"/>
          <w:szCs w:val="28"/>
          <w:rtl/>
          <w:lang w:bidi="fa-IR"/>
        </w:rPr>
        <w:t xml:space="preserve">ﻧﺪ، </w:t>
      </w:r>
      <w:r w:rsidRPr="006F4DB1">
        <w:rPr>
          <w:rFonts w:ascii="Calibri" w:eastAsia="Times New Roman" w:hAnsi="Calibri" w:cs="B Lotus"/>
          <w:color w:val="000000"/>
          <w:sz w:val="28"/>
          <w:szCs w:val="28"/>
          <w:rtl/>
          <w:lang w:bidi="fa-IR"/>
        </w:rPr>
        <w:t xml:space="preserve">آن‌ها از روابط‌شان </w:t>
      </w:r>
      <w:r w:rsidRPr="006F4DB1">
        <w:rPr>
          <w:rFonts w:ascii="Calibri" w:eastAsia="Times New Roman" w:hAnsi="Calibri" w:cs="B Lotus" w:hint="cs"/>
          <w:color w:val="000000"/>
          <w:sz w:val="28"/>
          <w:szCs w:val="28"/>
          <w:rtl/>
          <w:lang w:bidi="fa-IR"/>
        </w:rPr>
        <w:t>ﺑﺎ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ﻳﻜﺪﻳﮕﺮ</w:t>
      </w:r>
      <w:r w:rsidRPr="006F4DB1">
        <w:rPr>
          <w:rFonts w:ascii="Calibri" w:eastAsia="Times New Roman" w:hAnsi="Calibri" w:cs="B Lotus"/>
          <w:color w:val="000000"/>
          <w:sz w:val="28"/>
          <w:szCs w:val="28"/>
          <w:rtl/>
          <w:lang w:bidi="fa-IR"/>
        </w:rPr>
        <w:t xml:space="preserve"> و از ا</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ﻛﻪ</w:t>
      </w:r>
      <w:r w:rsidRPr="006F4DB1">
        <w:rPr>
          <w:rFonts w:ascii="Calibri" w:eastAsia="Times New Roman" w:hAnsi="Calibri" w:cs="B Lotus"/>
          <w:color w:val="000000"/>
          <w:sz w:val="28"/>
          <w:szCs w:val="28"/>
          <w:rtl/>
          <w:lang w:bidi="fa-IR"/>
        </w:rPr>
        <w:t xml:space="preserve"> او</w:t>
      </w:r>
      <w:r w:rsidRPr="006F4DB1">
        <w:rPr>
          <w:rFonts w:ascii="Calibri" w:eastAsia="Times New Roman" w:hAnsi="Calibri" w:cs="B Lotus" w:hint="cs"/>
          <w:color w:val="000000"/>
          <w:sz w:val="28"/>
          <w:szCs w:val="28"/>
          <w:rtl/>
          <w:lang w:bidi="fa-IR"/>
        </w:rPr>
        <w:t>ﻗﺎ</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ﻓﺮ</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ﻏﺖ</w:t>
      </w:r>
      <w:r w:rsidRPr="006F4DB1">
        <w:rPr>
          <w:rFonts w:ascii="Calibri" w:eastAsia="Times New Roman" w:hAnsi="Calibri" w:cs="B Lotus"/>
          <w:color w:val="000000"/>
          <w:sz w:val="28"/>
          <w:szCs w:val="28"/>
          <w:rtl/>
          <w:lang w:bidi="fa-IR"/>
        </w:rPr>
        <w:t xml:space="preserve"> را </w:t>
      </w:r>
      <w:r w:rsidRPr="006F4DB1">
        <w:rPr>
          <w:rFonts w:ascii="Calibri" w:eastAsia="Times New Roman" w:hAnsi="Calibri" w:cs="B Lotus" w:hint="cs"/>
          <w:color w:val="000000"/>
          <w:sz w:val="28"/>
          <w:szCs w:val="28"/>
          <w:rtl/>
          <w:lang w:bidi="fa-IR"/>
        </w:rPr>
        <w:t>ﺑﺎ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ﻫﻢ ﺑﮕﺬ</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color w:val="000000"/>
          <w:sz w:val="28"/>
          <w:szCs w:val="28"/>
          <w:rtl/>
          <w:lang w:bidi="fa-IR"/>
        </w:rPr>
        <w:t>ا</w:t>
      </w:r>
      <w:r w:rsidRPr="006F4DB1">
        <w:rPr>
          <w:rFonts w:ascii="Calibri" w:eastAsia="Times New Roman" w:hAnsi="Calibri" w:cs="B Lotus" w:hint="cs"/>
          <w:color w:val="000000"/>
          <w:sz w:val="28"/>
          <w:szCs w:val="28"/>
          <w:rtl/>
          <w:lang w:bidi="fa-IR"/>
        </w:rPr>
        <w:t>ﻧﻨﺪ</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hint="cs"/>
          <w:color w:val="000000"/>
          <w:sz w:val="28"/>
          <w:szCs w:val="28"/>
          <w:rtl/>
          <w:lang w:bidi="fa-IR"/>
        </w:rPr>
        <w:t>ﺧﻮﺷﺤﺎ</w:t>
      </w:r>
      <w:r w:rsidRPr="006F4DB1">
        <w:rPr>
          <w:rFonts w:ascii="Calibri" w:eastAsia="Times New Roman" w:hAnsi="Calibri" w:cs="B Lotus" w:hint="eastAsia"/>
          <w:color w:val="000000"/>
          <w:sz w:val="28"/>
          <w:szCs w:val="28"/>
          <w:rtl/>
          <w:lang w:bidi="fa-IR"/>
        </w:rPr>
        <w:t>ل</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ﻫﺴﺘﻨﺪ، 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ﻣﺴﺎﺋﻞ</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ﺧﻼﻗﻲ</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 xml:space="preserve">ﻣﺬﻫﺒﻲ </w:t>
      </w:r>
      <w:r w:rsidRPr="006F4DB1">
        <w:rPr>
          <w:rFonts w:ascii="Calibri" w:eastAsia="Times New Roman" w:hAnsi="Calibri" w:cs="B Lotus"/>
          <w:color w:val="000000"/>
          <w:sz w:val="28"/>
          <w:szCs w:val="28"/>
          <w:rtl/>
          <w:lang w:bidi="fa-IR"/>
        </w:rPr>
        <w:t>در ازدواج ا</w:t>
      </w:r>
      <w:r w:rsidRPr="006F4DB1">
        <w:rPr>
          <w:rFonts w:ascii="Calibri" w:eastAsia="Times New Roman" w:hAnsi="Calibri" w:cs="B Lotus" w:hint="cs"/>
          <w:color w:val="000000"/>
          <w:sz w:val="28"/>
          <w:szCs w:val="28"/>
          <w:rtl/>
          <w:lang w:bidi="fa-IR"/>
        </w:rPr>
        <w:t>ﻫﻤﻴﺖ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ﻫﻨﺪ، ﺑﺮ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ﺳﺮ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ﻣﺴﺎﺋﻞ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ﻣﺎﻟﻲ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ﺑﺎ ﻫﻢ</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ﺗﻮ</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ﻓﻖ</w:t>
      </w:r>
      <w:r w:rsidRPr="006F4DB1">
        <w:rPr>
          <w:rFonts w:ascii="Calibri" w:eastAsia="Times New Roman" w:hAnsi="Calibri" w:cs="B Lotus"/>
          <w:color w:val="000000"/>
          <w:sz w:val="28"/>
          <w:szCs w:val="28"/>
          <w:rtl/>
          <w:lang w:bidi="fa-IR"/>
        </w:rPr>
        <w:t xml:space="preserve"> دار</w:t>
      </w:r>
      <w:r w:rsidRPr="006F4DB1">
        <w:rPr>
          <w:rFonts w:ascii="Calibri" w:eastAsia="Times New Roman" w:hAnsi="Calibri" w:cs="B Lotus" w:hint="cs"/>
          <w:color w:val="000000"/>
          <w:sz w:val="28"/>
          <w:szCs w:val="28"/>
          <w:rtl/>
          <w:lang w:bidi="fa-IR"/>
        </w:rPr>
        <w:t xml:space="preserve">ﻧﺪ </w:t>
      </w:r>
      <w:r w:rsidRPr="006F4DB1">
        <w:rPr>
          <w:rFonts w:ascii="Calibri" w:eastAsia="Times New Roman" w:hAnsi="Calibri" w:cs="B Lotus" w:hint="eastAsia"/>
          <w:color w:val="000000"/>
          <w:sz w:val="28"/>
          <w:szCs w:val="28"/>
          <w:rtl/>
          <w:lang w:bidi="fa-IR"/>
        </w:rPr>
        <w:t>و</w:t>
      </w:r>
      <w:r w:rsidRPr="006F4DB1">
        <w:rPr>
          <w:rFonts w:ascii="Calibri" w:eastAsia="Times New Roman" w:hAnsi="Calibri" w:cs="B Lotus"/>
          <w:color w:val="000000"/>
          <w:sz w:val="28"/>
          <w:szCs w:val="28"/>
          <w:rtl/>
          <w:lang w:bidi="fa-IR"/>
        </w:rPr>
        <w:t xml:space="preserve"> در </w:t>
      </w:r>
      <w:r w:rsidRPr="006F4DB1">
        <w:rPr>
          <w:rFonts w:ascii="Calibri" w:eastAsia="Times New Roman" w:hAnsi="Calibri" w:cs="B Lotus" w:hint="cs"/>
          <w:color w:val="000000"/>
          <w:sz w:val="28"/>
          <w:szCs w:val="28"/>
          <w:rtl/>
          <w:lang w:bidi="fa-IR"/>
        </w:rPr>
        <w:t>ﻧﻘﺶﻫﺎ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ﻣﺮ</w:t>
      </w:r>
      <w:r w:rsidRPr="006F4DB1">
        <w:rPr>
          <w:rFonts w:ascii="Calibri" w:eastAsia="Times New Roman" w:hAnsi="Calibri" w:cs="B Lotus" w:hint="eastAsia"/>
          <w:color w:val="000000"/>
          <w:sz w:val="28"/>
          <w:szCs w:val="28"/>
          <w:rtl/>
          <w:lang w:bidi="fa-IR"/>
        </w:rPr>
        <w:t>دا</w:t>
      </w:r>
      <w:r w:rsidRPr="006F4DB1">
        <w:rPr>
          <w:rFonts w:ascii="Calibri" w:eastAsia="Times New Roman" w:hAnsi="Calibri" w:cs="B Lotus" w:hint="cs"/>
          <w:color w:val="000000"/>
          <w:sz w:val="28"/>
          <w:szCs w:val="28"/>
          <w:rtl/>
          <w:lang w:bidi="fa-IR"/>
        </w:rPr>
        <w:t>ﻧﻪ</w:t>
      </w:r>
      <w:r w:rsidRPr="006F4DB1">
        <w:rPr>
          <w:rFonts w:ascii="Calibri" w:eastAsia="Times New Roman" w:hAnsi="Calibri" w:cs="B Lotus"/>
          <w:color w:val="000000"/>
          <w:sz w:val="28"/>
          <w:szCs w:val="28"/>
          <w:rtl/>
          <w:lang w:bidi="fa-IR"/>
        </w:rPr>
        <w:t xml:space="preserve"> و ز</w:t>
      </w:r>
      <w:r w:rsidRPr="006F4DB1">
        <w:rPr>
          <w:rFonts w:ascii="Calibri" w:eastAsia="Times New Roman" w:hAnsi="Calibri" w:cs="B Lotus" w:hint="cs"/>
          <w:color w:val="000000"/>
          <w:sz w:val="28"/>
          <w:szCs w:val="28"/>
          <w:rtl/>
          <w:lang w:bidi="fa-IR"/>
        </w:rPr>
        <w:t>ﻧﺎﻧﻪ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ﺗﺴﺎ</w:t>
      </w:r>
      <w:r w:rsidRPr="006F4DB1">
        <w:rPr>
          <w:rFonts w:ascii="Calibri" w:eastAsia="Times New Roman" w:hAnsi="Calibri" w:cs="B Lotus" w:hint="eastAsia"/>
          <w:color w:val="000000"/>
          <w:sz w:val="28"/>
          <w:szCs w:val="28"/>
          <w:rtl/>
          <w:lang w:bidi="fa-IR"/>
        </w:rPr>
        <w:t>وي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ﻃﻠﺐ</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 xml:space="preserve">ﻫﺴﺘﻨﺪ. </w:t>
      </w:r>
    </w:p>
    <w:p w:rsidR="00FC1C8F" w:rsidRPr="006F4DB1" w:rsidRDefault="00FC1C8F" w:rsidP="006F4DB1">
      <w:pPr>
        <w:widowControl w:val="0"/>
        <w:numPr>
          <w:ilvl w:val="0"/>
          <w:numId w:val="6"/>
        </w:numPr>
        <w:autoSpaceDE w:val="0"/>
        <w:autoSpaceDN w:val="0"/>
        <w:bidi/>
        <w:adjustRightInd w:val="0"/>
        <w:spacing w:after="0" w:line="360" w:lineRule="auto"/>
        <w:ind w:firstLine="296"/>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زو</w:t>
      </w:r>
      <w:r w:rsidRPr="006F4DB1">
        <w:rPr>
          <w:rFonts w:ascii="Calibri" w:eastAsia="Times New Roman" w:hAnsi="Calibri" w:cs="B Lotus" w:hint="cs"/>
          <w:color w:val="000000"/>
          <w:sz w:val="28"/>
          <w:szCs w:val="28"/>
          <w:rtl/>
          <w:lang w:bidi="fa-IR"/>
        </w:rPr>
        <w:t>ﺟﻴﻦ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ﺳﺎ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hint="cs"/>
          <w:color w:val="000000"/>
          <w:sz w:val="28"/>
          <w:szCs w:val="28"/>
          <w:rtl/>
          <w:lang w:bidi="fa-IR"/>
        </w:rPr>
        <w:t>ﮔﺎ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color w:val="000000"/>
          <w:sz w:val="28"/>
          <w:szCs w:val="28"/>
          <w:rtl/>
          <w:lang w:bidi="fa-IR"/>
        </w:rPr>
        <w:t>: رضایت‌مندی ز</w:t>
      </w:r>
      <w:r w:rsidRPr="006F4DB1">
        <w:rPr>
          <w:rFonts w:ascii="Calibri" w:eastAsia="Times New Roman" w:hAnsi="Calibri" w:cs="B Lotus" w:hint="cs"/>
          <w:color w:val="000000"/>
          <w:sz w:val="28"/>
          <w:szCs w:val="28"/>
          <w:rtl/>
          <w:lang w:bidi="fa-IR"/>
        </w:rPr>
        <w:t>ﻧﺎﺷﻮﻳﻲ</w:t>
      </w:r>
      <w:r w:rsidRPr="006F4DB1">
        <w:rPr>
          <w:rFonts w:ascii="Calibri" w:eastAsia="Times New Roman" w:hAnsi="Calibri" w:cs="B Lotus"/>
          <w:color w:val="000000"/>
          <w:sz w:val="28"/>
          <w:szCs w:val="28"/>
          <w:rtl/>
          <w:lang w:bidi="fa-IR"/>
        </w:rPr>
        <w:t xml:space="preserve"> در</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آن‌ها</w:t>
      </w:r>
      <w:r w:rsidRPr="006F4DB1">
        <w:rPr>
          <w:rFonts w:ascii="Calibri" w:eastAsia="Times New Roman" w:hAnsi="Calibri" w:cs="B Lotus"/>
          <w:color w:val="000000"/>
          <w:sz w:val="28"/>
          <w:szCs w:val="28"/>
          <w:rtl/>
          <w:lang w:bidi="fa-IR"/>
        </w:rPr>
        <w:t xml:space="preserve"> در </w:t>
      </w:r>
      <w:r w:rsidRPr="006F4DB1">
        <w:rPr>
          <w:rFonts w:ascii="Calibri" w:eastAsia="Times New Roman" w:hAnsi="Calibri" w:cs="B Lotus" w:hint="cs"/>
          <w:color w:val="000000"/>
          <w:sz w:val="28"/>
          <w:szCs w:val="28"/>
          <w:rtl/>
          <w:lang w:bidi="fa-IR"/>
        </w:rPr>
        <w:t>ﺳﻄﺢ</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ﻣﺘﻮﺳﻂ</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ﺳﺖ</w:t>
      </w:r>
      <w:r w:rsidRPr="006F4DB1">
        <w:rPr>
          <w:rFonts w:ascii="Calibri" w:eastAsia="Times New Roman" w:hAnsi="Calibri" w:cs="B Lotus"/>
          <w:color w:val="000000"/>
          <w:sz w:val="28"/>
          <w:szCs w:val="28"/>
          <w:rtl/>
          <w:lang w:bidi="fa-IR"/>
        </w:rPr>
        <w:t xml:space="preserve"> و</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 xml:space="preserve">از </w:t>
      </w:r>
      <w:r w:rsidRPr="006F4DB1">
        <w:rPr>
          <w:rFonts w:ascii="Calibri" w:eastAsia="Times New Roman" w:hAnsi="Calibri" w:cs="B Lotus" w:hint="cs"/>
          <w:color w:val="000000"/>
          <w:sz w:val="28"/>
          <w:szCs w:val="28"/>
          <w:rtl/>
          <w:lang w:bidi="fa-IR"/>
        </w:rPr>
        <w:t>ﺷﺨﺼﻴﺖ</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ﻋﺎ</w:t>
      </w:r>
      <w:r w:rsidRPr="006F4DB1">
        <w:rPr>
          <w:rFonts w:ascii="Calibri" w:eastAsia="Times New Roman" w:hAnsi="Calibri" w:cs="B Lotus" w:hint="eastAsia"/>
          <w:color w:val="000000"/>
          <w:sz w:val="28"/>
          <w:szCs w:val="28"/>
          <w:rtl/>
          <w:lang w:bidi="fa-IR"/>
        </w:rPr>
        <w:t>دات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ﻳﻜﺪﻳﮕﺮ ﻧﺴﺒﺘﺎً</w:t>
      </w:r>
      <w:r w:rsidRPr="006F4DB1">
        <w:rPr>
          <w:rFonts w:ascii="Calibri" w:eastAsia="Times New Roman" w:hAnsi="Calibri" w:cs="B Lotus"/>
          <w:color w:val="000000"/>
          <w:sz w:val="28"/>
          <w:szCs w:val="28"/>
          <w:rtl/>
          <w:lang w:bidi="fa-IR"/>
        </w:rPr>
        <w:t xml:space="preserve"> را</w:t>
      </w:r>
      <w:r w:rsidRPr="006F4DB1">
        <w:rPr>
          <w:rFonts w:ascii="Calibri" w:eastAsia="Times New Roman" w:hAnsi="Calibri" w:cs="B Lotus" w:hint="cs"/>
          <w:color w:val="000000"/>
          <w:sz w:val="28"/>
          <w:szCs w:val="28"/>
          <w:rtl/>
          <w:lang w:bidi="fa-IR"/>
        </w:rPr>
        <w:t>ﺿﻲ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ﻫﺴﺘﻨﺪ</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ا</w:t>
      </w:r>
      <w:r w:rsidRPr="006F4DB1">
        <w:rPr>
          <w:rFonts w:ascii="Calibri" w:eastAsia="Times New Roman" w:hAnsi="Calibri" w:cs="B Lotus" w:hint="cs"/>
          <w:color w:val="000000"/>
          <w:sz w:val="28"/>
          <w:szCs w:val="28"/>
          <w:rtl/>
          <w:lang w:bidi="fa-IR"/>
        </w:rPr>
        <w:t>ﺣﺴﺎ</w:t>
      </w:r>
      <w:r w:rsidRPr="006F4DB1">
        <w:rPr>
          <w:rFonts w:ascii="Calibri" w:eastAsia="Times New Roman" w:hAnsi="Calibri" w:cs="B Lotus" w:hint="eastAsia"/>
          <w:color w:val="000000"/>
          <w:sz w:val="28"/>
          <w:szCs w:val="28"/>
          <w:rtl/>
          <w:lang w:bidi="fa-IR"/>
        </w:rPr>
        <w:t>س</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ﻛﻨﻨﺪ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ﺗﻮﺳﻂ</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ﻫﻤﺴﺮﺷﺎ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درك </w:t>
      </w:r>
      <w:r w:rsidRPr="006F4DB1">
        <w:rPr>
          <w:rFonts w:ascii="Calibri" w:eastAsia="Times New Roman" w:hAnsi="Calibri" w:cs="B Lotus" w:hint="cs"/>
          <w:color w:val="000000"/>
          <w:sz w:val="28"/>
          <w:szCs w:val="28"/>
          <w:rtl/>
          <w:lang w:bidi="fa-IR"/>
        </w:rPr>
        <w:t>ﻣﻲ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ﺷﻮﻧﺪ</w:t>
      </w:r>
      <w:r w:rsidRPr="006F4DB1">
        <w:rPr>
          <w:rFonts w:ascii="Calibri" w:eastAsia="Times New Roman" w:hAnsi="Calibri" w:cs="B Lotus"/>
          <w:color w:val="000000"/>
          <w:sz w:val="28"/>
          <w:szCs w:val="28"/>
          <w:rtl/>
          <w:lang w:bidi="fa-IR"/>
        </w:rPr>
        <w:t>. در</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ا</w:t>
      </w:r>
      <w:r w:rsidRPr="006F4DB1">
        <w:rPr>
          <w:rFonts w:ascii="Calibri" w:eastAsia="Times New Roman" w:hAnsi="Calibri" w:cs="B Lotus" w:hint="cs"/>
          <w:color w:val="000000"/>
          <w:sz w:val="28"/>
          <w:szCs w:val="28"/>
          <w:rtl/>
          <w:lang w:bidi="fa-IR"/>
        </w:rPr>
        <w:t>ﺣﺴﺎﺳﺎ</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ﻫﻤﺪﻳﮕﺮ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ﺷﺮﻳﻜﻨﺪ</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hint="cs"/>
          <w:color w:val="000000"/>
          <w:sz w:val="28"/>
          <w:szCs w:val="28"/>
          <w:rtl/>
          <w:lang w:bidi="fa-IR"/>
        </w:rPr>
        <w:t>ﻗﺎ</w:t>
      </w:r>
      <w:r w:rsidRPr="006F4DB1">
        <w:rPr>
          <w:rFonts w:ascii="Calibri" w:eastAsia="Times New Roman" w:hAnsi="Calibri" w:cs="B Lotus" w:hint="eastAsia"/>
          <w:color w:val="000000"/>
          <w:sz w:val="28"/>
          <w:szCs w:val="28"/>
          <w:rtl/>
          <w:lang w:bidi="fa-IR"/>
        </w:rPr>
        <w:t>در</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ﺣﻞ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ﻣﺸﻜﻼ</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ﻛﻤﻚ</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ﻫﻢ</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ﻫﺴﺘﻨﺪ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ﮔﺎ</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ﻳﺪﮔﺎ</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hint="cs"/>
          <w:color w:val="000000"/>
          <w:sz w:val="28"/>
          <w:szCs w:val="28"/>
          <w:rtl/>
          <w:lang w:bidi="fa-IR"/>
        </w:rPr>
        <w:t>ﺷﺎ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ﻧﺴﺒﺖ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ازدواج </w:t>
      </w:r>
      <w:r w:rsidRPr="006F4DB1">
        <w:rPr>
          <w:rFonts w:ascii="Calibri" w:eastAsia="Times New Roman" w:hAnsi="Calibri" w:cs="B Lotus" w:hint="cs"/>
          <w:color w:val="000000"/>
          <w:sz w:val="28"/>
          <w:szCs w:val="28"/>
          <w:rtl/>
          <w:lang w:bidi="fa-IR"/>
        </w:rPr>
        <w:t>ﻗﺪ</w:t>
      </w:r>
      <w:r w:rsidRPr="006F4DB1">
        <w:rPr>
          <w:rFonts w:ascii="Calibri" w:eastAsia="Times New Roman" w:hAnsi="Calibri" w:cs="B Lotus" w:hint="eastAsia"/>
          <w:color w:val="000000"/>
          <w:sz w:val="28"/>
          <w:szCs w:val="28"/>
          <w:rtl/>
          <w:lang w:bidi="fa-IR"/>
        </w:rPr>
        <w:t>ري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ﻏﻴﺮ</w:t>
      </w:r>
      <w:r w:rsidRPr="006F4DB1">
        <w:rPr>
          <w:rFonts w:ascii="Calibri" w:eastAsia="Times New Roman" w:hAnsi="Calibri" w:cs="B Lotus"/>
          <w:color w:val="000000"/>
          <w:sz w:val="28"/>
          <w:szCs w:val="28"/>
          <w:rtl/>
          <w:lang w:bidi="fa-IR"/>
        </w:rPr>
        <w:t xml:space="preserve"> وا</w:t>
      </w:r>
      <w:r w:rsidRPr="006F4DB1">
        <w:rPr>
          <w:rFonts w:ascii="Calibri" w:eastAsia="Times New Roman" w:hAnsi="Calibri" w:cs="B Lotus" w:hint="cs"/>
          <w:color w:val="000000"/>
          <w:sz w:val="28"/>
          <w:szCs w:val="28"/>
          <w:rtl/>
          <w:lang w:bidi="fa-IR"/>
        </w:rPr>
        <w:t xml:space="preserve">ﻗﻌﻲ </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ﺳﺖ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ﻣﻤﻜﻦ</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ﺳﺖ</w:t>
      </w:r>
      <w:r w:rsidRPr="006F4DB1">
        <w:rPr>
          <w:rFonts w:ascii="Calibri" w:eastAsia="Times New Roman" w:hAnsi="Calibri" w:cs="B Lotus"/>
          <w:color w:val="000000"/>
          <w:sz w:val="28"/>
          <w:szCs w:val="28"/>
          <w:rtl/>
          <w:lang w:bidi="fa-IR"/>
        </w:rPr>
        <w:t xml:space="preserve"> در </w:t>
      </w:r>
      <w:r w:rsidRPr="006F4DB1">
        <w:rPr>
          <w:rFonts w:ascii="Calibri" w:eastAsia="Times New Roman" w:hAnsi="Calibri" w:cs="B Lotus" w:hint="cs"/>
          <w:color w:val="000000"/>
          <w:sz w:val="28"/>
          <w:szCs w:val="28"/>
          <w:rtl/>
          <w:lang w:bidi="fa-IR"/>
        </w:rPr>
        <w:t>ﻣﻮ</w:t>
      </w:r>
      <w:r w:rsidRPr="006F4DB1">
        <w:rPr>
          <w:rFonts w:ascii="Calibri" w:eastAsia="Times New Roman" w:hAnsi="Calibri" w:cs="B Lotus" w:hint="eastAsia"/>
          <w:color w:val="000000"/>
          <w:sz w:val="28"/>
          <w:szCs w:val="28"/>
          <w:rtl/>
          <w:lang w:bidi="fa-IR"/>
        </w:rPr>
        <w:t>رد</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ﻣﺴﺎﺋﻞ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ﻣﺮﺑﻮ</w:t>
      </w:r>
      <w:r w:rsidRPr="006F4DB1">
        <w:rPr>
          <w:rFonts w:ascii="Calibri" w:eastAsia="Times New Roman" w:hAnsi="Calibri" w:cs="B Lotus" w:hint="eastAsia"/>
          <w:color w:val="000000"/>
          <w:sz w:val="28"/>
          <w:szCs w:val="28"/>
          <w:rtl/>
          <w:lang w:bidi="fa-IR"/>
        </w:rPr>
        <w:t>ط</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ﻓﺮ</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hint="cs"/>
          <w:color w:val="000000"/>
          <w:sz w:val="28"/>
          <w:szCs w:val="28"/>
          <w:rtl/>
          <w:lang w:bidi="fa-IR"/>
        </w:rPr>
        <w:t>ﻧﺪ</w:t>
      </w:r>
      <w:r w:rsidRPr="006F4DB1">
        <w:rPr>
          <w:rFonts w:ascii="Calibri" w:eastAsia="Times New Roman" w:hAnsi="Calibri" w:cs="B Lotus" w:hint="eastAsia"/>
          <w:color w:val="000000"/>
          <w:sz w:val="28"/>
          <w:szCs w:val="28"/>
          <w:rtl/>
          <w:lang w:bidi="fa-IR"/>
        </w:rPr>
        <w:t>ان</w:t>
      </w:r>
      <w:r w:rsidRPr="006F4DB1">
        <w:rPr>
          <w:rFonts w:ascii="Calibri" w:eastAsia="Times New Roman" w:hAnsi="Calibri" w:cs="B Lotus"/>
          <w:color w:val="000000"/>
          <w:sz w:val="28"/>
          <w:szCs w:val="28"/>
          <w:rtl/>
          <w:lang w:bidi="fa-IR"/>
        </w:rPr>
        <w:t xml:space="preserve"> و ار</w:t>
      </w:r>
      <w:r w:rsidRPr="006F4DB1">
        <w:rPr>
          <w:rFonts w:ascii="Calibri" w:eastAsia="Times New Roman" w:hAnsi="Calibri" w:cs="B Lotus" w:hint="cs"/>
          <w:color w:val="000000"/>
          <w:sz w:val="28"/>
          <w:szCs w:val="28"/>
          <w:rtl/>
          <w:lang w:bidi="fa-IR"/>
        </w:rPr>
        <w:t>ﺗﺒﺎﻃﺸﺎ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ﻳﻜﺪﻳﮕﺮ</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ﺗﻔﺎ</w:t>
      </w:r>
      <w:r w:rsidRPr="006F4DB1">
        <w:rPr>
          <w:rFonts w:ascii="Calibri" w:eastAsia="Times New Roman" w:hAnsi="Calibri" w:cs="B Lotus" w:hint="eastAsia"/>
          <w:color w:val="000000"/>
          <w:sz w:val="28"/>
          <w:szCs w:val="28"/>
          <w:rtl/>
          <w:lang w:bidi="fa-IR"/>
        </w:rPr>
        <w:t>ق</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ﻧﻈﺮ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ﻧﺪ</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ﺷﺘﻪ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ﺑﺎﺷﻨﺪ</w:t>
      </w:r>
      <w:r w:rsidRPr="006F4DB1">
        <w:rPr>
          <w:rFonts w:ascii="Calibri" w:eastAsia="Times New Roman" w:hAnsi="Calibri" w:cs="B Lotus"/>
          <w:color w:val="000000"/>
          <w:sz w:val="28"/>
          <w:szCs w:val="28"/>
          <w:rtl/>
          <w:lang w:bidi="fa-IR"/>
        </w:rPr>
        <w:t xml:space="preserve"> و</w:t>
      </w:r>
      <w:r w:rsidRPr="006F4DB1">
        <w:rPr>
          <w:rFonts w:ascii="Calibri" w:eastAsia="Times New Roman" w:hAnsi="Calibri" w:cs="B Lotus" w:hint="cs"/>
          <w:color w:val="000000"/>
          <w:sz w:val="28"/>
          <w:szCs w:val="28"/>
          <w:rtl/>
          <w:lang w:bidi="fa-IR"/>
        </w:rPr>
        <w:t xml:space="preserve"> ﻣﺬﻫﺐ</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ﺑﺨﺶ</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ﻣﻬﻤﻲ</w:t>
      </w:r>
      <w:r w:rsidRPr="006F4DB1">
        <w:rPr>
          <w:rFonts w:ascii="Calibri" w:eastAsia="Times New Roman" w:hAnsi="Calibri" w:cs="B Lotus"/>
          <w:color w:val="000000"/>
          <w:sz w:val="28"/>
          <w:szCs w:val="28"/>
          <w:rtl/>
          <w:lang w:bidi="fa-IR"/>
        </w:rPr>
        <w:t xml:space="preserve"> از ار</w:t>
      </w:r>
      <w:r w:rsidRPr="006F4DB1">
        <w:rPr>
          <w:rFonts w:ascii="Calibri" w:eastAsia="Times New Roman" w:hAnsi="Calibri" w:cs="B Lotus" w:hint="cs"/>
          <w:color w:val="000000"/>
          <w:sz w:val="28"/>
          <w:szCs w:val="28"/>
          <w:rtl/>
          <w:lang w:bidi="fa-IR"/>
        </w:rPr>
        <w:t>ﺗﺒﺎﻃ‌ﺸﺎ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ﻧﻴﺴﺖ</w:t>
      </w:r>
      <w:r w:rsidRPr="006F4DB1">
        <w:rPr>
          <w:rFonts w:ascii="Calibri" w:eastAsia="Times New Roman" w:hAnsi="Calibri" w:cs="B Lotus"/>
          <w:color w:val="000000"/>
          <w:sz w:val="28"/>
          <w:szCs w:val="28"/>
          <w:rtl/>
          <w:lang w:bidi="fa-IR"/>
        </w:rPr>
        <w:t xml:space="preserve">. </w:t>
      </w:r>
    </w:p>
    <w:p w:rsidR="00FC1C8F" w:rsidRPr="006F4DB1" w:rsidRDefault="00FC1C8F" w:rsidP="006F4DB1">
      <w:pPr>
        <w:widowControl w:val="0"/>
        <w:numPr>
          <w:ilvl w:val="0"/>
          <w:numId w:val="6"/>
        </w:numPr>
        <w:autoSpaceDE w:val="0"/>
        <w:autoSpaceDN w:val="0"/>
        <w:bidi/>
        <w:adjustRightInd w:val="0"/>
        <w:spacing w:after="0" w:line="360" w:lineRule="auto"/>
        <w:ind w:firstLine="296"/>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زو</w:t>
      </w:r>
      <w:r w:rsidRPr="006F4DB1">
        <w:rPr>
          <w:rFonts w:ascii="Calibri" w:eastAsia="Times New Roman" w:hAnsi="Calibri" w:cs="B Lotus" w:hint="cs"/>
          <w:color w:val="000000"/>
          <w:sz w:val="28"/>
          <w:szCs w:val="28"/>
          <w:rtl/>
          <w:lang w:bidi="fa-IR"/>
        </w:rPr>
        <w:t>ﺟﻴﻦ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ﺳﻨﺘﻲ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hint="cs"/>
          <w:color w:val="000000"/>
          <w:sz w:val="28"/>
          <w:szCs w:val="28"/>
          <w:rtl/>
          <w:lang w:bidi="fa-IR"/>
        </w:rPr>
        <w:t>ﺿﺎﻳﺘﻲ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ﻣﺘﻮﺳﻄﻲ</w:t>
      </w:r>
      <w:r w:rsidRPr="006F4DB1">
        <w:rPr>
          <w:rFonts w:ascii="Calibri" w:eastAsia="Times New Roman" w:hAnsi="Calibri" w:cs="B Lotus"/>
          <w:color w:val="000000"/>
          <w:sz w:val="28"/>
          <w:szCs w:val="28"/>
          <w:rtl/>
          <w:lang w:bidi="fa-IR"/>
        </w:rPr>
        <w:t xml:space="preserve"> در</w:t>
      </w:r>
      <w:r w:rsidRPr="006F4DB1">
        <w:rPr>
          <w:rFonts w:ascii="Calibri" w:eastAsia="Times New Roman" w:hAnsi="Calibri" w:cs="B Lotus" w:hint="cs"/>
          <w:color w:val="000000"/>
          <w:sz w:val="28"/>
          <w:szCs w:val="28"/>
          <w:rtl/>
          <w:lang w:bidi="fa-IR"/>
        </w:rPr>
        <w:t>ﺣﻮ</w:t>
      </w:r>
      <w:r w:rsidRPr="006F4DB1">
        <w:rPr>
          <w:rFonts w:ascii="Calibri" w:eastAsia="Times New Roman" w:hAnsi="Calibri" w:cs="B Lotus" w:hint="eastAsia"/>
          <w:color w:val="000000"/>
          <w:sz w:val="28"/>
          <w:szCs w:val="28"/>
          <w:rtl/>
          <w:lang w:bidi="fa-IR"/>
        </w:rPr>
        <w:t>زه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ﺗﺒﺎﻃﻲ</w:t>
      </w:r>
      <w:r w:rsidRPr="006F4DB1">
        <w:rPr>
          <w:rFonts w:ascii="Calibri" w:eastAsia="Times New Roman" w:hAnsi="Calibri" w:cs="B Lotus"/>
          <w:color w:val="000000"/>
          <w:sz w:val="28"/>
          <w:szCs w:val="28"/>
          <w:rtl/>
          <w:lang w:bidi="fa-IR"/>
        </w:rPr>
        <w:t xml:space="preserve"> دار</w:t>
      </w:r>
      <w:r w:rsidRPr="006F4DB1">
        <w:rPr>
          <w:rFonts w:ascii="Calibri" w:eastAsia="Times New Roman" w:hAnsi="Calibri" w:cs="B Lotus" w:hint="cs"/>
          <w:color w:val="000000"/>
          <w:sz w:val="28"/>
          <w:szCs w:val="28"/>
          <w:rtl/>
          <w:lang w:bidi="fa-IR"/>
        </w:rPr>
        <w:t>ﻧﺪ</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 xml:space="preserve">از </w:t>
      </w:r>
      <w:r w:rsidRPr="006F4DB1">
        <w:rPr>
          <w:rFonts w:ascii="Calibri" w:eastAsia="Times New Roman" w:hAnsi="Calibri" w:cs="B Lotus" w:hint="cs"/>
          <w:color w:val="000000"/>
          <w:sz w:val="28"/>
          <w:szCs w:val="28"/>
          <w:rtl/>
          <w:lang w:bidi="fa-IR"/>
        </w:rPr>
        <w:t>ﻋﺎ</w:t>
      </w:r>
      <w:r w:rsidRPr="006F4DB1">
        <w:rPr>
          <w:rFonts w:ascii="Calibri" w:eastAsia="Times New Roman" w:hAnsi="Calibri" w:cs="B Lotus" w:hint="eastAsia"/>
          <w:color w:val="000000"/>
          <w:sz w:val="28"/>
          <w:szCs w:val="28"/>
          <w:rtl/>
          <w:lang w:bidi="fa-IR"/>
        </w:rPr>
        <w:t>دات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ﺷﺨﺼﻲ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ﻫﻤﺴﺮﺷﺎ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ﻧﺎ</w:t>
      </w:r>
      <w:r w:rsidRPr="006F4DB1">
        <w:rPr>
          <w:rFonts w:ascii="Calibri" w:eastAsia="Times New Roman" w:hAnsi="Calibri" w:cs="B Lotus" w:hint="eastAsia"/>
          <w:color w:val="000000"/>
          <w:sz w:val="28"/>
          <w:szCs w:val="28"/>
          <w:rtl/>
          <w:lang w:bidi="fa-IR"/>
        </w:rPr>
        <w:t>را</w:t>
      </w:r>
      <w:r w:rsidRPr="006F4DB1">
        <w:rPr>
          <w:rFonts w:ascii="Calibri" w:eastAsia="Times New Roman" w:hAnsi="Calibri" w:cs="B Lotus" w:hint="cs"/>
          <w:color w:val="000000"/>
          <w:sz w:val="28"/>
          <w:szCs w:val="28"/>
          <w:rtl/>
          <w:lang w:bidi="fa-IR"/>
        </w:rPr>
        <w:t>ﺿﻲ ﻫﺴﺘﻨﺪ</w:t>
      </w:r>
      <w:r w:rsidRPr="006F4DB1">
        <w:rPr>
          <w:rFonts w:ascii="Calibri" w:eastAsia="Times New Roman" w:hAnsi="Calibri" w:cs="B Lotus"/>
          <w:color w:val="000000"/>
          <w:sz w:val="28"/>
          <w:szCs w:val="28"/>
          <w:rtl/>
          <w:lang w:bidi="fa-IR"/>
        </w:rPr>
        <w:t xml:space="preserve">. در </w:t>
      </w:r>
      <w:r w:rsidRPr="006F4DB1">
        <w:rPr>
          <w:rFonts w:ascii="Calibri" w:eastAsia="Times New Roman" w:hAnsi="Calibri" w:cs="B Lotus" w:hint="cs"/>
          <w:color w:val="000000"/>
          <w:sz w:val="28"/>
          <w:szCs w:val="28"/>
          <w:rtl/>
          <w:lang w:bidi="fa-IR"/>
        </w:rPr>
        <w:t>ﺑﻴﺎ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ﺣﺴﺎﺳﺎ</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ﻣﻮ</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ﺟﻬﻪ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ﺗﻌﺎ</w:t>
      </w:r>
      <w:r w:rsidRPr="006F4DB1">
        <w:rPr>
          <w:rFonts w:ascii="Calibri" w:eastAsia="Times New Roman" w:hAnsi="Calibri" w:cs="B Lotus" w:hint="eastAsia"/>
          <w:color w:val="000000"/>
          <w:sz w:val="28"/>
          <w:szCs w:val="28"/>
          <w:rtl/>
          <w:lang w:bidi="fa-IR"/>
        </w:rPr>
        <w:t>رض</w:t>
      </w:r>
      <w:r w:rsidRPr="006F4DB1">
        <w:rPr>
          <w:rFonts w:ascii="Calibri" w:eastAsia="Times New Roman" w:hAnsi="Calibri" w:cs="B Lotus"/>
          <w:color w:val="000000"/>
          <w:sz w:val="28"/>
          <w:szCs w:val="28"/>
          <w:rtl/>
          <w:lang w:bidi="fa-IR"/>
        </w:rPr>
        <w:t xml:space="preserve"> را</w:t>
      </w:r>
      <w:r w:rsidRPr="006F4DB1">
        <w:rPr>
          <w:rFonts w:ascii="Calibri" w:eastAsia="Times New Roman" w:hAnsi="Calibri" w:cs="B Lotus" w:hint="cs"/>
          <w:color w:val="000000"/>
          <w:sz w:val="28"/>
          <w:szCs w:val="28"/>
          <w:rtl/>
          <w:lang w:bidi="fa-IR"/>
        </w:rPr>
        <w:t>ﺣﺖ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ﻧﻴﺴﺘﻨﺪ</w:t>
      </w:r>
      <w:r w:rsidRPr="006F4DB1">
        <w:rPr>
          <w:rFonts w:ascii="Calibri" w:eastAsia="Times New Roman" w:hAnsi="Calibri" w:cs="B Lotus"/>
          <w:color w:val="000000"/>
          <w:sz w:val="28"/>
          <w:szCs w:val="28"/>
          <w:rtl/>
          <w:lang w:bidi="fa-IR"/>
        </w:rPr>
        <w:t xml:space="preserve">. آن‌ها </w:t>
      </w:r>
      <w:r w:rsidRPr="006F4DB1">
        <w:rPr>
          <w:rFonts w:ascii="Calibri" w:eastAsia="Times New Roman" w:hAnsi="Calibri" w:cs="B Lotus" w:hint="cs"/>
          <w:color w:val="000000"/>
          <w:sz w:val="28"/>
          <w:szCs w:val="28"/>
          <w:rtl/>
          <w:lang w:bidi="fa-IR"/>
        </w:rPr>
        <w:t>ﻣﺘﻤﺎﻳﻞ</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ﻧﺪ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ﻧﻈﺮﺷﺎ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ﻧﺴﺒﺖ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ازدواج</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وا</w:t>
      </w:r>
      <w:r w:rsidRPr="006F4DB1">
        <w:rPr>
          <w:rFonts w:ascii="Calibri" w:eastAsia="Times New Roman" w:hAnsi="Calibri" w:cs="B Lotus" w:hint="cs"/>
          <w:color w:val="000000"/>
          <w:sz w:val="28"/>
          <w:szCs w:val="28"/>
          <w:rtl/>
          <w:lang w:bidi="fa-IR"/>
        </w:rPr>
        <w:t>ﻗﻌﻲ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ﺑﺎﺷﺪ</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ﻣﺬﻫﺐ</w:t>
      </w:r>
      <w:r w:rsidRPr="006F4DB1">
        <w:rPr>
          <w:rFonts w:ascii="Calibri" w:eastAsia="Times New Roman" w:hAnsi="Calibri" w:cs="B Lotus"/>
          <w:color w:val="000000"/>
          <w:sz w:val="28"/>
          <w:szCs w:val="28"/>
          <w:rtl/>
          <w:lang w:bidi="fa-IR"/>
        </w:rPr>
        <w:t xml:space="preserve"> در ازدوا</w:t>
      </w:r>
      <w:r w:rsidRPr="006F4DB1">
        <w:rPr>
          <w:rFonts w:ascii="Calibri" w:eastAsia="Times New Roman" w:hAnsi="Calibri" w:cs="B Lotus" w:hint="cs"/>
          <w:color w:val="000000"/>
          <w:sz w:val="28"/>
          <w:szCs w:val="28"/>
          <w:rtl/>
          <w:lang w:bidi="fa-IR"/>
        </w:rPr>
        <w:t>ﺟﺸﺎ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ﻫﻤﻴﺖ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ﻫﻨﺪ</w:t>
      </w:r>
      <w:r w:rsidRPr="006F4DB1">
        <w:rPr>
          <w:rFonts w:ascii="Calibri" w:eastAsia="Times New Roman" w:hAnsi="Calibri" w:cs="B Lotus"/>
          <w:color w:val="000000"/>
          <w:sz w:val="28"/>
          <w:szCs w:val="28"/>
          <w:rtl/>
          <w:lang w:bidi="fa-IR"/>
        </w:rPr>
        <w:t xml:space="preserve">. </w:t>
      </w:r>
    </w:p>
    <w:p w:rsidR="00FC1C8F" w:rsidRPr="006F4DB1" w:rsidRDefault="00FC1C8F" w:rsidP="006F4DB1">
      <w:pPr>
        <w:widowControl w:val="0"/>
        <w:numPr>
          <w:ilvl w:val="0"/>
          <w:numId w:val="6"/>
        </w:numPr>
        <w:autoSpaceDE w:val="0"/>
        <w:autoSpaceDN w:val="0"/>
        <w:bidi/>
        <w:adjustRightInd w:val="0"/>
        <w:spacing w:after="0" w:line="360" w:lineRule="auto"/>
        <w:ind w:firstLine="296"/>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زو</w:t>
      </w:r>
      <w:r w:rsidRPr="006F4DB1">
        <w:rPr>
          <w:rFonts w:ascii="Calibri" w:eastAsia="Times New Roman" w:hAnsi="Calibri" w:cs="B Lotus" w:hint="cs"/>
          <w:color w:val="000000"/>
          <w:sz w:val="28"/>
          <w:szCs w:val="28"/>
          <w:rtl/>
          <w:lang w:bidi="fa-IR"/>
        </w:rPr>
        <w:t>ﺟﻴﻦ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ﻣﺘﻌﺎ</w:t>
      </w:r>
      <w:r w:rsidRPr="006F4DB1">
        <w:rPr>
          <w:rFonts w:ascii="Calibri" w:eastAsia="Times New Roman" w:hAnsi="Calibri" w:cs="B Lotus" w:hint="eastAsia"/>
          <w:color w:val="000000"/>
          <w:sz w:val="28"/>
          <w:szCs w:val="28"/>
          <w:rtl/>
          <w:lang w:bidi="fa-IR"/>
        </w:rPr>
        <w:t>رض</w:t>
      </w:r>
      <w:r w:rsidRPr="006F4DB1">
        <w:rPr>
          <w:rFonts w:ascii="Calibri" w:eastAsia="Times New Roman" w:hAnsi="Calibri" w:cs="B Lotus"/>
          <w:color w:val="000000"/>
          <w:sz w:val="28"/>
          <w:szCs w:val="28"/>
          <w:rtl/>
          <w:lang w:bidi="fa-IR"/>
        </w:rPr>
        <w:t xml:space="preserve">: از </w:t>
      </w:r>
      <w:r w:rsidRPr="006F4DB1">
        <w:rPr>
          <w:rFonts w:ascii="Calibri" w:eastAsia="Times New Roman" w:hAnsi="Calibri" w:cs="B Lotus" w:hint="cs"/>
          <w:color w:val="000000"/>
          <w:sz w:val="28"/>
          <w:szCs w:val="28"/>
          <w:rtl/>
          <w:lang w:bidi="fa-IR"/>
        </w:rPr>
        <w:t>ﻋﺎ</w:t>
      </w:r>
      <w:r w:rsidRPr="006F4DB1">
        <w:rPr>
          <w:rFonts w:ascii="Calibri" w:eastAsia="Times New Roman" w:hAnsi="Calibri" w:cs="B Lotus" w:hint="eastAsia"/>
          <w:color w:val="000000"/>
          <w:sz w:val="28"/>
          <w:szCs w:val="28"/>
          <w:rtl/>
          <w:lang w:bidi="fa-IR"/>
        </w:rPr>
        <w:t>دات</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ﺷﺨﺼﻴﺖ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ﻫﻤﺴﺮﺷﺎ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ﻧﺎ</w:t>
      </w:r>
      <w:r w:rsidRPr="006F4DB1">
        <w:rPr>
          <w:rFonts w:ascii="Calibri" w:eastAsia="Times New Roman" w:hAnsi="Calibri" w:cs="B Lotus" w:hint="eastAsia"/>
          <w:color w:val="000000"/>
          <w:sz w:val="28"/>
          <w:szCs w:val="28"/>
          <w:rtl/>
          <w:lang w:bidi="fa-IR"/>
        </w:rPr>
        <w:t>را</w:t>
      </w:r>
      <w:r w:rsidRPr="006F4DB1">
        <w:rPr>
          <w:rFonts w:ascii="Calibri" w:eastAsia="Times New Roman" w:hAnsi="Calibri" w:cs="B Lotus" w:hint="cs"/>
          <w:color w:val="000000"/>
          <w:sz w:val="28"/>
          <w:szCs w:val="28"/>
          <w:rtl/>
          <w:lang w:bidi="fa-IR"/>
        </w:rPr>
        <w:t>ﺿﻲ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ﻫﺴﺘﻨﺪ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ﻣﺸﻜﻞ</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ﺗﺒﺎﻃﻲ</w:t>
      </w:r>
      <w:r w:rsidRPr="006F4DB1">
        <w:rPr>
          <w:rFonts w:ascii="Calibri" w:eastAsia="Times New Roman" w:hAnsi="Calibri" w:cs="B Lotus"/>
          <w:color w:val="000000"/>
          <w:sz w:val="28"/>
          <w:szCs w:val="28"/>
          <w:rtl/>
          <w:lang w:bidi="fa-IR"/>
        </w:rPr>
        <w:t xml:space="preserve"> دار</w:t>
      </w:r>
      <w:r w:rsidRPr="006F4DB1">
        <w:rPr>
          <w:rFonts w:ascii="Calibri" w:eastAsia="Times New Roman" w:hAnsi="Calibri" w:cs="B Lotus" w:hint="cs"/>
          <w:color w:val="000000"/>
          <w:sz w:val="28"/>
          <w:szCs w:val="28"/>
          <w:rtl/>
          <w:lang w:bidi="fa-IR"/>
        </w:rPr>
        <w:t>ﻧﺪ</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ﻣﺸﻜﻼﺗﻲ</w:t>
      </w:r>
      <w:r w:rsidRPr="006F4DB1">
        <w:rPr>
          <w:rFonts w:ascii="Calibri" w:eastAsia="Times New Roman" w:hAnsi="Calibri" w:cs="B Lotus"/>
          <w:color w:val="000000"/>
          <w:sz w:val="28"/>
          <w:szCs w:val="28"/>
          <w:rtl/>
          <w:lang w:bidi="fa-IR"/>
        </w:rPr>
        <w:t xml:space="preserve"> را در </w:t>
      </w:r>
      <w:r w:rsidRPr="006F4DB1">
        <w:rPr>
          <w:rFonts w:ascii="Calibri" w:eastAsia="Times New Roman" w:hAnsi="Calibri" w:cs="B Lotus" w:hint="cs"/>
          <w:color w:val="000000"/>
          <w:sz w:val="28"/>
          <w:szCs w:val="28"/>
          <w:rtl/>
          <w:lang w:bidi="fa-IR"/>
        </w:rPr>
        <w:t>ﺣﻮ</w:t>
      </w:r>
      <w:r w:rsidRPr="006F4DB1">
        <w:rPr>
          <w:rFonts w:ascii="Calibri" w:eastAsia="Times New Roman" w:hAnsi="Calibri" w:cs="B Lotus" w:hint="eastAsia"/>
          <w:color w:val="000000"/>
          <w:sz w:val="28"/>
          <w:szCs w:val="28"/>
          <w:rtl/>
          <w:lang w:bidi="fa-IR"/>
        </w:rPr>
        <w:t>زه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ﺗﺒﺎﻃﻲ</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hint="cs"/>
          <w:color w:val="000000"/>
          <w:sz w:val="28"/>
          <w:szCs w:val="28"/>
          <w:rtl/>
          <w:lang w:bidi="fa-IR"/>
        </w:rPr>
        <w:t>ﻧﺤﻮ</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ﮔﺬ</w:t>
      </w:r>
      <w:r w:rsidRPr="006F4DB1">
        <w:rPr>
          <w:rFonts w:ascii="Calibri" w:eastAsia="Times New Roman" w:hAnsi="Calibri" w:cs="B Lotus" w:hint="eastAsia"/>
          <w:color w:val="000000"/>
          <w:sz w:val="28"/>
          <w:szCs w:val="28"/>
          <w:rtl/>
          <w:lang w:bidi="fa-IR"/>
        </w:rPr>
        <w:t>را</w:t>
      </w:r>
      <w:r w:rsidRPr="006F4DB1">
        <w:rPr>
          <w:rFonts w:ascii="Calibri" w:eastAsia="Times New Roman" w:hAnsi="Calibri" w:cs="B Lotus" w:hint="cs"/>
          <w:color w:val="000000"/>
          <w:sz w:val="28"/>
          <w:szCs w:val="28"/>
          <w:rtl/>
          <w:lang w:bidi="fa-IR"/>
        </w:rPr>
        <w:t>ﻧﺪ</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او</w:t>
      </w:r>
      <w:r w:rsidRPr="006F4DB1">
        <w:rPr>
          <w:rFonts w:ascii="Calibri" w:eastAsia="Times New Roman" w:hAnsi="Calibri" w:cs="B Lotus" w:hint="cs"/>
          <w:color w:val="000000"/>
          <w:sz w:val="28"/>
          <w:szCs w:val="28"/>
          <w:rtl/>
          <w:lang w:bidi="fa-IR"/>
        </w:rPr>
        <w:t>ﻗﺎ</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ﻓﺮ</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ﻏﺖ</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روا</w:t>
      </w:r>
      <w:r w:rsidRPr="006F4DB1">
        <w:rPr>
          <w:rFonts w:ascii="Calibri" w:eastAsia="Times New Roman" w:hAnsi="Calibri" w:cs="B Lotus" w:hint="cs"/>
          <w:color w:val="000000"/>
          <w:sz w:val="28"/>
          <w:szCs w:val="28"/>
          <w:rtl/>
          <w:lang w:bidi="fa-IR"/>
        </w:rPr>
        <w:t>ﺑﻂ</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ﺟﻨﺴﻲ</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ا</w:t>
      </w:r>
      <w:r w:rsidRPr="006F4DB1">
        <w:rPr>
          <w:rFonts w:ascii="Calibri" w:eastAsia="Times New Roman" w:hAnsi="Calibri" w:cs="B Lotus" w:hint="cs"/>
          <w:color w:val="000000"/>
          <w:sz w:val="28"/>
          <w:szCs w:val="28"/>
          <w:rtl/>
          <w:lang w:bidi="fa-IR"/>
        </w:rPr>
        <w:t>ﺧﺘﻼ</w:t>
      </w:r>
      <w:r w:rsidRPr="006F4DB1">
        <w:rPr>
          <w:rFonts w:ascii="Calibri" w:eastAsia="Times New Roman" w:hAnsi="Calibri" w:cs="B Lotus" w:hint="eastAsia"/>
          <w:color w:val="000000"/>
          <w:sz w:val="28"/>
          <w:szCs w:val="28"/>
          <w:rtl/>
          <w:lang w:bidi="fa-IR"/>
        </w:rPr>
        <w:t>ف</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ﺑﺎ</w:t>
      </w:r>
      <w:r w:rsidRPr="006F4DB1">
        <w:rPr>
          <w:rFonts w:ascii="Calibri" w:eastAsia="Times New Roman" w:hAnsi="Calibri" w:cs="B Lotus"/>
          <w:color w:val="000000"/>
          <w:sz w:val="28"/>
          <w:szCs w:val="28"/>
          <w:rtl/>
          <w:lang w:bidi="fa-IR"/>
        </w:rPr>
        <w:t xml:space="preserve"> دو</w:t>
      </w:r>
      <w:r w:rsidRPr="006F4DB1">
        <w:rPr>
          <w:rFonts w:ascii="Calibri" w:eastAsia="Times New Roman" w:hAnsi="Calibri" w:cs="B Lotus" w:hint="cs"/>
          <w:color w:val="000000"/>
          <w:sz w:val="28"/>
          <w:szCs w:val="28"/>
          <w:rtl/>
          <w:lang w:bidi="fa-IR"/>
        </w:rPr>
        <w:t>ﺳﺘﺎ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ﻫﻤﺴﺮ</w:t>
      </w:r>
      <w:r w:rsidRPr="006F4DB1">
        <w:rPr>
          <w:rFonts w:ascii="Calibri" w:eastAsia="Times New Roman" w:hAnsi="Calibri" w:cs="B Lotus"/>
          <w:color w:val="000000"/>
          <w:sz w:val="28"/>
          <w:szCs w:val="28"/>
          <w:rtl/>
          <w:lang w:bidi="fa-IR"/>
        </w:rPr>
        <w:t xml:space="preserve"> و</w:t>
      </w:r>
      <w:r w:rsidRPr="006F4DB1">
        <w:rPr>
          <w:rFonts w:ascii="Calibri" w:eastAsia="Times New Roman" w:hAnsi="Calibri" w:cs="B Lotus" w:hint="cs"/>
          <w:color w:val="000000"/>
          <w:sz w:val="28"/>
          <w:szCs w:val="28"/>
          <w:rtl/>
          <w:lang w:bidi="fa-IR"/>
        </w:rPr>
        <w:t xml:space="preserve"> ﺧﺎﻧﻮ</w:t>
      </w:r>
      <w:r w:rsidRPr="006F4DB1">
        <w:rPr>
          <w:rFonts w:ascii="Calibri" w:eastAsia="Times New Roman" w:hAnsi="Calibri" w:cs="B Lotus" w:hint="eastAsia"/>
          <w:color w:val="000000"/>
          <w:sz w:val="28"/>
          <w:szCs w:val="28"/>
          <w:rtl/>
          <w:lang w:bidi="fa-IR"/>
        </w:rPr>
        <w:t>اده</w:t>
      </w:r>
      <w:r w:rsidRPr="006F4DB1">
        <w:rPr>
          <w:rFonts w:ascii="Calibri" w:eastAsia="Times New Roman" w:hAnsi="Calibri" w:cs="B Lotus"/>
          <w:color w:val="000000"/>
          <w:sz w:val="28"/>
          <w:szCs w:val="28"/>
          <w:rtl/>
          <w:lang w:bidi="fa-IR"/>
        </w:rPr>
        <w:t xml:space="preserve"> او</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و</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ﻏﻴﺮ</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دار</w:t>
      </w:r>
      <w:r w:rsidRPr="006F4DB1">
        <w:rPr>
          <w:rFonts w:ascii="Calibri" w:eastAsia="Times New Roman" w:hAnsi="Calibri" w:cs="B Lotus" w:hint="cs"/>
          <w:color w:val="000000"/>
          <w:sz w:val="28"/>
          <w:szCs w:val="28"/>
          <w:rtl/>
          <w:lang w:bidi="fa-IR"/>
        </w:rPr>
        <w:t xml:space="preserve">ﻧﺪ (فاتحی زاده و احمدی، 1384). </w:t>
      </w:r>
    </w:p>
    <w:p w:rsidR="00FC1C8F" w:rsidRPr="006F4DB1" w:rsidRDefault="00FC1C8F" w:rsidP="006F4DB1">
      <w:pPr>
        <w:bidi/>
        <w:spacing w:after="0" w:line="360" w:lineRule="auto"/>
        <w:ind w:firstLine="296"/>
        <w:jc w:val="both"/>
        <w:rPr>
          <w:rFonts w:ascii="Calibri" w:eastAsia="Times New Roman" w:hAnsi="Calibri" w:cs="B Lotus"/>
          <w:color w:val="000000"/>
          <w:sz w:val="28"/>
          <w:szCs w:val="28"/>
          <w:rtl/>
          <w:lang w:bidi="fa-IR"/>
        </w:rPr>
      </w:pPr>
    </w:p>
    <w:p w:rsidR="00FC1C8F" w:rsidRPr="006F4DB1" w:rsidRDefault="00FC1C8F" w:rsidP="006F4DB1">
      <w:pPr>
        <w:bidi/>
        <w:spacing w:after="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lastRenderedPageBreak/>
        <w:t>كريستنسن و سالاوي</w:t>
      </w:r>
      <w:r w:rsidRPr="006F4DB1">
        <w:rPr>
          <w:rFonts w:ascii="Calibri" w:eastAsia="Times New Roman" w:hAnsi="Calibri" w:cs="B Lotus"/>
          <w:color w:val="000000"/>
          <w:sz w:val="28"/>
          <w:szCs w:val="28"/>
          <w:vertAlign w:val="superscript"/>
          <w:rtl/>
          <w:lang w:bidi="fa-IR"/>
        </w:rPr>
        <w:footnoteReference w:id="15"/>
      </w:r>
      <w:r w:rsidRPr="006F4DB1">
        <w:rPr>
          <w:rFonts w:ascii="Calibri" w:eastAsia="Times New Roman" w:hAnsi="Calibri" w:cs="B Lotus"/>
          <w:color w:val="000000"/>
          <w:sz w:val="28"/>
          <w:szCs w:val="28"/>
          <w:rtl/>
          <w:lang w:bidi="fa-IR"/>
        </w:rPr>
        <w:t xml:space="preserve"> (1991)، الگوهاي ارتباطي بين زوجين را به سه دسته تقسيم كرده اند: 1- الگوي سازنده</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ي متقابل: مهم</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ترين ويژگي</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اش اين است كه الگوي ارتباطي زوجين از نوع برنده - برنده مي باشد. در اين الگو زوجين به راحتي در مورد مسايل و تعارضات خود گفت و گو مي كنند و به دنبال راه حل آن بر مي آيند و از واكنش‌هاي غير منطقي، پرخاش گري و. . . خودداري مي كنند. 2- الگوي توقع / كناره گيري: اين الگو شامل دو قسمت: الف) توقع مرد / كناره گيري زن، ب) توقع زن / كناره گيري مرد است. در اين الگو يكي از زوجين سعي مي كند در ارتباط درگير شود در صورتي كه ديگري كناره مي گيرد. اين الگو به شكل يك چرخه بوده كه با افزايش يكي، ديگري افزايش يافته و تشديد اين الگو منجر به مشكلات دايم زناشويي مي شود. در اين الگو، زوج متوقع فردي وابسته و زوج كناره گير، ترس از وابسته شدن دارد. 3- الگوي اجتناب متقابل: دراين الگو تعارض بين زوجين شديد بوده به گونه اي كه بحث و جدل به يك الگوي دايمي و مخرب تبديل شده است و زوجين از برقراري ارتباط با يكديگر خودداري مي كنند؛ زندگي آن‌ها به شكل موازي با يكديگر بوده و ارتباطشان در كمترين حد ممكن است يا اصلا</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وجود ندارد. اين الگو از راه رفتارهايي مانند: تغيير موضوع، شوخي كردن، سعي در آرامش بخشيدن، اختلاف ايجاد نكردن، نشان</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 xml:space="preserve">دادن عدم تمايل در درگيرشدن در بحث مورد اختلاف و سكوت كردن در مقابل همسر نمايان مي شود (هنرپروران و همکاران، 1390).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hint="cs"/>
          <w:color w:val="000000"/>
          <w:sz w:val="28"/>
          <w:szCs w:val="28"/>
          <w:rtl/>
          <w:lang w:bidi="fa-IR"/>
        </w:rPr>
        <w:t>ﺳﻲ</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ﻳﮕﺮ</w:t>
      </w:r>
      <w:r w:rsidRPr="006F4DB1">
        <w:rPr>
          <w:rFonts w:ascii="Calibri" w:eastAsia="Times New Roman" w:hAnsi="Calibri" w:cs="B Lotus"/>
          <w:color w:val="000000"/>
          <w:sz w:val="28"/>
          <w:szCs w:val="28"/>
          <w:rtl/>
          <w:lang w:bidi="fa-IR"/>
        </w:rPr>
        <w:t xml:space="preserve"> در ا</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ز</w:t>
      </w:r>
      <w:r w:rsidRPr="006F4DB1">
        <w:rPr>
          <w:rFonts w:ascii="Calibri" w:eastAsia="Times New Roman" w:hAnsi="Calibri" w:cs="B Lotus" w:hint="cs"/>
          <w:color w:val="000000"/>
          <w:sz w:val="28"/>
          <w:szCs w:val="28"/>
          <w:rtl/>
          <w:lang w:bidi="fa-IR"/>
        </w:rPr>
        <w:t>ﻣﻴﻨﻪ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ﺗﻮﺳﻂ</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ﺳﺘﻮ</w:t>
      </w:r>
      <w:r w:rsidRPr="006F4DB1">
        <w:rPr>
          <w:rFonts w:ascii="Calibri" w:eastAsia="Times New Roman" w:hAnsi="Calibri" w:cs="B Lotus" w:hint="eastAsia"/>
          <w:color w:val="000000"/>
          <w:sz w:val="28"/>
          <w:szCs w:val="28"/>
          <w:rtl/>
          <w:lang w:bidi="fa-IR"/>
        </w:rPr>
        <w:t>ارت</w:t>
      </w:r>
      <w:r w:rsidRPr="006F4DB1">
        <w:rPr>
          <w:rFonts w:ascii="Calibri" w:eastAsia="Times New Roman" w:hAnsi="Calibri" w:cs="B Lotus"/>
          <w:color w:val="000000"/>
          <w:sz w:val="28"/>
          <w:szCs w:val="28"/>
          <w:vertAlign w:val="superscript"/>
          <w:rtl/>
          <w:lang w:bidi="fa-IR"/>
        </w:rPr>
        <w:footnoteReference w:id="16"/>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1969</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ا</w:t>
      </w:r>
      <w:r w:rsidRPr="006F4DB1">
        <w:rPr>
          <w:rFonts w:ascii="Calibri" w:eastAsia="Times New Roman" w:hAnsi="Calibri" w:cs="B Lotus" w:hint="cs"/>
          <w:color w:val="000000"/>
          <w:sz w:val="28"/>
          <w:szCs w:val="28"/>
          <w:rtl/>
          <w:lang w:bidi="fa-IR"/>
        </w:rPr>
        <w:t>ﻧﺠﺎ</w:t>
      </w:r>
      <w:r w:rsidRPr="006F4DB1">
        <w:rPr>
          <w:rFonts w:ascii="Calibri" w:eastAsia="Times New Roman" w:hAnsi="Calibri" w:cs="B Lotus" w:hint="eastAsia"/>
          <w:color w:val="000000"/>
          <w:sz w:val="28"/>
          <w:szCs w:val="28"/>
          <w:rtl/>
          <w:lang w:bidi="fa-IR"/>
        </w:rPr>
        <w:t>م</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ﮔﺮﻓﺖ</w:t>
      </w:r>
      <w:r w:rsidRPr="006F4DB1">
        <w:rPr>
          <w:rFonts w:ascii="Calibri" w:eastAsia="Times New Roman" w:hAnsi="Calibri" w:cs="B Lotus"/>
          <w:color w:val="000000"/>
          <w:sz w:val="28"/>
          <w:szCs w:val="28"/>
          <w:rtl/>
          <w:lang w:bidi="fa-IR"/>
        </w:rPr>
        <w:t>. او در ز</w:t>
      </w:r>
      <w:r w:rsidRPr="006F4DB1">
        <w:rPr>
          <w:rFonts w:ascii="Calibri" w:eastAsia="Times New Roman" w:hAnsi="Calibri" w:cs="B Lotus" w:hint="cs"/>
          <w:color w:val="000000"/>
          <w:sz w:val="28"/>
          <w:szCs w:val="28"/>
          <w:rtl/>
          <w:lang w:bidi="fa-IR"/>
        </w:rPr>
        <w:t>ﻣﺮ</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color w:val="000000"/>
          <w:sz w:val="28"/>
          <w:szCs w:val="28"/>
          <w:rtl/>
          <w:lang w:bidi="fa-IR"/>
        </w:rPr>
        <w:t xml:space="preserve"> او</w:t>
      </w:r>
      <w:r w:rsidRPr="006F4DB1">
        <w:rPr>
          <w:rFonts w:ascii="Calibri" w:eastAsia="Times New Roman" w:hAnsi="Calibri" w:cs="B Lotus" w:hint="cs"/>
          <w:color w:val="000000"/>
          <w:sz w:val="28"/>
          <w:szCs w:val="28"/>
          <w:rtl/>
          <w:lang w:bidi="fa-IR"/>
        </w:rPr>
        <w:t>ﻟﻴﻦ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ﻛﺴﺎﻧﻲ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 ﺷﻨﺎﺳﺎﻳﻲ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ﺗﺒﺎ</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ﻻ</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ﺗﺒﺎﻃﻲ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ﻧﺎﺳﺎ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hint="cs"/>
          <w:color w:val="000000"/>
          <w:sz w:val="28"/>
          <w:szCs w:val="28"/>
          <w:rtl/>
          <w:lang w:bidi="fa-IR"/>
        </w:rPr>
        <w:t>ﮔﺎ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color w:val="000000"/>
          <w:sz w:val="28"/>
          <w:szCs w:val="28"/>
          <w:rtl/>
          <w:lang w:bidi="fa-IR"/>
        </w:rPr>
        <w:t xml:space="preserve"> در </w:t>
      </w:r>
      <w:r w:rsidRPr="006F4DB1">
        <w:rPr>
          <w:rFonts w:ascii="Calibri" w:eastAsia="Times New Roman" w:hAnsi="Calibri" w:cs="B Lotus" w:hint="cs"/>
          <w:color w:val="000000"/>
          <w:sz w:val="28"/>
          <w:szCs w:val="28"/>
          <w:rtl/>
          <w:lang w:bidi="fa-IR"/>
        </w:rPr>
        <w:t>ﺗﻌﺎ</w:t>
      </w:r>
      <w:r w:rsidRPr="006F4DB1">
        <w:rPr>
          <w:rFonts w:ascii="Calibri" w:eastAsia="Times New Roman" w:hAnsi="Calibri" w:cs="B Lotus" w:hint="eastAsia"/>
          <w:color w:val="000000"/>
          <w:sz w:val="28"/>
          <w:szCs w:val="28"/>
          <w:rtl/>
          <w:lang w:bidi="fa-IR"/>
        </w:rPr>
        <w:t>رض</w:t>
      </w:r>
      <w:r w:rsidRPr="006F4DB1">
        <w:rPr>
          <w:rFonts w:ascii="Calibri" w:eastAsia="Times New Roman" w:hAnsi="Calibri" w:cs="B Lotus"/>
          <w:color w:val="000000"/>
          <w:sz w:val="28"/>
          <w:szCs w:val="28"/>
          <w:rtl/>
          <w:lang w:bidi="fa-IR"/>
        </w:rPr>
        <w:t xml:space="preserve"> زو</w:t>
      </w:r>
      <w:r w:rsidRPr="006F4DB1">
        <w:rPr>
          <w:rFonts w:ascii="Calibri" w:eastAsia="Times New Roman" w:hAnsi="Calibri" w:cs="B Lotus" w:hint="cs"/>
          <w:color w:val="000000"/>
          <w:sz w:val="28"/>
          <w:szCs w:val="28"/>
          <w:rtl/>
          <w:lang w:bidi="fa-IR"/>
        </w:rPr>
        <w:t>ﺟﻴﻦ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ﭘﺮ</w:t>
      </w:r>
      <w:r w:rsidRPr="006F4DB1">
        <w:rPr>
          <w:rFonts w:ascii="Calibri" w:eastAsia="Times New Roman" w:hAnsi="Calibri" w:cs="B Lotus" w:hint="eastAsia"/>
          <w:color w:val="000000"/>
          <w:sz w:val="28"/>
          <w:szCs w:val="28"/>
          <w:rtl/>
          <w:lang w:bidi="fa-IR"/>
        </w:rPr>
        <w:t>دا</w:t>
      </w:r>
      <w:r w:rsidRPr="006F4DB1">
        <w:rPr>
          <w:rFonts w:ascii="Calibri" w:eastAsia="Times New Roman" w:hAnsi="Calibri" w:cs="B Lotus" w:hint="cs"/>
          <w:color w:val="000000"/>
          <w:sz w:val="28"/>
          <w:szCs w:val="28"/>
          <w:rtl/>
          <w:lang w:bidi="fa-IR"/>
        </w:rPr>
        <w:t>ﺧﺖ. ﺑﻪ</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ﻋﺘﻘﺎ</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او </w:t>
      </w:r>
      <w:r w:rsidRPr="006F4DB1">
        <w:rPr>
          <w:rFonts w:ascii="Calibri" w:eastAsia="Times New Roman" w:hAnsi="Calibri" w:cs="B Lotus" w:hint="cs"/>
          <w:color w:val="000000"/>
          <w:sz w:val="28"/>
          <w:szCs w:val="28"/>
          <w:rtl/>
          <w:lang w:bidi="fa-IR"/>
        </w:rPr>
        <w:t>ﺑﺮﺧﻲ</w:t>
      </w:r>
      <w:r w:rsidRPr="006F4DB1">
        <w:rPr>
          <w:rFonts w:ascii="Calibri" w:eastAsia="Times New Roman" w:hAnsi="Calibri" w:cs="B Lotus"/>
          <w:color w:val="000000"/>
          <w:sz w:val="28"/>
          <w:szCs w:val="28"/>
          <w:rtl/>
          <w:lang w:bidi="fa-IR"/>
        </w:rPr>
        <w:t xml:space="preserve"> از ا</w:t>
      </w:r>
      <w:r w:rsidRPr="006F4DB1">
        <w:rPr>
          <w:rFonts w:ascii="Calibri" w:eastAsia="Times New Roman" w:hAnsi="Calibri" w:cs="B Lotus" w:hint="cs"/>
          <w:color w:val="000000"/>
          <w:sz w:val="28"/>
          <w:szCs w:val="28"/>
          <w:rtl/>
          <w:lang w:bidi="fa-IR"/>
        </w:rPr>
        <w:t>ﻟﮕﻮﻫﺎ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ﺧﺎ</w:t>
      </w:r>
      <w:r w:rsidRPr="006F4DB1">
        <w:rPr>
          <w:rFonts w:ascii="Calibri" w:eastAsia="Times New Roman" w:hAnsi="Calibri" w:cs="B Lotus" w:hint="eastAsia"/>
          <w:color w:val="000000"/>
          <w:sz w:val="28"/>
          <w:szCs w:val="28"/>
          <w:rtl/>
          <w:lang w:bidi="fa-IR"/>
        </w:rPr>
        <w:t>ص</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ﺗﺒﺎ</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ﻟﻲ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ﻣﺸﻜﻞﺳﺎ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ﺑﻴﻦ</w:t>
      </w:r>
      <w:r w:rsidRPr="006F4DB1">
        <w:rPr>
          <w:rFonts w:ascii="Calibri" w:eastAsia="Times New Roman" w:hAnsi="Calibri" w:cs="B Lotus"/>
          <w:color w:val="000000"/>
          <w:sz w:val="28"/>
          <w:szCs w:val="28"/>
          <w:rtl/>
          <w:lang w:bidi="fa-IR"/>
        </w:rPr>
        <w:t xml:space="preserve"> زو</w:t>
      </w:r>
      <w:r w:rsidRPr="006F4DB1">
        <w:rPr>
          <w:rFonts w:ascii="Calibri" w:eastAsia="Times New Roman" w:hAnsi="Calibri" w:cs="B Lotus" w:hint="cs"/>
          <w:color w:val="000000"/>
          <w:sz w:val="28"/>
          <w:szCs w:val="28"/>
          <w:rtl/>
          <w:lang w:bidi="fa-IR"/>
        </w:rPr>
        <w:t>ﺟﻴﻦ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ﻋﺒﺎ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hint="cs"/>
          <w:color w:val="000000"/>
          <w:sz w:val="28"/>
          <w:szCs w:val="28"/>
          <w:rtl/>
          <w:lang w:bidi="fa-IR"/>
        </w:rPr>
        <w:t>ﺗﻨﺪ</w:t>
      </w:r>
      <w:r w:rsidRPr="006F4DB1">
        <w:rPr>
          <w:rFonts w:ascii="Calibri" w:eastAsia="Times New Roman" w:hAnsi="Calibri" w:cs="B Lotus"/>
          <w:color w:val="000000"/>
          <w:sz w:val="28"/>
          <w:szCs w:val="28"/>
          <w:rtl/>
          <w:lang w:bidi="fa-IR"/>
        </w:rPr>
        <w:t xml:space="preserve"> از: </w:t>
      </w:r>
      <w:r w:rsidRPr="006F4DB1">
        <w:rPr>
          <w:rFonts w:ascii="Calibri" w:eastAsia="Times New Roman" w:hAnsi="Calibri" w:cs="B Lotus" w:hint="cs"/>
          <w:color w:val="000000"/>
          <w:sz w:val="28"/>
          <w:szCs w:val="28"/>
          <w:rtl/>
          <w:lang w:bidi="fa-IR"/>
        </w:rPr>
        <w:t>ﺗﺒﺎ</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ﻻ</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ﺟﺒﺎ</w:t>
      </w:r>
      <w:r w:rsidRPr="006F4DB1">
        <w:rPr>
          <w:rFonts w:ascii="Calibri" w:eastAsia="Times New Roman" w:hAnsi="Calibri" w:cs="B Lotus" w:hint="eastAsia"/>
          <w:color w:val="000000"/>
          <w:sz w:val="28"/>
          <w:szCs w:val="28"/>
          <w:rtl/>
          <w:lang w:bidi="fa-IR"/>
        </w:rPr>
        <w:t xml:space="preserve">ري، </w:t>
      </w:r>
      <w:r w:rsidRPr="006F4DB1">
        <w:rPr>
          <w:rFonts w:ascii="Calibri" w:eastAsia="Times New Roman" w:hAnsi="Calibri" w:cs="B Lotus" w:hint="cs"/>
          <w:color w:val="000000"/>
          <w:sz w:val="28"/>
          <w:szCs w:val="28"/>
          <w:rtl/>
          <w:lang w:bidi="fa-IR"/>
        </w:rPr>
        <w:t>ﻛﻨﺎ</w:t>
      </w:r>
      <w:r w:rsidRPr="006F4DB1">
        <w:rPr>
          <w:rFonts w:ascii="Calibri" w:eastAsia="Times New Roman" w:hAnsi="Calibri" w:cs="B Lotus" w:hint="eastAsia"/>
          <w:color w:val="000000"/>
          <w:sz w:val="28"/>
          <w:szCs w:val="28"/>
          <w:rtl/>
          <w:lang w:bidi="fa-IR"/>
        </w:rPr>
        <w:t>ره</w:t>
      </w:r>
      <w:r w:rsidRPr="006F4DB1">
        <w:rPr>
          <w:rFonts w:ascii="Calibri" w:eastAsia="Times New Roman" w:hAnsi="Calibri" w:cs="B Lotus" w:hint="cs"/>
          <w:color w:val="000000"/>
          <w:sz w:val="28"/>
          <w:szCs w:val="28"/>
          <w:rtl/>
          <w:lang w:bidi="fa-IR"/>
        </w:rPr>
        <w:t>ﮔﻴﺮ</w:t>
      </w:r>
      <w:r w:rsidRPr="006F4DB1">
        <w:rPr>
          <w:rFonts w:ascii="Calibri" w:eastAsia="Times New Roman" w:hAnsi="Calibri" w:cs="B Lotus" w:hint="eastAsia"/>
          <w:color w:val="000000"/>
          <w:sz w:val="28"/>
          <w:szCs w:val="28"/>
          <w:rtl/>
          <w:lang w:bidi="fa-IR"/>
        </w:rPr>
        <w:t xml:space="preserve">ي، </w:t>
      </w:r>
      <w:r w:rsidRPr="006F4DB1">
        <w:rPr>
          <w:rFonts w:ascii="Calibri" w:eastAsia="Times New Roman" w:hAnsi="Calibri" w:cs="B Lotus" w:hint="cs"/>
          <w:color w:val="000000"/>
          <w:sz w:val="28"/>
          <w:szCs w:val="28"/>
          <w:rtl/>
          <w:lang w:bidi="fa-IR"/>
        </w:rPr>
        <w:t>ﺗﺒﺎ</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ﻻ</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ﺗﻼﻓﻲﺟﻮﻳﺎﻧﻪ</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hint="cs"/>
          <w:color w:val="000000"/>
          <w:sz w:val="28"/>
          <w:szCs w:val="28"/>
          <w:rtl/>
          <w:lang w:bidi="fa-IR"/>
        </w:rPr>
        <w:t>ﺷﻜﺎﻳﺖ</w:t>
      </w:r>
      <w:r w:rsidRPr="006F4DB1">
        <w:rPr>
          <w:rFonts w:ascii="Calibri" w:eastAsia="Times New Roman" w:hAnsi="Calibri" w:cs="B Lotus"/>
          <w:color w:val="000000"/>
          <w:sz w:val="28"/>
          <w:szCs w:val="28"/>
          <w:rtl/>
          <w:lang w:bidi="fa-IR"/>
        </w:rPr>
        <w:t xml:space="preserve"> دو</w:t>
      </w:r>
      <w:r w:rsidRPr="006F4DB1">
        <w:rPr>
          <w:rFonts w:ascii="Calibri" w:eastAsia="Times New Roman" w:hAnsi="Calibri" w:cs="B Lotus" w:hint="cs"/>
          <w:color w:val="000000"/>
          <w:sz w:val="28"/>
          <w:szCs w:val="28"/>
          <w:rtl/>
          <w:lang w:bidi="fa-IR"/>
        </w:rPr>
        <w:t>ﺟﺎﻧﺒﻪ</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ﺳﻨﺪ</w:t>
      </w:r>
      <w:r w:rsidRPr="006F4DB1">
        <w:rPr>
          <w:rFonts w:ascii="Calibri" w:eastAsia="Times New Roman" w:hAnsi="Calibri" w:cs="B Lotus" w:hint="eastAsia"/>
          <w:color w:val="000000"/>
          <w:sz w:val="28"/>
          <w:szCs w:val="28"/>
          <w:rtl/>
          <w:lang w:bidi="fa-IR"/>
        </w:rPr>
        <w:t>رم</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ﺧﻮ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ﻣﺤﻮ</w:t>
      </w:r>
      <w:r w:rsidRPr="006F4DB1">
        <w:rPr>
          <w:rFonts w:ascii="Calibri" w:eastAsia="Times New Roman" w:hAnsi="Calibri" w:cs="B Lotus" w:hint="eastAsia"/>
          <w:color w:val="000000"/>
          <w:sz w:val="28"/>
          <w:szCs w:val="28"/>
          <w:rtl/>
          <w:lang w:bidi="fa-IR"/>
        </w:rPr>
        <w:t>ري</w:t>
      </w:r>
      <w:r w:rsidRPr="006F4DB1">
        <w:rPr>
          <w:rFonts w:ascii="Calibri" w:eastAsia="Times New Roman" w:hAnsi="Calibri" w:cs="B Lotus"/>
          <w:color w:val="000000"/>
          <w:sz w:val="28"/>
          <w:szCs w:val="28"/>
          <w:rtl/>
          <w:lang w:bidi="fa-IR"/>
        </w:rPr>
        <w:t xml:space="preserve"> در </w:t>
      </w:r>
      <w:r w:rsidRPr="006F4DB1">
        <w:rPr>
          <w:rFonts w:ascii="Calibri" w:eastAsia="Times New Roman" w:hAnsi="Calibri" w:cs="B Lotus" w:hint="cs"/>
          <w:color w:val="000000"/>
          <w:sz w:val="28"/>
          <w:szCs w:val="28"/>
          <w:rtl/>
          <w:lang w:bidi="fa-IR"/>
        </w:rPr>
        <w:t>ﺑﺤﺚ</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 xml:space="preserve">ﮔﻔﺘﮕﻮ (فاتحی زاده و احمدی، 1384).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ﺗﺒﺎ</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ﻻ</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ﺟﺒﺎ</w:t>
      </w:r>
      <w:r w:rsidRPr="006F4DB1">
        <w:rPr>
          <w:rFonts w:ascii="Calibri" w:eastAsia="Times New Roman" w:hAnsi="Calibri" w:cs="B Lotus" w:hint="eastAsia"/>
          <w:color w:val="000000"/>
          <w:sz w:val="28"/>
          <w:szCs w:val="28"/>
          <w:rtl/>
          <w:lang w:bidi="fa-IR"/>
        </w:rPr>
        <w:t>ري</w:t>
      </w:r>
      <w:r w:rsidRPr="006F4DB1">
        <w:rPr>
          <w:rFonts w:ascii="Calibri" w:eastAsia="Times New Roman" w:hAnsi="Calibri" w:cs="B Lotus"/>
          <w:color w:val="000000"/>
          <w:sz w:val="28"/>
          <w:szCs w:val="28"/>
          <w:rtl/>
          <w:lang w:bidi="fa-IR"/>
        </w:rPr>
        <w:t>: در ا</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ﺗﺒﺎ</w:t>
      </w:r>
      <w:r w:rsidRPr="006F4DB1">
        <w:rPr>
          <w:rFonts w:ascii="Calibri" w:eastAsia="Times New Roman" w:hAnsi="Calibri" w:cs="B Lotus" w:hint="eastAsia"/>
          <w:color w:val="000000"/>
          <w:sz w:val="28"/>
          <w:szCs w:val="28"/>
          <w:rtl/>
          <w:lang w:bidi="fa-IR"/>
        </w:rPr>
        <w:t xml:space="preserve">دل، </w:t>
      </w:r>
      <w:r w:rsidRPr="006F4DB1">
        <w:rPr>
          <w:rFonts w:ascii="Calibri" w:eastAsia="Times New Roman" w:hAnsi="Calibri" w:cs="B Lotus" w:hint="cs"/>
          <w:color w:val="000000"/>
          <w:sz w:val="28"/>
          <w:szCs w:val="28"/>
          <w:rtl/>
          <w:lang w:bidi="fa-IR"/>
        </w:rPr>
        <w:t>ﻫﻤﻮ</w:t>
      </w:r>
      <w:r w:rsidRPr="006F4DB1">
        <w:rPr>
          <w:rFonts w:ascii="Calibri" w:eastAsia="Times New Roman" w:hAnsi="Calibri" w:cs="B Lotus" w:hint="eastAsia"/>
          <w:color w:val="000000"/>
          <w:sz w:val="28"/>
          <w:szCs w:val="28"/>
          <w:rtl/>
          <w:lang w:bidi="fa-IR"/>
        </w:rPr>
        <w:t>اره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ﻳﻜﻲ</w:t>
      </w:r>
      <w:r w:rsidRPr="006F4DB1">
        <w:rPr>
          <w:rFonts w:ascii="Calibri" w:eastAsia="Times New Roman" w:hAnsi="Calibri" w:cs="B Lotus"/>
          <w:color w:val="000000"/>
          <w:sz w:val="28"/>
          <w:szCs w:val="28"/>
          <w:rtl/>
          <w:lang w:bidi="fa-IR"/>
        </w:rPr>
        <w:t xml:space="preserve"> از زو</w:t>
      </w:r>
      <w:r w:rsidRPr="006F4DB1">
        <w:rPr>
          <w:rFonts w:ascii="Calibri" w:eastAsia="Times New Roman" w:hAnsi="Calibri" w:cs="B Lotus" w:hint="cs"/>
          <w:color w:val="000000"/>
          <w:sz w:val="28"/>
          <w:szCs w:val="28"/>
          <w:rtl/>
          <w:lang w:bidi="fa-IR"/>
        </w:rPr>
        <w:t>ﺟﻴﻦ</w:t>
      </w:r>
      <w:r w:rsidRPr="006F4DB1">
        <w:rPr>
          <w:rFonts w:ascii="Calibri" w:eastAsia="Times New Roman" w:hAnsi="Calibri" w:cs="B Lotus"/>
          <w:color w:val="000000"/>
          <w:sz w:val="28"/>
          <w:szCs w:val="28"/>
          <w:rtl/>
          <w:lang w:bidi="fa-IR"/>
        </w:rPr>
        <w:t xml:space="preserve"> در </w:t>
      </w:r>
      <w:r w:rsidRPr="006F4DB1">
        <w:rPr>
          <w:rFonts w:ascii="Calibri" w:eastAsia="Times New Roman" w:hAnsi="Calibri" w:cs="B Lotus" w:hint="cs"/>
          <w:color w:val="000000"/>
          <w:sz w:val="28"/>
          <w:szCs w:val="28"/>
          <w:rtl/>
          <w:lang w:bidi="fa-IR"/>
        </w:rPr>
        <w:t>ﭘﺎﺳﺦ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ﺗﻘﻮﻳﺖ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ﻣﺜﺒﺘﻲ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ﻃﺮ</w:t>
      </w:r>
      <w:r w:rsidRPr="006F4DB1">
        <w:rPr>
          <w:rFonts w:ascii="Calibri" w:eastAsia="Times New Roman" w:hAnsi="Calibri" w:cs="B Lotus" w:hint="eastAsia"/>
          <w:color w:val="000000"/>
          <w:sz w:val="28"/>
          <w:szCs w:val="28"/>
          <w:rtl/>
          <w:lang w:bidi="fa-IR"/>
        </w:rPr>
        <w:t>ف</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 xml:space="preserve">ﻣﻘﺎﺑﻞ </w:t>
      </w:r>
      <w:r w:rsidRPr="006F4DB1">
        <w:rPr>
          <w:rFonts w:ascii="Calibri" w:eastAsia="Times New Roman" w:hAnsi="Calibri" w:cs="B Lotus"/>
          <w:color w:val="000000"/>
          <w:sz w:val="28"/>
          <w:szCs w:val="28"/>
          <w:rtl/>
          <w:lang w:bidi="fa-IR"/>
        </w:rPr>
        <w:t>در</w:t>
      </w:r>
      <w:r w:rsidRPr="006F4DB1">
        <w:rPr>
          <w:rFonts w:ascii="Calibri" w:eastAsia="Times New Roman" w:hAnsi="Calibri" w:cs="B Lotus" w:hint="cs"/>
          <w:color w:val="000000"/>
          <w:sz w:val="28"/>
          <w:szCs w:val="28"/>
          <w:rtl/>
          <w:lang w:bidi="fa-IR"/>
        </w:rPr>
        <w:t>ﻳﺎﻓﺖ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ﻣﻲﻛﻨﺪ</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hint="cs"/>
          <w:color w:val="000000"/>
          <w:sz w:val="28"/>
          <w:szCs w:val="28"/>
          <w:rtl/>
          <w:lang w:bidi="fa-IR"/>
        </w:rPr>
        <w:t>ﺗﻘﻮﻳﺖ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ﻣﻨﻔﻲ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ﮔﻴﺮ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ﻣﺜﻼً</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hint="eastAsia"/>
          <w:color w:val="000000"/>
          <w:sz w:val="28"/>
          <w:szCs w:val="28"/>
          <w:rtl/>
          <w:lang w:bidi="fa-IR"/>
        </w:rPr>
        <w:t>اي</w:t>
      </w:r>
      <w:r w:rsidRPr="006F4DB1">
        <w:rPr>
          <w:rFonts w:ascii="Calibri" w:eastAsia="Times New Roman" w:hAnsi="Calibri" w:cs="B Lotus"/>
          <w:color w:val="000000"/>
          <w:sz w:val="28"/>
          <w:szCs w:val="28"/>
          <w:rtl/>
          <w:lang w:bidi="fa-IR"/>
        </w:rPr>
        <w:t xml:space="preserve"> ر</w:t>
      </w:r>
      <w:r w:rsidRPr="006F4DB1">
        <w:rPr>
          <w:rFonts w:ascii="Calibri" w:eastAsia="Times New Roman" w:hAnsi="Calibri" w:cs="B Lotus" w:hint="cs"/>
          <w:color w:val="000000"/>
          <w:sz w:val="28"/>
          <w:szCs w:val="28"/>
          <w:rtl/>
          <w:lang w:bidi="fa-IR"/>
        </w:rPr>
        <w:t>ﺳﻴﺪ</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ﻫﺪ</w:t>
      </w:r>
      <w:r w:rsidRPr="006F4DB1">
        <w:rPr>
          <w:rFonts w:ascii="Calibri" w:eastAsia="Times New Roman" w:hAnsi="Calibri" w:cs="B Lotus" w:hint="eastAsia"/>
          <w:color w:val="000000"/>
          <w:sz w:val="28"/>
          <w:szCs w:val="28"/>
          <w:rtl/>
          <w:lang w:bidi="fa-IR"/>
        </w:rPr>
        <w:t>ف</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ﺧﻮ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و</w:t>
      </w:r>
      <w:r w:rsidRPr="006F4DB1">
        <w:rPr>
          <w:rFonts w:ascii="Calibri" w:eastAsia="Times New Roman" w:hAnsi="Calibri" w:cs="B Lotus" w:hint="cs"/>
          <w:color w:val="000000"/>
          <w:sz w:val="28"/>
          <w:szCs w:val="28"/>
          <w:rtl/>
          <w:lang w:bidi="fa-IR"/>
        </w:rPr>
        <w:t xml:space="preserve"> ﮔﺮﻓﺘﻦ</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ﻣﺘﻴﺎ</w:t>
      </w:r>
      <w:r w:rsidRPr="006F4DB1">
        <w:rPr>
          <w:rFonts w:ascii="Calibri" w:eastAsia="Times New Roman" w:hAnsi="Calibri" w:cs="B Lotus" w:hint="eastAsia"/>
          <w:color w:val="000000"/>
          <w:sz w:val="28"/>
          <w:szCs w:val="28"/>
          <w:rtl/>
          <w:lang w:bidi="fa-IR"/>
        </w:rPr>
        <w:t xml:space="preserve">ز، </w:t>
      </w:r>
      <w:r w:rsidRPr="006F4DB1">
        <w:rPr>
          <w:rFonts w:ascii="Calibri" w:eastAsia="Times New Roman" w:hAnsi="Calibri" w:cs="B Lotus"/>
          <w:color w:val="000000"/>
          <w:sz w:val="28"/>
          <w:szCs w:val="28"/>
          <w:rtl/>
          <w:lang w:bidi="fa-IR"/>
        </w:rPr>
        <w:t xml:space="preserve">زن را </w:t>
      </w:r>
      <w:r w:rsidRPr="006F4DB1">
        <w:rPr>
          <w:rFonts w:ascii="Calibri" w:eastAsia="Times New Roman" w:hAnsi="Calibri" w:cs="B Lotus" w:hint="cs"/>
          <w:color w:val="000000"/>
          <w:sz w:val="28"/>
          <w:szCs w:val="28"/>
          <w:rtl/>
          <w:lang w:bidi="fa-IR"/>
        </w:rPr>
        <w:t>ﻣﻮ</w:t>
      </w:r>
      <w:r w:rsidRPr="006F4DB1">
        <w:rPr>
          <w:rFonts w:ascii="Calibri" w:eastAsia="Times New Roman" w:hAnsi="Calibri" w:cs="B Lotus" w:hint="eastAsia"/>
          <w:color w:val="000000"/>
          <w:sz w:val="28"/>
          <w:szCs w:val="28"/>
          <w:rtl/>
          <w:lang w:bidi="fa-IR"/>
        </w:rPr>
        <w:t>رد</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ﺣﻤﻠﻪ</w:t>
      </w:r>
      <w:r w:rsidRPr="006F4DB1">
        <w:rPr>
          <w:rFonts w:ascii="Calibri" w:eastAsia="Times New Roman" w:hAnsi="Calibri" w:cs="B Lotus"/>
          <w:color w:val="000000"/>
          <w:sz w:val="28"/>
          <w:szCs w:val="28"/>
          <w:rtl/>
          <w:lang w:bidi="fa-IR"/>
        </w:rPr>
        <w:t xml:space="preserve"> و ا</w:t>
      </w:r>
      <w:r w:rsidRPr="006F4DB1">
        <w:rPr>
          <w:rFonts w:ascii="Calibri" w:eastAsia="Times New Roman" w:hAnsi="Calibri" w:cs="B Lotus" w:hint="cs"/>
          <w:color w:val="000000"/>
          <w:sz w:val="28"/>
          <w:szCs w:val="28"/>
          <w:rtl/>
          <w:lang w:bidi="fa-IR"/>
        </w:rPr>
        <w:t>ﻧﺘﻘﺎ</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ﻗﺮ</w:t>
      </w:r>
      <w:r w:rsidRPr="006F4DB1">
        <w:rPr>
          <w:rFonts w:ascii="Calibri" w:eastAsia="Times New Roman" w:hAnsi="Calibri" w:cs="B Lotus" w:hint="eastAsia"/>
          <w:color w:val="000000"/>
          <w:sz w:val="28"/>
          <w:szCs w:val="28"/>
          <w:rtl/>
          <w:lang w:bidi="fa-IR"/>
        </w:rPr>
        <w:t>ار</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ﻫﺪ</w:t>
      </w:r>
      <w:r w:rsidRPr="006F4DB1">
        <w:rPr>
          <w:rFonts w:ascii="Calibri" w:eastAsia="Times New Roman" w:hAnsi="Calibri" w:cs="B Lotus"/>
          <w:color w:val="000000"/>
          <w:sz w:val="28"/>
          <w:szCs w:val="28"/>
          <w:rtl/>
          <w:lang w:bidi="fa-IR"/>
        </w:rPr>
        <w:t xml:space="preserve"> و ا</w:t>
      </w:r>
      <w:r w:rsidRPr="006F4DB1">
        <w:rPr>
          <w:rFonts w:ascii="Calibri" w:eastAsia="Times New Roman" w:hAnsi="Calibri" w:cs="B Lotus" w:hint="cs"/>
          <w:color w:val="000000"/>
          <w:sz w:val="28"/>
          <w:szCs w:val="28"/>
          <w:rtl/>
          <w:lang w:bidi="fa-IR"/>
        </w:rPr>
        <w:t>ﻳﻦﻛﺎ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color w:val="000000"/>
          <w:sz w:val="28"/>
          <w:szCs w:val="28"/>
          <w:rtl/>
          <w:lang w:bidi="fa-IR"/>
        </w:rPr>
        <w:t xml:space="preserve"> را </w:t>
      </w:r>
      <w:r w:rsidRPr="006F4DB1">
        <w:rPr>
          <w:rFonts w:ascii="Calibri" w:eastAsia="Times New Roman" w:hAnsi="Calibri" w:cs="B Lotus" w:hint="cs"/>
          <w:color w:val="000000"/>
          <w:sz w:val="28"/>
          <w:szCs w:val="28"/>
          <w:rtl/>
          <w:lang w:bidi="fa-IR"/>
        </w:rPr>
        <w:t>ﺗﺎ</w:t>
      </w:r>
      <w:r w:rsidRPr="006F4DB1">
        <w:rPr>
          <w:rFonts w:ascii="Calibri" w:eastAsia="Times New Roman" w:hAnsi="Calibri" w:cs="B Lotus"/>
          <w:color w:val="000000"/>
          <w:sz w:val="28"/>
          <w:szCs w:val="28"/>
          <w:rtl/>
          <w:lang w:bidi="fa-IR"/>
        </w:rPr>
        <w:t xml:space="preserve"> آ</w:t>
      </w:r>
      <w:r w:rsidRPr="006F4DB1">
        <w:rPr>
          <w:rFonts w:ascii="Calibri" w:eastAsia="Times New Roman" w:hAnsi="Calibri" w:cs="B Lotus" w:hint="cs"/>
          <w:color w:val="000000"/>
          <w:sz w:val="28"/>
          <w:szCs w:val="28"/>
          <w:rtl/>
          <w:lang w:bidi="fa-IR"/>
        </w:rPr>
        <w:t>ﻧﺠﺎ</w:t>
      </w:r>
      <w:r w:rsidRPr="006F4DB1">
        <w:rPr>
          <w:rFonts w:ascii="Calibri" w:eastAsia="Times New Roman" w:hAnsi="Calibri" w:cs="B Lotus"/>
          <w:color w:val="000000"/>
          <w:sz w:val="28"/>
          <w:szCs w:val="28"/>
          <w:rtl/>
          <w:lang w:bidi="fa-IR"/>
        </w:rPr>
        <w:t xml:space="preserve"> ادا</w:t>
      </w:r>
      <w:r w:rsidRPr="006F4DB1">
        <w:rPr>
          <w:rFonts w:ascii="Calibri" w:eastAsia="Times New Roman" w:hAnsi="Calibri" w:cs="B Lotus" w:hint="cs"/>
          <w:color w:val="000000"/>
          <w:sz w:val="28"/>
          <w:szCs w:val="28"/>
          <w:rtl/>
          <w:lang w:bidi="fa-IR"/>
        </w:rPr>
        <w:t>ﻣﻪ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ﻫﺪ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ﻛﻪ</w:t>
      </w:r>
      <w:r w:rsidRPr="006F4DB1">
        <w:rPr>
          <w:rFonts w:ascii="Calibri" w:eastAsia="Times New Roman" w:hAnsi="Calibri" w:cs="B Lotus"/>
          <w:color w:val="000000"/>
          <w:sz w:val="28"/>
          <w:szCs w:val="28"/>
          <w:rtl/>
          <w:lang w:bidi="fa-IR"/>
        </w:rPr>
        <w:t xml:space="preserve"> زن </w:t>
      </w:r>
      <w:r w:rsidRPr="006F4DB1">
        <w:rPr>
          <w:rFonts w:ascii="Calibri" w:eastAsia="Times New Roman" w:hAnsi="Calibri" w:cs="B Lotus" w:hint="cs"/>
          <w:color w:val="000000"/>
          <w:sz w:val="28"/>
          <w:szCs w:val="28"/>
          <w:rtl/>
          <w:lang w:bidi="fa-IR"/>
        </w:rPr>
        <w:t>ﺑﺤﺚ</w:t>
      </w:r>
      <w:r w:rsidRPr="006F4DB1">
        <w:rPr>
          <w:rFonts w:ascii="Calibri" w:eastAsia="Times New Roman" w:hAnsi="Calibri" w:cs="B Lotus"/>
          <w:color w:val="000000"/>
          <w:sz w:val="28"/>
          <w:szCs w:val="28"/>
          <w:rtl/>
          <w:lang w:bidi="fa-IR"/>
        </w:rPr>
        <w:t xml:space="preserve"> را ر</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ﻛﺮ</w:t>
      </w:r>
      <w:r w:rsidRPr="006F4DB1">
        <w:rPr>
          <w:rFonts w:ascii="Calibri" w:eastAsia="Times New Roman" w:hAnsi="Calibri" w:cs="B Lotus" w:hint="eastAsia"/>
          <w:color w:val="000000"/>
          <w:sz w:val="28"/>
          <w:szCs w:val="28"/>
          <w:rtl/>
          <w:lang w:bidi="fa-IR"/>
        </w:rPr>
        <w:t>ده</w:t>
      </w:r>
      <w:r w:rsidRPr="006F4DB1">
        <w:rPr>
          <w:rFonts w:ascii="Calibri" w:eastAsia="Times New Roman" w:hAnsi="Calibri" w:cs="B Lotus"/>
          <w:color w:val="000000"/>
          <w:sz w:val="28"/>
          <w:szCs w:val="28"/>
          <w:rtl/>
          <w:lang w:bidi="fa-IR"/>
        </w:rPr>
        <w:t xml:space="preserve"> و ا</w:t>
      </w:r>
      <w:r w:rsidRPr="006F4DB1">
        <w:rPr>
          <w:rFonts w:ascii="Calibri" w:eastAsia="Times New Roman" w:hAnsi="Calibri" w:cs="B Lotus" w:hint="cs"/>
          <w:color w:val="000000"/>
          <w:sz w:val="28"/>
          <w:szCs w:val="28"/>
          <w:rtl/>
          <w:lang w:bidi="fa-IR"/>
        </w:rPr>
        <w:t>ﺟﺎ</w:t>
      </w:r>
      <w:r w:rsidRPr="006F4DB1">
        <w:rPr>
          <w:rFonts w:ascii="Calibri" w:eastAsia="Times New Roman" w:hAnsi="Calibri" w:cs="B Lotus" w:hint="eastAsia"/>
          <w:color w:val="000000"/>
          <w:sz w:val="28"/>
          <w:szCs w:val="28"/>
          <w:rtl/>
          <w:lang w:bidi="fa-IR"/>
        </w:rPr>
        <w:t>زه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ﭘﻴﺮ</w:t>
      </w:r>
      <w:r w:rsidRPr="006F4DB1">
        <w:rPr>
          <w:rFonts w:ascii="Calibri" w:eastAsia="Times New Roman" w:hAnsi="Calibri" w:cs="B Lotus" w:hint="eastAsia"/>
          <w:color w:val="000000"/>
          <w:sz w:val="28"/>
          <w:szCs w:val="28"/>
          <w:rtl/>
          <w:lang w:bidi="fa-IR"/>
        </w:rPr>
        <w:t>وز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ﺷﺪ</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را</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ﻫﻤﺴﺮ</w:t>
      </w:r>
      <w:r w:rsidRPr="006F4DB1">
        <w:rPr>
          <w:rFonts w:ascii="Calibri" w:eastAsia="Times New Roman" w:hAnsi="Calibri" w:cs="B Lotus" w:hint="eastAsia"/>
          <w:color w:val="000000"/>
          <w:sz w:val="28"/>
          <w:szCs w:val="28"/>
          <w:rtl/>
          <w:lang w:bidi="fa-IR"/>
        </w:rPr>
        <w:t>ش</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ﺑﺪﻫﺪ</w:t>
      </w:r>
      <w:r w:rsidRPr="006F4DB1">
        <w:rPr>
          <w:rFonts w:ascii="Calibri" w:eastAsia="Times New Roman" w:hAnsi="Calibri" w:cs="B Lotus"/>
          <w:color w:val="000000"/>
          <w:sz w:val="28"/>
          <w:szCs w:val="28"/>
          <w:rtl/>
          <w:lang w:bidi="fa-IR"/>
        </w:rPr>
        <w:t>. در ا</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ﺗﺒﺎ</w:t>
      </w:r>
      <w:r w:rsidRPr="006F4DB1">
        <w:rPr>
          <w:rFonts w:ascii="Calibri" w:eastAsia="Times New Roman" w:hAnsi="Calibri" w:cs="B Lotus" w:hint="eastAsia"/>
          <w:color w:val="000000"/>
          <w:sz w:val="28"/>
          <w:szCs w:val="28"/>
          <w:rtl/>
          <w:lang w:bidi="fa-IR"/>
        </w:rPr>
        <w:t xml:space="preserve">دل، </w:t>
      </w:r>
      <w:r w:rsidRPr="006F4DB1">
        <w:rPr>
          <w:rFonts w:ascii="Calibri" w:eastAsia="Times New Roman" w:hAnsi="Calibri" w:cs="B Lotus" w:hint="cs"/>
          <w:color w:val="000000"/>
          <w:sz w:val="28"/>
          <w:szCs w:val="28"/>
          <w:rtl/>
          <w:lang w:bidi="fa-IR"/>
        </w:rPr>
        <w:t>ﻣﺮ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ﺑﺪﺳﺖ</w:t>
      </w:r>
      <w:r w:rsidRPr="006F4DB1">
        <w:rPr>
          <w:rFonts w:ascii="Calibri" w:eastAsia="Times New Roman" w:hAnsi="Calibri" w:cs="B Lotus"/>
          <w:color w:val="000000"/>
          <w:sz w:val="28"/>
          <w:szCs w:val="28"/>
          <w:rtl/>
          <w:lang w:bidi="fa-IR"/>
        </w:rPr>
        <w:t xml:space="preserve"> آوردن </w:t>
      </w:r>
      <w:r w:rsidRPr="006F4DB1">
        <w:rPr>
          <w:rFonts w:ascii="Calibri" w:eastAsia="Times New Roman" w:hAnsi="Calibri" w:cs="B Lotus" w:hint="cs"/>
          <w:color w:val="000000"/>
          <w:sz w:val="28"/>
          <w:szCs w:val="28"/>
          <w:rtl/>
          <w:lang w:bidi="fa-IR"/>
        </w:rPr>
        <w:t>ﻫﺪﻓﺶ</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ﭘﺎ</w:t>
      </w:r>
      <w:r w:rsidRPr="006F4DB1">
        <w:rPr>
          <w:rFonts w:ascii="Calibri" w:eastAsia="Times New Roman" w:hAnsi="Calibri" w:cs="B Lotus" w:hint="eastAsia"/>
          <w:color w:val="000000"/>
          <w:sz w:val="28"/>
          <w:szCs w:val="28"/>
          <w:rtl/>
          <w:lang w:bidi="fa-IR"/>
        </w:rPr>
        <w:t>داش</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ﮔﻴﺮ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 xml:space="preserve"> (ﺗﻘﻮﻳﺖ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ﻣﺜﺒﺖ)</w:t>
      </w:r>
      <w:r w:rsidRPr="006F4DB1">
        <w:rPr>
          <w:rFonts w:ascii="Calibri" w:eastAsia="Times New Roman" w:hAnsi="Calibri" w:cs="B Lotus"/>
          <w:color w:val="000000"/>
          <w:sz w:val="28"/>
          <w:szCs w:val="28"/>
          <w:rtl/>
          <w:lang w:bidi="fa-IR"/>
        </w:rPr>
        <w:t xml:space="preserve">، زن </w:t>
      </w:r>
      <w:r w:rsidRPr="006F4DB1">
        <w:rPr>
          <w:rFonts w:ascii="Calibri" w:eastAsia="Times New Roman" w:hAnsi="Calibri" w:cs="B Lotus" w:hint="cs"/>
          <w:color w:val="000000"/>
          <w:sz w:val="28"/>
          <w:szCs w:val="28"/>
          <w:rtl/>
          <w:lang w:bidi="fa-IR"/>
        </w:rPr>
        <w:t>ﻧﻴﺰ</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ﺑﺎ</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وا</w:t>
      </w:r>
      <w:r w:rsidRPr="006F4DB1">
        <w:rPr>
          <w:rFonts w:ascii="Calibri" w:eastAsia="Times New Roman" w:hAnsi="Calibri" w:cs="B Lotus" w:hint="cs"/>
          <w:color w:val="000000"/>
          <w:sz w:val="28"/>
          <w:szCs w:val="28"/>
          <w:rtl/>
          <w:lang w:bidi="fa-IR"/>
        </w:rPr>
        <w:t>ﻗﻌﻴﺖ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از ا</w:t>
      </w:r>
      <w:r w:rsidRPr="006F4DB1">
        <w:rPr>
          <w:rFonts w:ascii="Calibri" w:eastAsia="Times New Roman" w:hAnsi="Calibri" w:cs="B Lotus" w:hint="cs"/>
          <w:color w:val="000000"/>
          <w:sz w:val="28"/>
          <w:szCs w:val="28"/>
          <w:rtl/>
          <w:lang w:bidi="fa-IR"/>
        </w:rPr>
        <w:t>ﻧﺘﻘﺎ</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ﺳﻮ</w:t>
      </w:r>
      <w:r w:rsidRPr="006F4DB1">
        <w:rPr>
          <w:rFonts w:ascii="Calibri" w:eastAsia="Times New Roman" w:hAnsi="Calibri" w:cs="B Lotus" w:hint="eastAsia"/>
          <w:color w:val="000000"/>
          <w:sz w:val="28"/>
          <w:szCs w:val="28"/>
          <w:rtl/>
          <w:lang w:bidi="fa-IR"/>
        </w:rPr>
        <w:t>ء</w:t>
      </w:r>
      <w:r w:rsidRPr="006F4DB1">
        <w:rPr>
          <w:rFonts w:ascii="Calibri" w:eastAsia="Times New Roman" w:hAnsi="Calibri" w:cs="B Lotus"/>
          <w:color w:val="000000"/>
          <w:sz w:val="28"/>
          <w:szCs w:val="28"/>
          <w:rtl/>
          <w:lang w:bidi="fa-IR"/>
        </w:rPr>
        <w:t xml:space="preserve"> ر</w:t>
      </w:r>
      <w:r w:rsidRPr="006F4DB1">
        <w:rPr>
          <w:rFonts w:ascii="Calibri" w:eastAsia="Times New Roman" w:hAnsi="Calibri" w:cs="B Lotus" w:hint="cs"/>
          <w:color w:val="000000"/>
          <w:sz w:val="28"/>
          <w:szCs w:val="28"/>
          <w:rtl/>
          <w:lang w:bidi="fa-IR"/>
        </w:rPr>
        <w:t>ﻓﺘﺎ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ﻧﺴﺒﺖ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او د</w:t>
      </w:r>
      <w:r w:rsidRPr="006F4DB1">
        <w:rPr>
          <w:rFonts w:ascii="Calibri" w:eastAsia="Times New Roman" w:hAnsi="Calibri" w:cs="B Lotus" w:hint="cs"/>
          <w:color w:val="000000"/>
          <w:sz w:val="28"/>
          <w:szCs w:val="28"/>
          <w:rtl/>
          <w:lang w:bidi="fa-IR"/>
        </w:rPr>
        <w:t>ﺳﺖ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hint="eastAsia"/>
          <w:color w:val="000000"/>
          <w:sz w:val="28"/>
          <w:szCs w:val="28"/>
          <w:rtl/>
          <w:lang w:bidi="fa-IR"/>
        </w:rPr>
        <w:t>دا</w:t>
      </w:r>
      <w:r w:rsidRPr="006F4DB1">
        <w:rPr>
          <w:rFonts w:ascii="Calibri" w:eastAsia="Times New Roman" w:hAnsi="Calibri" w:cs="B Lotus" w:hint="cs"/>
          <w:color w:val="000000"/>
          <w:sz w:val="28"/>
          <w:szCs w:val="28"/>
          <w:rtl/>
          <w:lang w:bidi="fa-IR"/>
        </w:rPr>
        <w:t>ﺷﺘﻪ</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hint="cs"/>
          <w:color w:val="000000"/>
          <w:sz w:val="28"/>
          <w:szCs w:val="28"/>
          <w:rtl/>
          <w:lang w:bidi="fa-IR"/>
        </w:rPr>
        <w:t>ﺗﻘﻮﻳﺖ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 xml:space="preserve"> (ﺗﻘﻮﻳﺖ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ﻣﻨﻔﻲ). ﻟﻴﻜﻦ ﮔﺮﻓﺘﻦ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ﺗﻘﻮﻳﺖ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ﻣﺜﺒﺖ</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ﻣﻨﻔﻲ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ﺗﻮﺳﻂ</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ﻫﺮ</w:t>
      </w:r>
      <w:r w:rsidRPr="006F4DB1">
        <w:rPr>
          <w:rFonts w:ascii="Calibri" w:eastAsia="Times New Roman" w:hAnsi="Calibri" w:cs="B Lotus"/>
          <w:color w:val="000000"/>
          <w:sz w:val="28"/>
          <w:szCs w:val="28"/>
          <w:rtl/>
          <w:lang w:bidi="fa-IR"/>
        </w:rPr>
        <w:t xml:space="preserve"> دو </w:t>
      </w:r>
      <w:r w:rsidRPr="006F4DB1">
        <w:rPr>
          <w:rFonts w:ascii="Calibri" w:eastAsia="Times New Roman" w:hAnsi="Calibri" w:cs="B Lotus" w:hint="cs"/>
          <w:color w:val="000000"/>
          <w:sz w:val="28"/>
          <w:szCs w:val="28"/>
          <w:rtl/>
          <w:lang w:bidi="fa-IR"/>
        </w:rPr>
        <w:t>ﻃﺮ</w:t>
      </w:r>
      <w:r w:rsidRPr="006F4DB1">
        <w:rPr>
          <w:rFonts w:ascii="Calibri" w:eastAsia="Times New Roman" w:hAnsi="Calibri" w:cs="B Lotus" w:hint="eastAsia"/>
          <w:color w:val="000000"/>
          <w:sz w:val="28"/>
          <w:szCs w:val="28"/>
          <w:rtl/>
          <w:lang w:bidi="fa-IR"/>
        </w:rPr>
        <w:t xml:space="preserve">ف، </w:t>
      </w:r>
      <w:r w:rsidRPr="006F4DB1">
        <w:rPr>
          <w:rFonts w:ascii="Calibri" w:eastAsia="Times New Roman" w:hAnsi="Calibri" w:cs="B Lotus"/>
          <w:color w:val="000000"/>
          <w:sz w:val="28"/>
          <w:szCs w:val="28"/>
          <w:rtl/>
          <w:lang w:bidi="fa-IR"/>
        </w:rPr>
        <w:t>ا</w:t>
      </w:r>
      <w:r w:rsidRPr="006F4DB1">
        <w:rPr>
          <w:rFonts w:ascii="Calibri" w:eastAsia="Times New Roman" w:hAnsi="Calibri" w:cs="B Lotus" w:hint="cs"/>
          <w:color w:val="000000"/>
          <w:sz w:val="28"/>
          <w:szCs w:val="28"/>
          <w:rtl/>
          <w:lang w:bidi="fa-IR"/>
        </w:rPr>
        <w:t>ﺣﺘﻤﺎ</w:t>
      </w:r>
      <w:r w:rsidRPr="006F4DB1">
        <w:rPr>
          <w:rFonts w:ascii="Calibri" w:eastAsia="Times New Roman" w:hAnsi="Calibri" w:cs="B Lotus" w:hint="eastAsia"/>
          <w:color w:val="000000"/>
          <w:sz w:val="28"/>
          <w:szCs w:val="28"/>
          <w:rtl/>
          <w:lang w:bidi="fa-IR"/>
        </w:rPr>
        <w:t>ل</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ﺗﻜﺮ</w:t>
      </w:r>
      <w:r w:rsidRPr="006F4DB1">
        <w:rPr>
          <w:rFonts w:ascii="Calibri" w:eastAsia="Times New Roman" w:hAnsi="Calibri" w:cs="B Lotus" w:hint="eastAsia"/>
          <w:color w:val="000000"/>
          <w:sz w:val="28"/>
          <w:szCs w:val="28"/>
          <w:rtl/>
          <w:lang w:bidi="fa-IR"/>
        </w:rPr>
        <w:t>ار</w:t>
      </w:r>
      <w:r w:rsidRPr="006F4DB1">
        <w:rPr>
          <w:rFonts w:ascii="Calibri" w:eastAsia="Times New Roman" w:hAnsi="Calibri" w:cs="B Lotus" w:hint="cs"/>
          <w:color w:val="000000"/>
          <w:sz w:val="28"/>
          <w:szCs w:val="28"/>
          <w:rtl/>
          <w:lang w:bidi="fa-IR"/>
        </w:rPr>
        <w:t xml:space="preserve"> (ﻋﻮ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ﻟﮕﻮ</w:t>
      </w:r>
      <w:r w:rsidRPr="006F4DB1">
        <w:rPr>
          <w:rFonts w:ascii="Calibri" w:eastAsia="Times New Roman" w:hAnsi="Calibri" w:cs="B Lotus"/>
          <w:color w:val="000000"/>
          <w:sz w:val="28"/>
          <w:szCs w:val="28"/>
          <w:rtl/>
          <w:lang w:bidi="fa-IR"/>
        </w:rPr>
        <w:t xml:space="preserve"> را در آ</w:t>
      </w:r>
      <w:r w:rsidRPr="006F4DB1">
        <w:rPr>
          <w:rFonts w:ascii="Calibri" w:eastAsia="Times New Roman" w:hAnsi="Calibri" w:cs="B Lotus" w:hint="cs"/>
          <w:color w:val="000000"/>
          <w:sz w:val="28"/>
          <w:szCs w:val="28"/>
          <w:rtl/>
          <w:lang w:bidi="fa-IR"/>
        </w:rPr>
        <w:t>ﻳﻨﺪ</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ﻓﺰ</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ﻳﺶ</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 xml:space="preserve">ﻫﺪ (فاتحی زاده و احمدی، 1384). </w:t>
      </w:r>
    </w:p>
    <w:p w:rsidR="00FC1C8F" w:rsidRPr="006F4DB1" w:rsidRDefault="00FC1C8F" w:rsidP="006F4DB1">
      <w:pPr>
        <w:bidi/>
        <w:spacing w:after="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ﻛﻨﺎ</w:t>
      </w:r>
      <w:r w:rsidRPr="006F4DB1">
        <w:rPr>
          <w:rFonts w:ascii="Calibri" w:eastAsia="Times New Roman" w:hAnsi="Calibri" w:cs="B Lotus" w:hint="eastAsia"/>
          <w:color w:val="000000"/>
          <w:sz w:val="28"/>
          <w:szCs w:val="28"/>
          <w:rtl/>
          <w:lang w:bidi="fa-IR"/>
        </w:rPr>
        <w:t>ره</w:t>
      </w:r>
      <w:r w:rsidRPr="006F4DB1">
        <w:rPr>
          <w:rFonts w:ascii="Calibri" w:eastAsia="Times New Roman" w:hAnsi="Calibri" w:cs="B Lotus" w:hint="cs"/>
          <w:color w:val="000000"/>
          <w:sz w:val="28"/>
          <w:szCs w:val="28"/>
          <w:rtl/>
          <w:lang w:bidi="fa-IR"/>
        </w:rPr>
        <w:t>ﮔﻴﺮ</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در ا</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ﺗﺒﺎ</w:t>
      </w:r>
      <w:r w:rsidRPr="006F4DB1">
        <w:rPr>
          <w:rFonts w:ascii="Calibri" w:eastAsia="Times New Roman" w:hAnsi="Calibri" w:cs="B Lotus" w:hint="eastAsia"/>
          <w:color w:val="000000"/>
          <w:sz w:val="28"/>
          <w:szCs w:val="28"/>
          <w:rtl/>
          <w:lang w:bidi="fa-IR"/>
        </w:rPr>
        <w:t>دل</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ﻓﻘﻂ</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ﺗﻘﻮﻳﺖ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ﻣﻨﻔﻲ</w:t>
      </w:r>
      <w:r w:rsidRPr="006F4DB1">
        <w:rPr>
          <w:rFonts w:ascii="Calibri" w:eastAsia="Times New Roman" w:hAnsi="Calibri" w:cs="B Lotus"/>
          <w:color w:val="000000"/>
          <w:sz w:val="28"/>
          <w:szCs w:val="28"/>
          <w:rtl/>
          <w:lang w:bidi="fa-IR"/>
        </w:rPr>
        <w:t xml:space="preserve"> و</w:t>
      </w:r>
      <w:r w:rsidRPr="006F4DB1">
        <w:rPr>
          <w:rFonts w:ascii="Calibri" w:eastAsia="Times New Roman" w:hAnsi="Calibri" w:cs="B Lotus" w:hint="cs"/>
          <w:color w:val="000000"/>
          <w:sz w:val="28"/>
          <w:szCs w:val="28"/>
          <w:rtl/>
          <w:lang w:bidi="fa-IR"/>
        </w:rPr>
        <w:t>ﺟﻮ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دارد.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ﺻﻮ</w:t>
      </w:r>
      <w:r w:rsidRPr="006F4DB1">
        <w:rPr>
          <w:rFonts w:ascii="Calibri" w:eastAsia="Times New Roman" w:hAnsi="Calibri" w:cs="B Lotus" w:hint="eastAsia"/>
          <w:color w:val="000000"/>
          <w:sz w:val="28"/>
          <w:szCs w:val="28"/>
          <w:rtl/>
          <w:lang w:bidi="fa-IR"/>
        </w:rPr>
        <w:t>رت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ﻛﻪ</w:t>
      </w:r>
      <w:r w:rsidRPr="006F4DB1">
        <w:rPr>
          <w:rFonts w:ascii="Calibri" w:eastAsia="Times New Roman" w:hAnsi="Calibri" w:cs="B Lotus"/>
          <w:color w:val="000000"/>
          <w:sz w:val="28"/>
          <w:szCs w:val="28"/>
          <w:rtl/>
          <w:lang w:bidi="fa-IR"/>
        </w:rPr>
        <w:t xml:space="preserve"> و</w:t>
      </w:r>
      <w:r w:rsidRPr="006F4DB1">
        <w:rPr>
          <w:rFonts w:ascii="Calibri" w:eastAsia="Times New Roman" w:hAnsi="Calibri" w:cs="B Lotus" w:hint="cs"/>
          <w:color w:val="000000"/>
          <w:sz w:val="28"/>
          <w:szCs w:val="28"/>
          <w:rtl/>
          <w:lang w:bidi="fa-IR"/>
        </w:rPr>
        <w:t>ﻗﺘﻲ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ﻣﻨﺎ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hint="cs"/>
          <w:color w:val="000000"/>
          <w:sz w:val="28"/>
          <w:szCs w:val="28"/>
          <w:rtl/>
          <w:lang w:bidi="fa-IR"/>
        </w:rPr>
        <w:t>ﻋﻪ</w:t>
      </w:r>
      <w:r w:rsidRPr="006F4DB1">
        <w:rPr>
          <w:rFonts w:ascii="Calibri" w:eastAsia="Times New Roman" w:hAnsi="Calibri" w:cs="B Lotus"/>
          <w:color w:val="000000"/>
          <w:sz w:val="28"/>
          <w:szCs w:val="28"/>
          <w:rtl/>
          <w:lang w:bidi="fa-IR"/>
        </w:rPr>
        <w:t xml:space="preserve"> و در</w:t>
      </w:r>
      <w:r w:rsidRPr="006F4DB1">
        <w:rPr>
          <w:rFonts w:ascii="Calibri" w:eastAsia="Times New Roman" w:hAnsi="Calibri" w:cs="B Lotus" w:hint="cs"/>
          <w:color w:val="000000"/>
          <w:sz w:val="28"/>
          <w:szCs w:val="28"/>
          <w:rtl/>
          <w:lang w:bidi="fa-IR"/>
        </w:rPr>
        <w:t>ﮔﻴﺮ</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زو</w:t>
      </w:r>
      <w:r w:rsidRPr="006F4DB1">
        <w:rPr>
          <w:rFonts w:ascii="Calibri" w:eastAsia="Times New Roman" w:hAnsi="Calibri" w:cs="B Lotus" w:hint="cs"/>
          <w:color w:val="000000"/>
          <w:sz w:val="28"/>
          <w:szCs w:val="28"/>
          <w:rtl/>
          <w:lang w:bidi="fa-IR"/>
        </w:rPr>
        <w:t>ﺟﻴﻦ</w:t>
      </w:r>
      <w:r w:rsidRPr="006F4DB1">
        <w:rPr>
          <w:rFonts w:ascii="Calibri" w:eastAsia="Times New Roman" w:hAnsi="Calibri" w:cs="B Lotus"/>
          <w:color w:val="000000"/>
          <w:sz w:val="28"/>
          <w:szCs w:val="28"/>
          <w:rtl/>
          <w:lang w:bidi="fa-IR"/>
        </w:rPr>
        <w:t xml:space="preserve"> در </w:t>
      </w:r>
      <w:r w:rsidRPr="006F4DB1">
        <w:rPr>
          <w:rFonts w:ascii="Calibri" w:eastAsia="Times New Roman" w:hAnsi="Calibri" w:cs="B Lotus" w:hint="cs"/>
          <w:color w:val="000000"/>
          <w:sz w:val="28"/>
          <w:szCs w:val="28"/>
          <w:rtl/>
          <w:lang w:bidi="fa-IR"/>
        </w:rPr>
        <w:t>ﻫﻨﮕﺎ</w:t>
      </w:r>
      <w:r w:rsidRPr="006F4DB1">
        <w:rPr>
          <w:rFonts w:ascii="Calibri" w:eastAsia="Times New Roman" w:hAnsi="Calibri" w:cs="B Lotus" w:hint="eastAsia"/>
          <w:color w:val="000000"/>
          <w:sz w:val="28"/>
          <w:szCs w:val="28"/>
          <w:rtl/>
          <w:lang w:bidi="fa-IR"/>
        </w:rPr>
        <w:t>م</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ﺗﻌﺎ</w:t>
      </w:r>
      <w:r w:rsidRPr="006F4DB1">
        <w:rPr>
          <w:rFonts w:ascii="Calibri" w:eastAsia="Times New Roman" w:hAnsi="Calibri" w:cs="B Lotus" w:hint="eastAsia"/>
          <w:color w:val="000000"/>
          <w:sz w:val="28"/>
          <w:szCs w:val="28"/>
          <w:rtl/>
          <w:lang w:bidi="fa-IR"/>
        </w:rPr>
        <w:t>رض</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ﺑﺴﻴﺎ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color w:val="000000"/>
          <w:sz w:val="28"/>
          <w:szCs w:val="28"/>
          <w:rtl/>
          <w:lang w:bidi="fa-IR"/>
        </w:rPr>
        <w:t xml:space="preserve"> آزارد</w:t>
      </w:r>
      <w:r w:rsidRPr="006F4DB1">
        <w:rPr>
          <w:rFonts w:ascii="Calibri" w:eastAsia="Times New Roman" w:hAnsi="Calibri" w:cs="B Lotus" w:hint="cs"/>
          <w:color w:val="000000"/>
          <w:sz w:val="28"/>
          <w:szCs w:val="28"/>
          <w:rtl/>
          <w:lang w:bidi="fa-IR"/>
        </w:rPr>
        <w:t>ﻫﻨﺪ</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ﺷﻮ</w:t>
      </w:r>
      <w:r w:rsidRPr="006F4DB1">
        <w:rPr>
          <w:rFonts w:ascii="Calibri" w:eastAsia="Times New Roman" w:hAnsi="Calibri" w:cs="B Lotus" w:hint="eastAsia"/>
          <w:color w:val="000000"/>
          <w:sz w:val="28"/>
          <w:szCs w:val="28"/>
          <w:rtl/>
          <w:lang w:bidi="fa-IR"/>
        </w:rPr>
        <w:t xml:space="preserve">د، </w:t>
      </w:r>
      <w:r w:rsidRPr="006F4DB1">
        <w:rPr>
          <w:rFonts w:ascii="Calibri" w:eastAsia="Times New Roman" w:hAnsi="Calibri" w:cs="B Lotus" w:hint="cs"/>
          <w:color w:val="000000"/>
          <w:sz w:val="28"/>
          <w:szCs w:val="28"/>
          <w:rtl/>
          <w:lang w:bidi="fa-IR"/>
        </w:rPr>
        <w:t>ﻳﻜﻲ</w:t>
      </w:r>
      <w:r w:rsidRPr="006F4DB1">
        <w:rPr>
          <w:rFonts w:ascii="Calibri" w:eastAsia="Times New Roman" w:hAnsi="Calibri" w:cs="B Lotus"/>
          <w:color w:val="000000"/>
          <w:sz w:val="28"/>
          <w:szCs w:val="28"/>
          <w:rtl/>
          <w:lang w:bidi="fa-IR"/>
        </w:rPr>
        <w:t xml:space="preserve"> ازآن‌ها </w:t>
      </w:r>
      <w:r w:rsidRPr="006F4DB1">
        <w:rPr>
          <w:rFonts w:ascii="Calibri" w:eastAsia="Times New Roman" w:hAnsi="Calibri" w:cs="B Lotus" w:hint="cs"/>
          <w:color w:val="000000"/>
          <w:sz w:val="28"/>
          <w:szCs w:val="28"/>
          <w:rtl/>
          <w:lang w:bidi="fa-IR"/>
        </w:rPr>
        <w:t>ﻳﺎ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ﻫﺮ</w:t>
      </w:r>
      <w:r w:rsidRPr="006F4DB1">
        <w:rPr>
          <w:rFonts w:ascii="Calibri" w:eastAsia="Times New Roman" w:hAnsi="Calibri" w:cs="B Lotus"/>
          <w:color w:val="000000"/>
          <w:sz w:val="28"/>
          <w:szCs w:val="28"/>
          <w:rtl/>
          <w:lang w:bidi="fa-IR"/>
        </w:rPr>
        <w:t xml:space="preserve"> دو از </w:t>
      </w:r>
      <w:r w:rsidRPr="006F4DB1">
        <w:rPr>
          <w:rFonts w:ascii="Calibri" w:eastAsia="Times New Roman" w:hAnsi="Calibri" w:cs="B Lotus" w:hint="cs"/>
          <w:color w:val="000000"/>
          <w:sz w:val="28"/>
          <w:szCs w:val="28"/>
          <w:rtl/>
          <w:lang w:bidi="fa-IR"/>
        </w:rPr>
        <w:t>ﻣﻨﺎ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hint="cs"/>
          <w:color w:val="000000"/>
          <w:sz w:val="28"/>
          <w:szCs w:val="28"/>
          <w:rtl/>
          <w:lang w:bidi="fa-IR"/>
        </w:rPr>
        <w:t>ﻋﻪ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ﻛﻨﺎ</w:t>
      </w:r>
      <w:r w:rsidRPr="006F4DB1">
        <w:rPr>
          <w:rFonts w:ascii="Calibri" w:eastAsia="Times New Roman" w:hAnsi="Calibri" w:cs="B Lotus" w:hint="eastAsia"/>
          <w:color w:val="000000"/>
          <w:sz w:val="28"/>
          <w:szCs w:val="28"/>
          <w:rtl/>
          <w:lang w:bidi="fa-IR"/>
        </w:rPr>
        <w:t>ره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ﮔﻴﺮ</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lastRenderedPageBreak/>
        <w:t>ﻛﻨﺪ</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ز</w:t>
      </w:r>
      <w:r w:rsidRPr="006F4DB1">
        <w:rPr>
          <w:rFonts w:ascii="Calibri" w:eastAsia="Times New Roman" w:hAnsi="Calibri" w:cs="B Lotus" w:hint="cs"/>
          <w:color w:val="000000"/>
          <w:sz w:val="28"/>
          <w:szCs w:val="28"/>
          <w:rtl/>
          <w:lang w:bidi="fa-IR"/>
        </w:rPr>
        <w:t>ﻳﺮ</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color w:val="000000"/>
          <w:sz w:val="28"/>
          <w:szCs w:val="28"/>
          <w:rtl/>
          <w:lang w:bidi="fa-IR"/>
        </w:rPr>
        <w:t xml:space="preserve"> ر</w:t>
      </w:r>
      <w:r w:rsidRPr="006F4DB1">
        <w:rPr>
          <w:rFonts w:ascii="Calibri" w:eastAsia="Times New Roman" w:hAnsi="Calibri" w:cs="B Lotus" w:hint="cs"/>
          <w:color w:val="000000"/>
          <w:sz w:val="28"/>
          <w:szCs w:val="28"/>
          <w:rtl/>
          <w:lang w:bidi="fa-IR"/>
        </w:rPr>
        <w:t>ﻫﺎﻳﻲ</w:t>
      </w:r>
      <w:r w:rsidRPr="006F4DB1">
        <w:rPr>
          <w:rFonts w:ascii="Calibri" w:eastAsia="Times New Roman" w:hAnsi="Calibri" w:cs="B Lotus"/>
          <w:color w:val="000000"/>
          <w:sz w:val="28"/>
          <w:szCs w:val="28"/>
          <w:rtl/>
          <w:lang w:bidi="fa-IR"/>
        </w:rPr>
        <w:t xml:space="preserve"> از در</w:t>
      </w:r>
      <w:r w:rsidRPr="006F4DB1">
        <w:rPr>
          <w:rFonts w:ascii="Calibri" w:eastAsia="Times New Roman" w:hAnsi="Calibri" w:cs="B Lotus" w:hint="cs"/>
          <w:color w:val="000000"/>
          <w:sz w:val="28"/>
          <w:szCs w:val="28"/>
          <w:rtl/>
          <w:lang w:bidi="fa-IR"/>
        </w:rPr>
        <w:t>ﮔﻴﺮ</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ﻗﻄﻊ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ﻣﻨﺎ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hint="cs"/>
          <w:color w:val="000000"/>
          <w:sz w:val="28"/>
          <w:szCs w:val="28"/>
          <w:rtl/>
          <w:lang w:bidi="fa-IR"/>
        </w:rPr>
        <w:t>ﻋﻪ</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ﺑﺤﺚ</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ﺟﺪ</w:t>
      </w:r>
      <w:r w:rsidRPr="006F4DB1">
        <w:rPr>
          <w:rFonts w:ascii="Calibri" w:eastAsia="Times New Roman" w:hAnsi="Calibri" w:cs="B Lotus" w:hint="eastAsia"/>
          <w:color w:val="000000"/>
          <w:sz w:val="28"/>
          <w:szCs w:val="28"/>
          <w:rtl/>
          <w:lang w:bidi="fa-IR"/>
        </w:rPr>
        <w:t>ل</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ﺗﻘﻮﻳﺖ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ﻣﻨﻔﻲ) ﺑﺴﻴﺎ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ﭘﺎ</w:t>
      </w:r>
      <w:r w:rsidRPr="006F4DB1">
        <w:rPr>
          <w:rFonts w:ascii="Calibri" w:eastAsia="Times New Roman" w:hAnsi="Calibri" w:cs="B Lotus" w:hint="eastAsia"/>
          <w:color w:val="000000"/>
          <w:sz w:val="28"/>
          <w:szCs w:val="28"/>
          <w:rtl/>
          <w:lang w:bidi="fa-IR"/>
        </w:rPr>
        <w:t>داش</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ﻫﻨﺪ</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ﺳﺖ</w:t>
      </w:r>
      <w:r w:rsidRPr="006F4DB1">
        <w:rPr>
          <w:rFonts w:ascii="Calibri" w:eastAsia="Times New Roman" w:hAnsi="Calibri" w:cs="B Lotus"/>
          <w:color w:val="000000"/>
          <w:sz w:val="28"/>
          <w:szCs w:val="28"/>
          <w:rtl/>
          <w:lang w:bidi="fa-IR"/>
        </w:rPr>
        <w:t>. ا</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ﻟﮕﻮ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ﻣﻤﻜﻦ</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ﺳﺖ</w:t>
      </w:r>
      <w:r w:rsidRPr="006F4DB1">
        <w:rPr>
          <w:rFonts w:ascii="Calibri" w:eastAsia="Times New Roman" w:hAnsi="Calibri" w:cs="B Lotus"/>
          <w:color w:val="000000"/>
          <w:sz w:val="28"/>
          <w:szCs w:val="28"/>
          <w:rtl/>
          <w:lang w:bidi="fa-IR"/>
        </w:rPr>
        <w:t xml:space="preserve"> در ا</w:t>
      </w:r>
      <w:r w:rsidRPr="006F4DB1">
        <w:rPr>
          <w:rFonts w:ascii="Calibri" w:eastAsia="Times New Roman" w:hAnsi="Calibri" w:cs="B Lotus" w:hint="cs"/>
          <w:color w:val="000000"/>
          <w:sz w:val="28"/>
          <w:szCs w:val="28"/>
          <w:rtl/>
          <w:lang w:bidi="fa-IR"/>
        </w:rPr>
        <w:t>ﺛﺮ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ﺗﺠﺎ</w:t>
      </w:r>
      <w:r w:rsidRPr="006F4DB1">
        <w:rPr>
          <w:rFonts w:ascii="Calibri" w:eastAsia="Times New Roman" w:hAnsi="Calibri" w:cs="B Lotus" w:hint="eastAsia"/>
          <w:color w:val="000000"/>
          <w:sz w:val="28"/>
          <w:szCs w:val="28"/>
          <w:rtl/>
          <w:lang w:bidi="fa-IR"/>
        </w:rPr>
        <w:t>رب</w:t>
      </w:r>
      <w:r w:rsidRPr="006F4DB1">
        <w:rPr>
          <w:rFonts w:ascii="Calibri" w:eastAsia="Times New Roman" w:hAnsi="Calibri" w:cs="B Lotus"/>
          <w:color w:val="000000"/>
          <w:sz w:val="28"/>
          <w:szCs w:val="28"/>
          <w:rtl/>
          <w:lang w:bidi="fa-IR"/>
        </w:rPr>
        <w:t xml:space="preserve"> زن و </w:t>
      </w:r>
      <w:r w:rsidRPr="006F4DB1">
        <w:rPr>
          <w:rFonts w:ascii="Calibri" w:eastAsia="Times New Roman" w:hAnsi="Calibri" w:cs="B Lotus" w:hint="cs"/>
          <w:color w:val="000000"/>
          <w:sz w:val="28"/>
          <w:szCs w:val="28"/>
          <w:rtl/>
          <w:lang w:bidi="fa-IR"/>
        </w:rPr>
        <w:t>ﺷﻮﻫﺮ</w:t>
      </w:r>
      <w:r w:rsidRPr="006F4DB1">
        <w:rPr>
          <w:rFonts w:ascii="Calibri" w:eastAsia="Times New Roman" w:hAnsi="Calibri" w:cs="B Lotus"/>
          <w:color w:val="000000"/>
          <w:sz w:val="28"/>
          <w:szCs w:val="28"/>
          <w:rtl/>
          <w:lang w:bidi="fa-IR"/>
        </w:rPr>
        <w:t xml:space="preserve"> در </w:t>
      </w:r>
      <w:r w:rsidRPr="006F4DB1">
        <w:rPr>
          <w:rFonts w:ascii="Calibri" w:eastAsia="Times New Roman" w:hAnsi="Calibri" w:cs="B Lotus" w:hint="cs"/>
          <w:color w:val="000000"/>
          <w:sz w:val="28"/>
          <w:szCs w:val="28"/>
          <w:rtl/>
          <w:lang w:bidi="fa-IR"/>
        </w:rPr>
        <w:t>ﺧﺎﻧﻮ</w:t>
      </w:r>
      <w:r w:rsidRPr="006F4DB1">
        <w:rPr>
          <w:rFonts w:ascii="Calibri" w:eastAsia="Times New Roman" w:hAnsi="Calibri" w:cs="B Lotus" w:hint="eastAsia"/>
          <w:color w:val="000000"/>
          <w:sz w:val="28"/>
          <w:szCs w:val="28"/>
          <w:rtl/>
          <w:lang w:bidi="fa-IR"/>
        </w:rPr>
        <w:t>اده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ﺻﻠﻴﺸﺎ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و</w:t>
      </w:r>
      <w:r w:rsidRPr="006F4DB1">
        <w:rPr>
          <w:rFonts w:ascii="Calibri" w:eastAsia="Times New Roman" w:hAnsi="Calibri" w:cs="B Lotus" w:hint="cs"/>
          <w:color w:val="000000"/>
          <w:sz w:val="28"/>
          <w:szCs w:val="28"/>
          <w:rtl/>
          <w:lang w:bidi="fa-IR"/>
        </w:rPr>
        <w:t>ﺟﻮ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آ</w:t>
      </w:r>
      <w:r w:rsidRPr="006F4DB1">
        <w:rPr>
          <w:rFonts w:ascii="Calibri" w:eastAsia="Times New Roman" w:hAnsi="Calibri" w:cs="B Lotus" w:hint="cs"/>
          <w:color w:val="000000"/>
          <w:sz w:val="28"/>
          <w:szCs w:val="28"/>
          <w:rtl/>
          <w:lang w:bidi="fa-IR"/>
        </w:rPr>
        <w:t>ﻳﺪ</w:t>
      </w:r>
      <w:r w:rsidRPr="006F4DB1">
        <w:rPr>
          <w:rFonts w:ascii="Calibri" w:eastAsia="Times New Roman" w:hAnsi="Calibri" w:cs="B Lotus"/>
          <w:color w:val="000000"/>
          <w:sz w:val="28"/>
          <w:szCs w:val="28"/>
          <w:rtl/>
          <w:lang w:bidi="fa-IR"/>
        </w:rPr>
        <w:t xml:space="preserve">. از </w:t>
      </w:r>
      <w:r w:rsidRPr="006F4DB1">
        <w:rPr>
          <w:rFonts w:ascii="Calibri" w:eastAsia="Times New Roman" w:hAnsi="Calibri" w:cs="B Lotus" w:hint="cs"/>
          <w:color w:val="000000"/>
          <w:sz w:val="28"/>
          <w:szCs w:val="28"/>
          <w:rtl/>
          <w:lang w:bidi="fa-IR"/>
        </w:rPr>
        <w:t>ﺳﻮ</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ﻳﮕﺮ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ﻳﻚ</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ﻓﺮ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ﻛﻨﺎ</w:t>
      </w:r>
      <w:r w:rsidRPr="006F4DB1">
        <w:rPr>
          <w:rFonts w:ascii="Calibri" w:eastAsia="Times New Roman" w:hAnsi="Calibri" w:cs="B Lotus" w:hint="eastAsia"/>
          <w:color w:val="000000"/>
          <w:sz w:val="28"/>
          <w:szCs w:val="28"/>
          <w:rtl/>
          <w:lang w:bidi="fa-IR"/>
        </w:rPr>
        <w:t>ره</w:t>
      </w:r>
      <w:r w:rsidRPr="006F4DB1">
        <w:rPr>
          <w:rFonts w:ascii="Calibri" w:eastAsia="Times New Roman" w:hAnsi="Calibri" w:cs="B Lotus" w:hint="cs"/>
          <w:color w:val="000000"/>
          <w:sz w:val="28"/>
          <w:szCs w:val="28"/>
          <w:rtl/>
          <w:lang w:bidi="fa-IR"/>
        </w:rPr>
        <w:t>ﮔﻴﺮ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ﻫﻴﭻ</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ﻣﻴﺪ</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ﻧﺪ</w:t>
      </w:r>
      <w:r w:rsidRPr="006F4DB1">
        <w:rPr>
          <w:rFonts w:ascii="Calibri" w:eastAsia="Times New Roman" w:hAnsi="Calibri" w:cs="B Lotus" w:hint="eastAsia"/>
          <w:color w:val="000000"/>
          <w:sz w:val="28"/>
          <w:szCs w:val="28"/>
          <w:rtl/>
          <w:lang w:bidi="fa-IR"/>
        </w:rPr>
        <w:t>ارد</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ﺑﺤﺚ</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ﺟﺪ</w:t>
      </w:r>
      <w:r w:rsidRPr="006F4DB1">
        <w:rPr>
          <w:rFonts w:ascii="Calibri" w:eastAsia="Times New Roman" w:hAnsi="Calibri" w:cs="B Lotus" w:hint="eastAsia"/>
          <w:color w:val="000000"/>
          <w:sz w:val="28"/>
          <w:szCs w:val="28"/>
          <w:rtl/>
          <w:lang w:bidi="fa-IR"/>
        </w:rPr>
        <w:t>ل</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ﻧﺘﻴﺠﻪ</w:t>
      </w:r>
      <w:r w:rsidRPr="006F4DB1">
        <w:rPr>
          <w:rFonts w:ascii="Calibri" w:eastAsia="Times New Roman" w:hAnsi="Calibri" w:cs="B Lotus"/>
          <w:color w:val="000000"/>
          <w:sz w:val="28"/>
          <w:szCs w:val="28"/>
          <w:rtl/>
          <w:lang w:bidi="fa-IR"/>
        </w:rPr>
        <w:t xml:space="preserve">اي </w:t>
      </w:r>
      <w:r w:rsidRPr="006F4DB1">
        <w:rPr>
          <w:rFonts w:ascii="Calibri" w:eastAsia="Times New Roman" w:hAnsi="Calibri" w:cs="B Lotus" w:hint="cs"/>
          <w:color w:val="000000"/>
          <w:sz w:val="28"/>
          <w:szCs w:val="28"/>
          <w:rtl/>
          <w:lang w:bidi="fa-IR"/>
        </w:rPr>
        <w:t>ﻣﺜﻤﺮ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ﺛﻤﺮ</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ﭘﺎ</w:t>
      </w:r>
      <w:r w:rsidRPr="006F4DB1">
        <w:rPr>
          <w:rFonts w:ascii="Calibri" w:eastAsia="Times New Roman" w:hAnsi="Calibri" w:cs="B Lotus" w:hint="eastAsia"/>
          <w:color w:val="000000"/>
          <w:sz w:val="28"/>
          <w:szCs w:val="28"/>
          <w:rtl/>
          <w:lang w:bidi="fa-IR"/>
        </w:rPr>
        <w:t>داش</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ﻫﻨﺪ</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ﻣﻨﺠﺮ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او </w:t>
      </w:r>
      <w:r w:rsidRPr="006F4DB1">
        <w:rPr>
          <w:rFonts w:ascii="Calibri" w:eastAsia="Times New Roman" w:hAnsi="Calibri" w:cs="B Lotus" w:hint="cs"/>
          <w:color w:val="000000"/>
          <w:sz w:val="28"/>
          <w:szCs w:val="28"/>
          <w:rtl/>
          <w:lang w:bidi="fa-IR"/>
        </w:rPr>
        <w:t>ﻫﺮﮔﺰ</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ﻟﺬ</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ﺑﻴﺎ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ﺣﺴﺎﺳﺎ</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ﺧﻮ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ﻳﮕﺮ</w:t>
      </w:r>
      <w:r w:rsidRPr="006F4DB1">
        <w:rPr>
          <w:rFonts w:ascii="Calibri" w:eastAsia="Times New Roman" w:hAnsi="Calibri" w:cs="B Lotus" w:hint="eastAsia"/>
          <w:color w:val="000000"/>
          <w:sz w:val="28"/>
          <w:szCs w:val="28"/>
          <w:rtl/>
          <w:lang w:bidi="fa-IR"/>
        </w:rPr>
        <w:t>ان</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ﺷﺎ</w:t>
      </w:r>
      <w:r w:rsidRPr="006F4DB1">
        <w:rPr>
          <w:rFonts w:ascii="Calibri" w:eastAsia="Times New Roman" w:hAnsi="Calibri" w:cs="B Lotus" w:hint="eastAsia"/>
          <w:color w:val="000000"/>
          <w:sz w:val="28"/>
          <w:szCs w:val="28"/>
          <w:rtl/>
          <w:lang w:bidi="fa-IR"/>
        </w:rPr>
        <w:t>دي</w:t>
      </w:r>
      <w:r w:rsidRPr="006F4DB1">
        <w:rPr>
          <w:rFonts w:ascii="Calibri" w:eastAsia="Times New Roman" w:hAnsi="Calibri" w:cs="B Lotus"/>
          <w:color w:val="000000"/>
          <w:sz w:val="28"/>
          <w:szCs w:val="28"/>
          <w:rtl/>
          <w:lang w:bidi="fa-IR"/>
        </w:rPr>
        <w:t xml:space="preserve"> ر</w:t>
      </w:r>
      <w:r w:rsidRPr="006F4DB1">
        <w:rPr>
          <w:rFonts w:ascii="Calibri" w:eastAsia="Times New Roman" w:hAnsi="Calibri" w:cs="B Lotus" w:hint="cs"/>
          <w:color w:val="000000"/>
          <w:sz w:val="28"/>
          <w:szCs w:val="28"/>
          <w:rtl/>
          <w:lang w:bidi="fa-IR"/>
        </w:rPr>
        <w:t>ﺳﻴﺪ</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راه </w:t>
      </w:r>
      <w:r w:rsidRPr="006F4DB1">
        <w:rPr>
          <w:rFonts w:ascii="Calibri" w:eastAsia="Times New Roman" w:hAnsi="Calibri" w:cs="B Lotus" w:hint="cs"/>
          <w:color w:val="000000"/>
          <w:sz w:val="28"/>
          <w:szCs w:val="28"/>
          <w:rtl/>
          <w:lang w:bidi="fa-IR"/>
        </w:rPr>
        <w:t>ﺣﻠﻲ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ﻣﺘﻘﺎﺑﻞ</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ﻣﺒﺘﻨﻲ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ﺑﺤﺚ</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ﺣﻞ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ﻣﺴﺌﻠﻪ</w:t>
      </w:r>
      <w:r w:rsidRPr="006F4DB1">
        <w:rPr>
          <w:rFonts w:ascii="Calibri" w:eastAsia="Times New Roman" w:hAnsi="Calibri" w:cs="B Lotus"/>
          <w:color w:val="000000"/>
          <w:sz w:val="28"/>
          <w:szCs w:val="28"/>
          <w:rtl/>
          <w:lang w:bidi="fa-IR"/>
        </w:rPr>
        <w:t xml:space="preserve"> را </w:t>
      </w:r>
      <w:r w:rsidRPr="006F4DB1">
        <w:rPr>
          <w:rFonts w:ascii="Calibri" w:eastAsia="Times New Roman" w:hAnsi="Calibri" w:cs="B Lotus" w:hint="cs"/>
          <w:color w:val="000000"/>
          <w:sz w:val="28"/>
          <w:szCs w:val="28"/>
          <w:rtl/>
          <w:lang w:bidi="fa-IR"/>
        </w:rPr>
        <w:t>ﺗﺠﺮﺑﻪ ﻧﻜﺮ</w:t>
      </w:r>
      <w:r w:rsidRPr="006F4DB1">
        <w:rPr>
          <w:rFonts w:ascii="Calibri" w:eastAsia="Times New Roman" w:hAnsi="Calibri" w:cs="B Lotus" w:hint="eastAsia"/>
          <w:color w:val="000000"/>
          <w:sz w:val="28"/>
          <w:szCs w:val="28"/>
          <w:rtl/>
          <w:lang w:bidi="fa-IR"/>
        </w:rPr>
        <w:t>ده</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 xml:space="preserve">ﺳﺖ (فاتحی زاده و احمدی، 1384). </w:t>
      </w:r>
    </w:p>
    <w:p w:rsidR="00FC1C8F" w:rsidRPr="006F4DB1" w:rsidRDefault="00FC1C8F" w:rsidP="006F4DB1">
      <w:pPr>
        <w:bidi/>
        <w:spacing w:after="0" w:line="360" w:lineRule="auto"/>
        <w:ind w:firstLine="296"/>
        <w:jc w:val="both"/>
        <w:rPr>
          <w:rFonts w:ascii="Calibri" w:eastAsia="Times New Roman" w:hAnsi="Calibri" w:cs="B Lotus"/>
          <w:b/>
          <w:bCs/>
          <w:color w:val="000000"/>
          <w:sz w:val="28"/>
          <w:szCs w:val="28"/>
          <w:rtl/>
          <w:lang w:bidi="fa-IR"/>
        </w:rPr>
      </w:pPr>
      <w:r w:rsidRPr="006F4DB1">
        <w:rPr>
          <w:rFonts w:ascii="Calibri" w:eastAsia="Times New Roman" w:hAnsi="Calibri" w:cs="B Lotus"/>
          <w:b/>
          <w:bCs/>
          <w:color w:val="000000"/>
          <w:sz w:val="28"/>
          <w:szCs w:val="28"/>
          <w:rtl/>
          <w:lang w:bidi="fa-IR"/>
        </w:rPr>
        <w:t>نظریه‌های الگوهای ارتباطی</w:t>
      </w:r>
    </w:p>
    <w:p w:rsidR="00FC1C8F" w:rsidRPr="006F4DB1" w:rsidRDefault="00FC1C8F" w:rsidP="006F4DB1">
      <w:pPr>
        <w:bidi/>
        <w:spacing w:after="0" w:line="360" w:lineRule="auto"/>
        <w:ind w:firstLine="296"/>
        <w:jc w:val="both"/>
        <w:rPr>
          <w:rFonts w:ascii="Calibri" w:eastAsia="Times New Roman" w:hAnsi="Calibri" w:cs="B Lotus"/>
          <w:color w:val="000000"/>
          <w:sz w:val="28"/>
          <w:szCs w:val="28"/>
          <w:lang w:bidi="fa-IR"/>
        </w:rPr>
      </w:pPr>
      <w:r w:rsidRPr="006F4DB1">
        <w:rPr>
          <w:rFonts w:ascii="Calibri" w:eastAsia="Times New Roman" w:hAnsi="Calibri" w:cs="B Lotus"/>
          <w:color w:val="000000"/>
          <w:sz w:val="28"/>
          <w:szCs w:val="28"/>
          <w:rtl/>
          <w:lang w:bidi="fa-IR"/>
        </w:rPr>
        <w:t>در سال 1956 بيستون</w:t>
      </w:r>
      <w:r w:rsidRPr="006F4DB1">
        <w:rPr>
          <w:rFonts w:ascii="Calibri" w:eastAsia="Times New Roman" w:hAnsi="Calibri" w:cs="B Lotus"/>
          <w:color w:val="000000"/>
          <w:sz w:val="28"/>
          <w:szCs w:val="28"/>
          <w:vertAlign w:val="superscript"/>
          <w:rtl/>
          <w:lang w:bidi="fa-IR"/>
        </w:rPr>
        <w:footnoteReference w:id="17"/>
      </w:r>
      <w:r w:rsidRPr="006F4DB1">
        <w:rPr>
          <w:rFonts w:ascii="Calibri" w:eastAsia="Times New Roman" w:hAnsi="Calibri" w:cs="B Lotus"/>
          <w:color w:val="000000"/>
          <w:sz w:val="28"/>
          <w:szCs w:val="28"/>
          <w:rtl/>
          <w:lang w:bidi="fa-IR"/>
        </w:rPr>
        <w:t xml:space="preserve"> عنوان كرد كه خانواده‌هاي مختل داراي الگوهاي ارتباطي مختل هستند. اولين مفهومي را كه بيستون عنوان كرده مفهوم بن بست مضاعف است. موضوع اين است كه فرد اصلا نمي تواند پيروز ميدان باشد. چنين ارتباطي باعث ناكامي روابط و انزواي فرد مي شود. بعدها ستير</w:t>
      </w:r>
      <w:r w:rsidRPr="006F4DB1">
        <w:rPr>
          <w:rFonts w:ascii="Calibri" w:eastAsia="Times New Roman" w:hAnsi="Calibri" w:cs="B Lotus"/>
          <w:color w:val="000000"/>
          <w:sz w:val="28"/>
          <w:szCs w:val="28"/>
          <w:vertAlign w:val="superscript"/>
          <w:rtl/>
          <w:lang w:bidi="fa-IR"/>
        </w:rPr>
        <w:footnoteReference w:id="18"/>
      </w:r>
      <w:r w:rsidRPr="006F4DB1">
        <w:rPr>
          <w:rFonts w:ascii="Calibri" w:eastAsia="Times New Roman" w:hAnsi="Calibri" w:cs="B Lotus"/>
          <w:color w:val="000000"/>
          <w:sz w:val="28"/>
          <w:szCs w:val="28"/>
          <w:rtl/>
          <w:lang w:bidi="fa-IR"/>
        </w:rPr>
        <w:t xml:space="preserve"> (1983) خانواده درماني بر اساس رويكرد ارتباطي را توسعه داد. تمركز بر تغيير الگوهاي ارتباطي خانواده </w:t>
      </w:r>
      <w:r w:rsidRPr="006F4DB1">
        <w:rPr>
          <w:rFonts w:ascii="Calibri" w:eastAsia="Times New Roman" w:hAnsi="Calibri" w:cs="B Lotus" w:hint="cs"/>
          <w:color w:val="000000"/>
          <w:sz w:val="28"/>
          <w:szCs w:val="28"/>
          <w:rtl/>
          <w:lang w:bidi="fa-IR"/>
        </w:rPr>
        <w:t>جایگزین</w:t>
      </w:r>
      <w:r w:rsidRPr="006F4DB1">
        <w:rPr>
          <w:rFonts w:ascii="Calibri" w:eastAsia="Times New Roman" w:hAnsi="Calibri" w:cs="B Lotus"/>
          <w:color w:val="000000"/>
          <w:sz w:val="28"/>
          <w:szCs w:val="28"/>
          <w:rtl/>
          <w:lang w:bidi="fa-IR"/>
        </w:rPr>
        <w:t xml:space="preserve"> درمان شخصيت آن‌ها بود. برن</w:t>
      </w:r>
      <w:r w:rsidRPr="006F4DB1">
        <w:rPr>
          <w:rFonts w:ascii="Calibri" w:eastAsia="Times New Roman" w:hAnsi="Calibri" w:cs="B Lotus"/>
          <w:color w:val="000000"/>
          <w:sz w:val="28"/>
          <w:szCs w:val="28"/>
          <w:vertAlign w:val="superscript"/>
          <w:rtl/>
          <w:lang w:bidi="fa-IR"/>
        </w:rPr>
        <w:footnoteReference w:id="19"/>
      </w:r>
      <w:r w:rsidRPr="006F4DB1">
        <w:rPr>
          <w:rFonts w:ascii="Calibri" w:eastAsia="Times New Roman" w:hAnsi="Calibri" w:cs="B Lotus"/>
          <w:color w:val="000000"/>
          <w:sz w:val="28"/>
          <w:szCs w:val="28"/>
          <w:rtl/>
          <w:lang w:bidi="fa-IR"/>
        </w:rPr>
        <w:t xml:space="preserve"> (1961) پايه گذار مكتب تحليل مراوده اي درمان را بر مراوده‌ها و تبادلات رفتاري و عاطفي بين انسان‌ها متمركز نموده است. بعدها گاتمن</w:t>
      </w:r>
      <w:r w:rsidRPr="006F4DB1">
        <w:rPr>
          <w:rFonts w:ascii="Calibri" w:eastAsia="Times New Roman" w:hAnsi="Calibri" w:cs="B Lotus"/>
          <w:color w:val="000000"/>
          <w:sz w:val="28"/>
          <w:szCs w:val="28"/>
          <w:vertAlign w:val="superscript"/>
          <w:rtl/>
          <w:lang w:bidi="fa-IR"/>
        </w:rPr>
        <w:footnoteReference w:id="20"/>
      </w:r>
      <w:r w:rsidRPr="006F4DB1">
        <w:rPr>
          <w:rFonts w:ascii="Calibri" w:eastAsia="Times New Roman" w:hAnsi="Calibri" w:cs="B Lotus"/>
          <w:color w:val="000000"/>
          <w:sz w:val="28"/>
          <w:szCs w:val="28"/>
          <w:rtl/>
          <w:lang w:bidi="fa-IR"/>
        </w:rPr>
        <w:t xml:space="preserve"> (1996) توجه خود را به الگوهاي ارتباطي ازدواج‌هاي موفق و شكست خورده معطوف كرد (هنرپروران و همکاران، 1390). </w:t>
      </w:r>
    </w:p>
    <w:p w:rsidR="00FC1C8F" w:rsidRPr="006F4DB1" w:rsidRDefault="00FC1C8F" w:rsidP="006F4DB1">
      <w:pPr>
        <w:bidi/>
        <w:spacing w:after="0" w:line="360" w:lineRule="auto"/>
        <w:ind w:firstLine="296"/>
        <w:jc w:val="both"/>
        <w:rPr>
          <w:rFonts w:ascii="Calibri" w:eastAsia="Times New Roman" w:hAnsi="Calibri" w:cs="B Lotus"/>
          <w:b/>
          <w:bCs/>
          <w:color w:val="000000"/>
          <w:sz w:val="28"/>
          <w:szCs w:val="28"/>
          <w:rtl/>
          <w:lang w:bidi="fa-IR"/>
        </w:rPr>
      </w:pPr>
      <w:r w:rsidRPr="006F4DB1">
        <w:rPr>
          <w:rFonts w:ascii="Calibri" w:eastAsia="Times New Roman" w:hAnsi="Calibri" w:cs="B Lotus"/>
          <w:b/>
          <w:bCs/>
          <w:color w:val="000000"/>
          <w:sz w:val="28"/>
          <w:szCs w:val="28"/>
          <w:rtl/>
          <w:lang w:bidi="fa-IR"/>
        </w:rPr>
        <w:t>نظریه سیستم‌های خانواده</w:t>
      </w:r>
    </w:p>
    <w:p w:rsidR="00FC1C8F" w:rsidRPr="006F4DB1" w:rsidRDefault="00FC1C8F" w:rsidP="006F4DB1">
      <w:pPr>
        <w:bidi/>
        <w:spacing w:after="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 xml:space="preserve">نظریه سیستم‌های خانواده زمانی نظریه غالب در این حوزه بود و هنوز هم به عنوان یک راهنمای کلی برای زوج‌درمان گرها تاثیرگذار است. این نظریه بر الگوهای ارتباط، کنش و واکنش که محیط خانواده را ایجاد و تقویت می‌کنند، تاکید دارند. در یک زوج ناشاد، این سیستم در برابر تغییرات مقاومت می‌کند، زیرا به یک تعادل ناسازگارانه رسیده است، درست به همان صورتی که علایم شخصی ممکن است در برابر تغییرات مقاومت کنند، زیرا باعث می‌شوند تعادل عاطفی فرد حفظ شود. زوج ممکن است به طور ناآگاهانه قواعدی برای خودشان گذاشته باشند که درست عمل نمی‌کند. درمان گر به زوج کمک می‌کند که از وجود این قواعد و الگوها آشنا شوند تا به توانند آن‌ها را تغییر دهند. هنگامی که دو نفر به خوبی چه به صورت کلامی و چه غیرکلامی، ارتباط برقرار نمی کنند، هر یک از آن‌ها ممکن است فکر کند که طرف مقابلش اصول معینی را پذیرفته است، در حالی که این طور نیست. برای مثال شوهر فکر می‌کند </w:t>
      </w:r>
      <w:r w:rsidRPr="006F4DB1">
        <w:rPr>
          <w:rFonts w:ascii="Calibri" w:eastAsia="Times New Roman" w:hAnsi="Calibri" w:cs="B Lotus" w:hint="cs"/>
          <w:color w:val="000000"/>
          <w:sz w:val="28"/>
          <w:szCs w:val="28"/>
          <w:rtl/>
          <w:lang w:bidi="fa-IR"/>
        </w:rPr>
        <w:t>همسرش</w:t>
      </w:r>
      <w:r w:rsidRPr="006F4DB1">
        <w:rPr>
          <w:rFonts w:ascii="Calibri" w:eastAsia="Times New Roman" w:hAnsi="Calibri" w:cs="B Lotus"/>
          <w:color w:val="000000"/>
          <w:sz w:val="28"/>
          <w:szCs w:val="28"/>
          <w:rtl/>
          <w:lang w:bidi="fa-IR"/>
        </w:rPr>
        <w:t xml:space="preserve"> پذیرفته است که او تا هر زمانی که فکر می‌کند ضروری است، می‌تواند سر کار بماند، اما زن فکر می‌کند که شوهرش بدون اظهار این مساله، پذیرفته است که در هنگام شام در خانه باشد. این وعده‌های اظهارنشده سوء ‌تفاهم‌انگیز که ناشی از مشکل ارتباطی طرفین است، ممکن </w:t>
      </w:r>
      <w:r w:rsidRPr="006F4DB1">
        <w:rPr>
          <w:rFonts w:ascii="Calibri" w:eastAsia="Times New Roman" w:hAnsi="Calibri" w:cs="B Lotus"/>
          <w:color w:val="000000"/>
          <w:sz w:val="28"/>
          <w:szCs w:val="28"/>
          <w:rtl/>
          <w:lang w:bidi="fa-IR"/>
        </w:rPr>
        <w:lastRenderedPageBreak/>
        <w:t>است امور جنسی، وضعیت مالی خانواده یا تعداد فرزندان را در برگیرد. درمان گرانی که بر اساس نظریه سیستم‌های خانواده عمل می‌کنند، اغلب از مفهومی به نام پیوند دوسویه استفاده می‌کنند، موقعیتی که هنگامی ایجاد می‌شود که طرفین</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پیام‌های متناقض به هم می‌فرستند</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پیامی که آن را بیان می‌ک</w:t>
      </w:r>
      <w:r w:rsidRPr="006F4DB1">
        <w:rPr>
          <w:rFonts w:ascii="Calibri" w:eastAsia="Times New Roman" w:hAnsi="Calibri" w:cs="B Lotus" w:hint="cs"/>
          <w:color w:val="000000"/>
          <w:sz w:val="28"/>
          <w:szCs w:val="28"/>
          <w:rtl/>
          <w:lang w:bidi="fa-IR"/>
        </w:rPr>
        <w:t>ن</w:t>
      </w:r>
      <w:r w:rsidRPr="006F4DB1">
        <w:rPr>
          <w:rFonts w:ascii="Calibri" w:eastAsia="Times New Roman" w:hAnsi="Calibri" w:cs="B Lotus"/>
          <w:color w:val="000000"/>
          <w:sz w:val="28"/>
          <w:szCs w:val="28"/>
          <w:rtl/>
          <w:lang w:bidi="fa-IR"/>
        </w:rPr>
        <w:t xml:space="preserve">ند و پیام متناقضی که از طریق ارتباط خاموش عاطفی اظهار می‌کنند. زوج اگر بخواهند تا رابطه خود را حفظ کنند، نباید این تناقض را بپذیرند یا به مقاصد پنهانی آن پاسخ دهند. درمان بر اساس نظریه سیستم‌های خانواده برای آشکار کردن و حل کردن مشکلاتی از این نوع طراحی شده‌ است (هنرپروران و همکاران، 1390).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ﻧﻈﺮﻳﺔ</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ﻧﺘﺨﺎ</w:t>
      </w:r>
      <w:r w:rsidRPr="006F4DB1">
        <w:rPr>
          <w:rFonts w:ascii="Calibri" w:eastAsia="Times New Roman" w:hAnsi="Calibri" w:cs="B Lotus" w:hint="eastAsia"/>
          <w:color w:val="000000"/>
          <w:sz w:val="28"/>
          <w:szCs w:val="28"/>
          <w:rtl/>
          <w:lang w:bidi="fa-IR"/>
        </w:rPr>
        <w:t>ب</w:t>
      </w:r>
      <w:r w:rsidRPr="006F4DB1">
        <w:rPr>
          <w:rFonts w:ascii="Calibri" w:eastAsia="Times New Roman" w:hAnsi="Calibri" w:cs="B Lotus" w:hint="cs"/>
          <w:color w:val="000000"/>
          <w:sz w:val="28"/>
          <w:szCs w:val="28"/>
          <w:rtl/>
          <w:lang w:bidi="fa-IR"/>
        </w:rPr>
        <w:t xml:space="preserve"> ﮔﻼﺳﺮ</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eastAsia"/>
          <w:color w:val="000000"/>
          <w:sz w:val="28"/>
          <w:szCs w:val="28"/>
          <w:rtl/>
          <w:lang w:bidi="fa-IR"/>
        </w:rPr>
        <w:t>روش</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ﮔﻮﻧﺎﮔﻮﻧﻲ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hint="eastAsia"/>
          <w:color w:val="000000"/>
          <w:sz w:val="28"/>
          <w:szCs w:val="28"/>
          <w:rtl/>
          <w:lang w:bidi="fa-IR"/>
        </w:rPr>
        <w:t>اي</w:t>
      </w:r>
      <w:r w:rsidRPr="006F4DB1">
        <w:rPr>
          <w:rFonts w:ascii="Calibri" w:eastAsia="Times New Roman" w:hAnsi="Calibri" w:cs="B Lotus"/>
          <w:color w:val="000000"/>
          <w:sz w:val="28"/>
          <w:szCs w:val="28"/>
          <w:rtl/>
          <w:lang w:bidi="fa-IR"/>
        </w:rPr>
        <w:t xml:space="preserve"> آ</w:t>
      </w:r>
      <w:r w:rsidRPr="006F4DB1">
        <w:rPr>
          <w:rFonts w:ascii="Calibri" w:eastAsia="Times New Roman" w:hAnsi="Calibri" w:cs="B Lotus" w:hint="cs"/>
          <w:color w:val="000000"/>
          <w:sz w:val="28"/>
          <w:szCs w:val="28"/>
          <w:rtl/>
          <w:lang w:bidi="fa-IR"/>
        </w:rPr>
        <w:t>ﻣﻮ</w:t>
      </w:r>
      <w:r w:rsidRPr="006F4DB1">
        <w:rPr>
          <w:rFonts w:ascii="Calibri" w:eastAsia="Times New Roman" w:hAnsi="Calibri" w:cs="B Lotus" w:hint="eastAsia"/>
          <w:color w:val="000000"/>
          <w:sz w:val="28"/>
          <w:szCs w:val="28"/>
          <w:rtl/>
          <w:lang w:bidi="fa-IR"/>
        </w:rPr>
        <w:t>زش</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ﺗﻐﻴﻴﺮ</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ﻟﮕﻮﻫﺎ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ار</w:t>
      </w:r>
      <w:r w:rsidRPr="006F4DB1">
        <w:rPr>
          <w:rFonts w:ascii="Calibri" w:eastAsia="Times New Roman" w:hAnsi="Calibri" w:cs="B Lotus" w:hint="cs"/>
          <w:color w:val="000000"/>
          <w:sz w:val="28"/>
          <w:szCs w:val="28"/>
          <w:rtl/>
          <w:lang w:bidi="fa-IR"/>
        </w:rPr>
        <w:t>ﺗﺒﺎﻃﻲ</w:t>
      </w:r>
      <w:r w:rsidRPr="006F4DB1">
        <w:rPr>
          <w:rFonts w:ascii="Calibri" w:eastAsia="Times New Roman" w:hAnsi="Calibri" w:cs="B Lotus"/>
          <w:color w:val="000000"/>
          <w:sz w:val="28"/>
          <w:szCs w:val="28"/>
          <w:rtl/>
          <w:lang w:bidi="fa-IR"/>
        </w:rPr>
        <w:t xml:space="preserve"> و</w:t>
      </w:r>
      <w:r w:rsidRPr="006F4DB1">
        <w:rPr>
          <w:rFonts w:ascii="Calibri" w:eastAsia="Times New Roman" w:hAnsi="Calibri" w:cs="B Lotus" w:hint="cs"/>
          <w:color w:val="000000"/>
          <w:sz w:val="28"/>
          <w:szCs w:val="28"/>
          <w:rtl/>
          <w:lang w:bidi="fa-IR"/>
        </w:rPr>
        <w:t xml:space="preserve"> ﺟﻮ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eastAsia"/>
          <w:color w:val="000000"/>
          <w:sz w:val="28"/>
          <w:szCs w:val="28"/>
          <w:rtl/>
          <w:lang w:bidi="fa-IR"/>
        </w:rPr>
        <w:t>دارد</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 xml:space="preserve">ﻳﻜﻲ </w:t>
      </w:r>
      <w:r w:rsidRPr="006F4DB1">
        <w:rPr>
          <w:rFonts w:ascii="Calibri" w:eastAsia="Times New Roman" w:hAnsi="Calibri" w:cs="B Lotus" w:hint="eastAsia"/>
          <w:color w:val="000000"/>
          <w:sz w:val="28"/>
          <w:szCs w:val="28"/>
          <w:rtl/>
          <w:lang w:bidi="fa-IR"/>
        </w:rPr>
        <w:t>از</w:t>
      </w:r>
      <w:r w:rsidRPr="006F4DB1">
        <w:rPr>
          <w:rFonts w:ascii="Calibri" w:eastAsia="Times New Roman" w:hAnsi="Calibri" w:cs="B Lotus"/>
          <w:color w:val="000000"/>
          <w:sz w:val="28"/>
          <w:szCs w:val="28"/>
          <w:rtl/>
          <w:lang w:bidi="fa-IR"/>
        </w:rPr>
        <w:t xml:space="preserve"> آن‌ها</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آ</w:t>
      </w:r>
      <w:r w:rsidRPr="006F4DB1">
        <w:rPr>
          <w:rFonts w:ascii="Calibri" w:eastAsia="Times New Roman" w:hAnsi="Calibri" w:cs="B Lotus" w:hint="cs"/>
          <w:color w:val="000000"/>
          <w:sz w:val="28"/>
          <w:szCs w:val="28"/>
          <w:rtl/>
          <w:lang w:bidi="fa-IR"/>
        </w:rPr>
        <w:t>ﻣﻮ</w:t>
      </w:r>
      <w:r w:rsidRPr="006F4DB1">
        <w:rPr>
          <w:rFonts w:ascii="Calibri" w:eastAsia="Times New Roman" w:hAnsi="Calibri" w:cs="B Lotus" w:hint="eastAsia"/>
          <w:color w:val="000000"/>
          <w:sz w:val="28"/>
          <w:szCs w:val="28"/>
          <w:rtl/>
          <w:lang w:bidi="fa-IR"/>
        </w:rPr>
        <w:t>زش</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 xml:space="preserve">روش </w:t>
      </w:r>
      <w:r w:rsidRPr="006F4DB1">
        <w:rPr>
          <w:rFonts w:ascii="Calibri" w:eastAsia="Times New Roman" w:hAnsi="Calibri" w:cs="B Lotus" w:hint="cs"/>
          <w:color w:val="000000"/>
          <w:sz w:val="28"/>
          <w:szCs w:val="28"/>
          <w:rtl/>
          <w:lang w:bidi="fa-IR"/>
        </w:rPr>
        <w:t>ﺣﻞ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ﻣﺴﺄﻟﻪ ﺑﺎ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ﺗﺄﻛﻴﺪ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ﻧﻴﺎ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ﺑﻨﻴﺎ</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ﻧﻈﺮﻳﺔ</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ﻧﺘﺨﺎ</w:t>
      </w:r>
      <w:r w:rsidRPr="006F4DB1">
        <w:rPr>
          <w:rFonts w:ascii="Calibri" w:eastAsia="Times New Roman" w:hAnsi="Calibri" w:cs="B Lotus" w:hint="eastAsia"/>
          <w:color w:val="000000"/>
          <w:sz w:val="28"/>
          <w:szCs w:val="28"/>
          <w:rtl/>
          <w:lang w:bidi="fa-IR"/>
        </w:rPr>
        <w:t>ب</w:t>
      </w:r>
      <w:r w:rsidRPr="006F4DB1">
        <w:rPr>
          <w:rFonts w:ascii="Calibri" w:eastAsia="Times New Roman" w:hAnsi="Calibri" w:cs="B Lotus" w:hint="cs"/>
          <w:color w:val="000000"/>
          <w:sz w:val="28"/>
          <w:szCs w:val="28"/>
          <w:rtl/>
          <w:lang w:bidi="fa-IR"/>
        </w:rPr>
        <w:t xml:space="preserve"> ﮔﻼﺳﺮ </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 xml:space="preserve">ﺳﺖ. </w:t>
      </w:r>
      <w:r w:rsidRPr="006F4DB1">
        <w:rPr>
          <w:rFonts w:ascii="Calibri" w:eastAsia="Times New Roman" w:hAnsi="Calibri" w:cs="B Lotus"/>
          <w:color w:val="000000"/>
          <w:sz w:val="28"/>
          <w:szCs w:val="28"/>
          <w:rtl/>
          <w:lang w:bidi="fa-IR"/>
        </w:rPr>
        <w:t>در</w:t>
      </w:r>
      <w:r w:rsidRPr="006F4DB1">
        <w:rPr>
          <w:rFonts w:ascii="Calibri" w:eastAsia="Times New Roman" w:hAnsi="Calibri" w:cs="B Lotus" w:hint="cs"/>
          <w:color w:val="000000"/>
          <w:sz w:val="28"/>
          <w:szCs w:val="28"/>
          <w:rtl/>
          <w:lang w:bidi="fa-IR"/>
        </w:rPr>
        <w:t xml:space="preserve"> ﻧﻈﺮﻳﺔ</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ﻧﺘﺨﺎ</w:t>
      </w:r>
      <w:r w:rsidRPr="006F4DB1">
        <w:rPr>
          <w:rFonts w:ascii="Calibri" w:eastAsia="Times New Roman" w:hAnsi="Calibri" w:cs="B Lotus" w:hint="eastAsia"/>
          <w:color w:val="000000"/>
          <w:sz w:val="28"/>
          <w:szCs w:val="28"/>
          <w:rtl/>
          <w:lang w:bidi="fa-IR"/>
        </w:rPr>
        <w:t>ب</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 ﭘﻨﺞ ﻧﻴﺎ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ﺳﺎﺳﻲ</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ﻧﺴﺎ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hint="cs"/>
          <w:color w:val="000000"/>
          <w:sz w:val="28"/>
          <w:szCs w:val="28"/>
          <w:rtl/>
          <w:lang w:bidi="fa-IR"/>
        </w:rPr>
        <w:t xml:space="preserve"> ﺗﺄﻛﻴﺪ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ﻣﻲﺷﻮ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ﻧﻴﺎ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color w:val="000000"/>
          <w:sz w:val="28"/>
          <w:szCs w:val="28"/>
          <w:rtl/>
          <w:lang w:bidi="fa-IR"/>
        </w:rPr>
        <w:t xml:space="preserve"> درو</w:t>
      </w:r>
      <w:r w:rsidRPr="006F4DB1">
        <w:rPr>
          <w:rFonts w:ascii="Calibri" w:eastAsia="Times New Roman" w:hAnsi="Calibri" w:cs="B Lotus" w:hint="cs"/>
          <w:color w:val="000000"/>
          <w:sz w:val="28"/>
          <w:szCs w:val="28"/>
          <w:rtl/>
          <w:lang w:bidi="fa-IR"/>
        </w:rPr>
        <w:t>ﻧﻲ</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hint="cs"/>
          <w:color w:val="000000"/>
          <w:sz w:val="28"/>
          <w:szCs w:val="28"/>
          <w:rtl/>
          <w:lang w:bidi="fa-IR"/>
        </w:rPr>
        <w:t>ﺟﻬﺎن</w:t>
      </w:r>
      <w:r w:rsidRPr="006F4DB1">
        <w:rPr>
          <w:rFonts w:ascii="Calibri" w:eastAsia="Times New Roman" w:hAnsi="Calibri" w:cs="B Lotus" w:hint="eastAsia"/>
          <w:color w:val="000000"/>
          <w:sz w:val="28"/>
          <w:szCs w:val="28"/>
          <w:rtl/>
          <w:lang w:bidi="fa-IR"/>
        </w:rPr>
        <w:t xml:space="preserve">‌شمول، </w:t>
      </w:r>
      <w:r w:rsidRPr="006F4DB1">
        <w:rPr>
          <w:rFonts w:ascii="Calibri" w:eastAsia="Times New Roman" w:hAnsi="Calibri" w:cs="B Lotus" w:hint="cs"/>
          <w:color w:val="000000"/>
          <w:sz w:val="28"/>
          <w:szCs w:val="28"/>
          <w:rtl/>
          <w:lang w:bidi="fa-IR"/>
        </w:rPr>
        <w:t>ﭘﻮﻳﺎ</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هم‌خوان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ﻳﻜﺪﻳﮕﺮﻧﺪ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ﻟﻮﻳﺪ</w:t>
      </w:r>
      <w:r w:rsidRPr="006F4DB1">
        <w:rPr>
          <w:rFonts w:ascii="Calibri" w:eastAsia="Times New Roman" w:hAnsi="Calibri" w:cs="B Lotus"/>
          <w:color w:val="000000"/>
          <w:sz w:val="28"/>
          <w:szCs w:val="28"/>
          <w:vertAlign w:val="superscript"/>
          <w:rtl/>
          <w:lang w:bidi="fa-IR"/>
        </w:rPr>
        <w:footnoteReference w:id="21"/>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2005</w:t>
      </w:r>
      <w:r w:rsidRPr="006F4DB1">
        <w:rPr>
          <w:rFonts w:ascii="Calibri" w:eastAsia="Times New Roman" w:hAnsi="Calibri" w:cs="B Lotus" w:hint="cs"/>
          <w:color w:val="000000"/>
          <w:sz w:val="28"/>
          <w:szCs w:val="28"/>
          <w:rtl/>
          <w:lang w:bidi="fa-IR"/>
        </w:rPr>
        <w:t>). که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ﺷﺎﻣﻞ ﺑﻘﺎ</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hint="cs"/>
          <w:color w:val="000000"/>
          <w:sz w:val="28"/>
          <w:szCs w:val="28"/>
          <w:rtl/>
          <w:lang w:bidi="fa-IR"/>
        </w:rPr>
        <w:t>ﻋﺸﻖ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ﻗﺪ</w:t>
      </w:r>
      <w:r w:rsidRPr="006F4DB1">
        <w:rPr>
          <w:rFonts w:ascii="Calibri" w:eastAsia="Times New Roman" w:hAnsi="Calibri" w:cs="B Lotus" w:hint="eastAsia"/>
          <w:color w:val="000000"/>
          <w:sz w:val="28"/>
          <w:szCs w:val="28"/>
          <w:rtl/>
          <w:lang w:bidi="fa-IR"/>
        </w:rPr>
        <w:t xml:space="preserve">رت، </w:t>
      </w:r>
      <w:r w:rsidRPr="006F4DB1">
        <w:rPr>
          <w:rFonts w:ascii="Calibri" w:eastAsia="Times New Roman" w:hAnsi="Calibri" w:cs="B Lotus"/>
          <w:color w:val="000000"/>
          <w:sz w:val="28"/>
          <w:szCs w:val="28"/>
          <w:rtl/>
          <w:lang w:bidi="fa-IR"/>
        </w:rPr>
        <w:t xml:space="preserve">آزادي و </w:t>
      </w:r>
      <w:r w:rsidRPr="006F4DB1">
        <w:rPr>
          <w:rFonts w:ascii="Calibri" w:eastAsia="Times New Roman" w:hAnsi="Calibri" w:cs="B Lotus" w:hint="cs"/>
          <w:color w:val="000000"/>
          <w:sz w:val="28"/>
          <w:szCs w:val="28"/>
          <w:rtl/>
          <w:lang w:bidi="fa-IR"/>
        </w:rPr>
        <w:t>ﺗﻔﺮﻳﺢ</w:t>
      </w:r>
      <w:r w:rsidRPr="006F4DB1">
        <w:rPr>
          <w:rFonts w:ascii="Calibri" w:eastAsia="Times New Roman" w:hAnsi="Calibri" w:cs="B Lotus"/>
          <w:color w:val="000000"/>
          <w:sz w:val="28"/>
          <w:szCs w:val="28"/>
          <w:rtl/>
          <w:lang w:bidi="fa-IR"/>
        </w:rPr>
        <w:t xml:space="preserve"> می‌</w:t>
      </w:r>
      <w:r w:rsidRPr="006F4DB1">
        <w:rPr>
          <w:rFonts w:ascii="Calibri" w:eastAsia="Times New Roman" w:hAnsi="Calibri" w:cs="B Lotus" w:hint="cs"/>
          <w:color w:val="000000"/>
          <w:sz w:val="28"/>
          <w:szCs w:val="28"/>
          <w:rtl/>
          <w:lang w:bidi="fa-IR"/>
        </w:rPr>
        <w:t>شوند (ﮔﻼﺳﺮ</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1385</w:t>
      </w:r>
      <w:r w:rsidRPr="006F4DB1">
        <w:rPr>
          <w:rFonts w:ascii="Calibri" w:eastAsia="Times New Roman" w:hAnsi="Calibri" w:cs="B Lotus" w:hint="cs"/>
          <w:color w:val="000000"/>
          <w:sz w:val="28"/>
          <w:szCs w:val="28"/>
          <w:rtl/>
          <w:lang w:bidi="fa-IR"/>
        </w:rPr>
        <w:t xml:space="preserve">).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ﻧﻴﺎ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ﺑﻘﺎ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ﺷﺎﻣﻞ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ﻧﻴﺎ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ﺟﺴﻤﺎﻧﻲ</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ﻧﺴﺎ</w:t>
      </w:r>
      <w:r w:rsidRPr="006F4DB1">
        <w:rPr>
          <w:rFonts w:ascii="Calibri" w:eastAsia="Times New Roman" w:hAnsi="Calibri" w:cs="B Lotus" w:hint="eastAsia"/>
          <w:color w:val="000000"/>
          <w:sz w:val="28"/>
          <w:szCs w:val="28"/>
          <w:rtl/>
          <w:lang w:bidi="fa-IR"/>
        </w:rPr>
        <w:t>ن، ز</w:t>
      </w:r>
      <w:r w:rsidRPr="006F4DB1">
        <w:rPr>
          <w:rFonts w:ascii="Calibri" w:eastAsia="Times New Roman" w:hAnsi="Calibri" w:cs="B Lotus" w:hint="cs"/>
          <w:color w:val="000000"/>
          <w:sz w:val="28"/>
          <w:szCs w:val="28"/>
          <w:rtl/>
          <w:lang w:bidi="fa-IR"/>
        </w:rPr>
        <w:t>ﻧﺪ</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ﻣﺎﻧﺪ</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ﺗﻮﻟﻴﺪ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ﻣﺜﻞ</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ﻧﻴﺎ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ﻣﻨﻴﺖ</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ﺳﺖ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ﻓﺮ</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vertAlign w:val="superscript"/>
          <w:rtl/>
          <w:lang w:bidi="fa-IR"/>
        </w:rPr>
        <w:footnoteReference w:id="22"/>
      </w:r>
      <w:r w:rsidRPr="006F4DB1">
        <w:rPr>
          <w:rFonts w:ascii="Calibri" w:eastAsia="Times New Roman" w:hAnsi="Calibri" w:cs="B Lotus"/>
          <w:color w:val="000000"/>
          <w:sz w:val="28"/>
          <w:szCs w:val="28"/>
          <w:rtl/>
          <w:lang w:bidi="fa-IR"/>
        </w:rPr>
        <w:t xml:space="preserve"> و</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hint="eastAsia"/>
          <w:color w:val="000000"/>
          <w:sz w:val="28"/>
          <w:szCs w:val="28"/>
          <w:rtl/>
          <w:lang w:bidi="fa-IR"/>
        </w:rPr>
        <w:t>و</w:t>
      </w:r>
      <w:r w:rsidRPr="006F4DB1">
        <w:rPr>
          <w:rFonts w:ascii="Calibri" w:eastAsia="Times New Roman" w:hAnsi="Calibri" w:cs="B Lotus" w:hint="cs"/>
          <w:color w:val="000000"/>
          <w:sz w:val="28"/>
          <w:szCs w:val="28"/>
          <w:rtl/>
          <w:lang w:bidi="fa-IR"/>
        </w:rPr>
        <w:t>ﻳﻠﻬﻴﺖ</w:t>
      </w:r>
      <w:r w:rsidRPr="006F4DB1">
        <w:rPr>
          <w:rFonts w:ascii="Calibri" w:eastAsia="Times New Roman" w:hAnsi="Calibri" w:cs="B Lotus"/>
          <w:color w:val="000000"/>
          <w:sz w:val="28"/>
          <w:szCs w:val="28"/>
          <w:vertAlign w:val="superscript"/>
          <w:rtl/>
          <w:lang w:bidi="fa-IR"/>
        </w:rPr>
        <w:footnoteReference w:id="23"/>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2005</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ﻧﻴﺎ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hint="cs"/>
          <w:color w:val="000000"/>
          <w:sz w:val="28"/>
          <w:szCs w:val="28"/>
          <w:rtl/>
          <w:lang w:bidi="fa-IR"/>
        </w:rPr>
        <w:t xml:space="preserve"> ﻋﻼ</w:t>
      </w:r>
      <w:r w:rsidRPr="006F4DB1">
        <w:rPr>
          <w:rFonts w:ascii="Calibri" w:eastAsia="Times New Roman" w:hAnsi="Calibri" w:cs="B Lotus" w:hint="eastAsia"/>
          <w:color w:val="000000"/>
          <w:sz w:val="28"/>
          <w:szCs w:val="28"/>
          <w:rtl/>
          <w:lang w:bidi="fa-IR"/>
        </w:rPr>
        <w:t>وه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ﺧﻮ</w:t>
      </w:r>
      <w:r w:rsidRPr="006F4DB1">
        <w:rPr>
          <w:rFonts w:ascii="Calibri" w:eastAsia="Times New Roman" w:hAnsi="Calibri" w:cs="B Lotus" w:hint="eastAsia"/>
          <w:color w:val="000000"/>
          <w:sz w:val="28"/>
          <w:szCs w:val="28"/>
          <w:rtl/>
          <w:lang w:bidi="fa-IR"/>
        </w:rPr>
        <w:t>ردن</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ﻧﻴﺮ</w:t>
      </w:r>
      <w:r w:rsidRPr="006F4DB1">
        <w:rPr>
          <w:rFonts w:ascii="Calibri" w:eastAsia="Times New Roman" w:hAnsi="Calibri" w:cs="B Lotus" w:hint="eastAsia"/>
          <w:color w:val="000000"/>
          <w:sz w:val="28"/>
          <w:szCs w:val="28"/>
          <w:rtl/>
          <w:lang w:bidi="fa-IR"/>
        </w:rPr>
        <w:t>و</w:t>
      </w:r>
      <w:r w:rsidRPr="006F4DB1">
        <w:rPr>
          <w:rFonts w:ascii="Calibri" w:eastAsia="Times New Roman" w:hAnsi="Calibri" w:cs="B Lotus"/>
          <w:color w:val="000000"/>
          <w:sz w:val="28"/>
          <w:szCs w:val="28"/>
          <w:rtl/>
          <w:lang w:bidi="fa-IR"/>
        </w:rPr>
        <w:t xml:space="preserve"> دا</w:t>
      </w:r>
      <w:r w:rsidRPr="006F4DB1">
        <w:rPr>
          <w:rFonts w:ascii="Calibri" w:eastAsia="Times New Roman" w:hAnsi="Calibri" w:cs="B Lotus" w:hint="cs"/>
          <w:color w:val="000000"/>
          <w:sz w:val="28"/>
          <w:szCs w:val="28"/>
          <w:rtl/>
          <w:lang w:bidi="fa-IR"/>
        </w:rPr>
        <w:t>ﺷﺘﻦ</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hint="cs"/>
          <w:color w:val="000000"/>
          <w:sz w:val="28"/>
          <w:szCs w:val="28"/>
          <w:rtl/>
          <w:lang w:bidi="fa-IR"/>
        </w:rPr>
        <w:t>ﺷﺎﻣﻞ</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ﺣﺴﺎ</w:t>
      </w:r>
      <w:r w:rsidRPr="006F4DB1">
        <w:rPr>
          <w:rFonts w:ascii="Calibri" w:eastAsia="Times New Roman" w:hAnsi="Calibri" w:cs="B Lotus" w:hint="eastAsia"/>
          <w:color w:val="000000"/>
          <w:sz w:val="28"/>
          <w:szCs w:val="28"/>
          <w:rtl/>
          <w:lang w:bidi="fa-IR"/>
        </w:rPr>
        <w:t>س</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ﻣﻨﻴﺖ</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آ</w:t>
      </w:r>
      <w:r w:rsidRPr="006F4DB1">
        <w:rPr>
          <w:rFonts w:ascii="Calibri" w:eastAsia="Times New Roman" w:hAnsi="Calibri" w:cs="B Lotus" w:hint="cs"/>
          <w:color w:val="000000"/>
          <w:sz w:val="28"/>
          <w:szCs w:val="28"/>
          <w:rtl/>
          <w:lang w:bidi="fa-IR"/>
        </w:rPr>
        <w:t>ﻣﺎ</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ﮔﻲ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hint="eastAsia"/>
          <w:color w:val="000000"/>
          <w:sz w:val="28"/>
          <w:szCs w:val="28"/>
          <w:rtl/>
          <w:lang w:bidi="fa-IR"/>
        </w:rPr>
        <w:t>اي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ﺣﻮ</w:t>
      </w:r>
      <w:r w:rsidRPr="006F4DB1">
        <w:rPr>
          <w:rFonts w:ascii="Calibri" w:eastAsia="Times New Roman" w:hAnsi="Calibri" w:cs="B Lotus" w:hint="eastAsia"/>
          <w:color w:val="000000"/>
          <w:sz w:val="28"/>
          <w:szCs w:val="28"/>
          <w:rtl/>
          <w:lang w:bidi="fa-IR"/>
        </w:rPr>
        <w:t>ادث</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ﻏﻴﺮﻣﺘﺮﻗﺒﻪ</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hint="cs"/>
          <w:color w:val="000000"/>
          <w:sz w:val="28"/>
          <w:szCs w:val="28"/>
          <w:rtl/>
          <w:lang w:bidi="fa-IR"/>
        </w:rPr>
        <w:t>ﻣﺤﺎﻓﻈﻪﻛﺎ</w:t>
      </w:r>
      <w:r w:rsidRPr="006F4DB1">
        <w:rPr>
          <w:rFonts w:ascii="Calibri" w:eastAsia="Times New Roman" w:hAnsi="Calibri" w:cs="B Lotus" w:hint="eastAsia"/>
          <w:color w:val="000000"/>
          <w:sz w:val="28"/>
          <w:szCs w:val="28"/>
          <w:rtl/>
          <w:lang w:bidi="fa-IR"/>
        </w:rPr>
        <w:t xml:space="preserve">ري، </w:t>
      </w:r>
      <w:r w:rsidRPr="006F4DB1">
        <w:rPr>
          <w:rFonts w:ascii="Calibri" w:eastAsia="Times New Roman" w:hAnsi="Calibri" w:cs="B Lotus" w:hint="cs"/>
          <w:color w:val="000000"/>
          <w:sz w:val="28"/>
          <w:szCs w:val="28"/>
          <w:rtl/>
          <w:lang w:bidi="fa-IR"/>
        </w:rPr>
        <w:t>ﺗﻮﺟﻪ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 ﺳﻼﻣﺖ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ﻓﺮ</w:t>
      </w:r>
      <w:r w:rsidRPr="006F4DB1">
        <w:rPr>
          <w:rFonts w:ascii="Calibri" w:eastAsia="Times New Roman" w:hAnsi="Calibri" w:cs="B Lotus" w:hint="eastAsia"/>
          <w:color w:val="000000"/>
          <w:sz w:val="28"/>
          <w:szCs w:val="28"/>
          <w:rtl/>
          <w:lang w:bidi="fa-IR"/>
        </w:rPr>
        <w:t xml:space="preserve">دي، </w:t>
      </w:r>
      <w:r w:rsidRPr="006F4DB1">
        <w:rPr>
          <w:rFonts w:ascii="Calibri" w:eastAsia="Times New Roman" w:hAnsi="Calibri" w:cs="B Lotus"/>
          <w:color w:val="000000"/>
          <w:sz w:val="28"/>
          <w:szCs w:val="28"/>
          <w:rtl/>
          <w:lang w:bidi="fa-IR"/>
        </w:rPr>
        <w:t>ار</w:t>
      </w:r>
      <w:r w:rsidRPr="006F4DB1">
        <w:rPr>
          <w:rFonts w:ascii="Calibri" w:eastAsia="Times New Roman" w:hAnsi="Calibri" w:cs="B Lotus" w:hint="cs"/>
          <w:color w:val="000000"/>
          <w:sz w:val="28"/>
          <w:szCs w:val="28"/>
          <w:rtl/>
          <w:lang w:bidi="fa-IR"/>
        </w:rPr>
        <w:t>ﺗﻘﺎ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eastAsia"/>
          <w:color w:val="000000"/>
          <w:sz w:val="28"/>
          <w:szCs w:val="28"/>
          <w:rtl/>
          <w:lang w:bidi="fa-IR"/>
        </w:rPr>
        <w:t>و</w:t>
      </w:r>
      <w:r w:rsidRPr="006F4DB1">
        <w:rPr>
          <w:rFonts w:ascii="Calibri" w:eastAsia="Times New Roman" w:hAnsi="Calibri" w:cs="B Lotus" w:hint="cs"/>
          <w:color w:val="000000"/>
          <w:sz w:val="28"/>
          <w:szCs w:val="28"/>
          <w:rtl/>
          <w:lang w:bidi="fa-IR"/>
        </w:rPr>
        <w:t>ﺿﻌﻴﺖ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ﻓﺮ</w:t>
      </w:r>
      <w:r w:rsidRPr="006F4DB1">
        <w:rPr>
          <w:rFonts w:ascii="Calibri" w:eastAsia="Times New Roman" w:hAnsi="Calibri" w:cs="B Lotus" w:hint="eastAsia"/>
          <w:color w:val="000000"/>
          <w:sz w:val="28"/>
          <w:szCs w:val="28"/>
          <w:rtl/>
          <w:lang w:bidi="fa-IR"/>
        </w:rPr>
        <w:t xml:space="preserve">دي، </w:t>
      </w:r>
      <w:r w:rsidRPr="006F4DB1">
        <w:rPr>
          <w:rFonts w:ascii="Calibri" w:eastAsia="Times New Roman" w:hAnsi="Calibri" w:cs="B Lotus" w:hint="cs"/>
          <w:color w:val="000000"/>
          <w:sz w:val="28"/>
          <w:szCs w:val="28"/>
          <w:rtl/>
          <w:lang w:bidi="fa-IR"/>
        </w:rPr>
        <w:t>ﺑﺮﻧﺎﻣﻪ</w:t>
      </w:r>
      <w:r w:rsidRPr="006F4DB1">
        <w:rPr>
          <w:rFonts w:ascii="Calibri" w:eastAsia="Times New Roman" w:hAnsi="Calibri" w:cs="B Lotus"/>
          <w:color w:val="000000"/>
          <w:sz w:val="28"/>
          <w:szCs w:val="28"/>
          <w:rtl/>
          <w:lang w:bidi="fa-IR"/>
        </w:rPr>
        <w:t>ر</w:t>
      </w:r>
      <w:r w:rsidRPr="006F4DB1">
        <w:rPr>
          <w:rFonts w:ascii="Calibri" w:eastAsia="Times New Roman" w:hAnsi="Calibri" w:cs="B Lotus" w:hint="cs"/>
          <w:color w:val="000000"/>
          <w:sz w:val="28"/>
          <w:szCs w:val="28"/>
          <w:rtl/>
          <w:lang w:bidi="fa-IR"/>
        </w:rPr>
        <w:t>ﻳﺰ</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hint="eastAsia"/>
          <w:color w:val="000000"/>
          <w:sz w:val="28"/>
          <w:szCs w:val="28"/>
          <w:rtl/>
          <w:lang w:bidi="fa-IR"/>
        </w:rPr>
        <w:t>اي</w:t>
      </w:r>
      <w:r w:rsidRPr="006F4DB1">
        <w:rPr>
          <w:rFonts w:ascii="Calibri" w:eastAsia="Times New Roman" w:hAnsi="Calibri" w:cs="B Lotus"/>
          <w:color w:val="000000"/>
          <w:sz w:val="28"/>
          <w:szCs w:val="28"/>
          <w:rtl/>
          <w:lang w:bidi="fa-IR"/>
        </w:rPr>
        <w:t xml:space="preserve"> آ</w:t>
      </w:r>
      <w:r w:rsidRPr="006F4DB1">
        <w:rPr>
          <w:rFonts w:ascii="Calibri" w:eastAsia="Times New Roman" w:hAnsi="Calibri" w:cs="B Lotus" w:hint="cs"/>
          <w:color w:val="000000"/>
          <w:sz w:val="28"/>
          <w:szCs w:val="28"/>
          <w:rtl/>
          <w:lang w:bidi="fa-IR"/>
        </w:rPr>
        <w:t>ﻳﻨﺪ</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color w:val="000000"/>
          <w:sz w:val="28"/>
          <w:szCs w:val="28"/>
          <w:rtl/>
          <w:lang w:bidi="fa-IR"/>
        </w:rPr>
        <w:t xml:space="preserve"> و</w:t>
      </w:r>
      <w:r w:rsidRPr="006F4DB1">
        <w:rPr>
          <w:rFonts w:ascii="Calibri" w:eastAsia="Times New Roman" w:hAnsi="Calibri" w:cs="B Lotus" w:hint="cs"/>
          <w:color w:val="000000"/>
          <w:sz w:val="28"/>
          <w:szCs w:val="28"/>
          <w:rtl/>
          <w:lang w:bidi="fa-IR"/>
        </w:rPr>
        <w:t xml:space="preserve"> سخت‌کوشی</w:t>
      </w:r>
      <w:r w:rsidRPr="006F4DB1">
        <w:rPr>
          <w:rFonts w:ascii="Calibri" w:eastAsia="Times New Roman" w:hAnsi="Calibri" w:cs="B Lotus"/>
          <w:color w:val="000000"/>
          <w:sz w:val="28"/>
          <w:szCs w:val="28"/>
          <w:rtl/>
          <w:lang w:bidi="fa-IR"/>
        </w:rPr>
        <w:t xml:space="preserve"> در ا</w:t>
      </w:r>
      <w:r w:rsidRPr="006F4DB1">
        <w:rPr>
          <w:rFonts w:ascii="Calibri" w:eastAsia="Times New Roman" w:hAnsi="Calibri" w:cs="B Lotus" w:hint="cs"/>
          <w:color w:val="000000"/>
          <w:sz w:val="28"/>
          <w:szCs w:val="28"/>
          <w:rtl/>
          <w:lang w:bidi="fa-IR"/>
        </w:rPr>
        <w:t>ﻧﺠﺎ</w:t>
      </w:r>
      <w:r w:rsidRPr="006F4DB1">
        <w:rPr>
          <w:rFonts w:ascii="Calibri" w:eastAsia="Times New Roman" w:hAnsi="Calibri" w:cs="B Lotus" w:hint="eastAsia"/>
          <w:color w:val="000000"/>
          <w:sz w:val="28"/>
          <w:szCs w:val="28"/>
          <w:rtl/>
          <w:lang w:bidi="fa-IR"/>
        </w:rPr>
        <w:t>م</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و</w:t>
      </w:r>
      <w:r w:rsidRPr="006F4DB1">
        <w:rPr>
          <w:rFonts w:ascii="Calibri" w:eastAsia="Times New Roman" w:hAnsi="Calibri" w:cs="B Lotus" w:hint="cs"/>
          <w:color w:val="000000"/>
          <w:sz w:val="28"/>
          <w:szCs w:val="28"/>
          <w:rtl/>
          <w:lang w:bidi="fa-IR"/>
        </w:rPr>
        <w:t>ﻇﺎﻳﻒ ﻣﺤﻮﻟﻪ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ﻣﻲﺷﻮ</w:t>
      </w:r>
      <w:r w:rsidRPr="006F4DB1">
        <w:rPr>
          <w:rFonts w:ascii="Calibri" w:eastAsia="Times New Roman" w:hAnsi="Calibri" w:cs="B Lotus"/>
          <w:color w:val="000000"/>
          <w:sz w:val="28"/>
          <w:szCs w:val="28"/>
          <w:rtl/>
          <w:lang w:bidi="fa-IR"/>
        </w:rPr>
        <w:t>د (</w:t>
      </w:r>
      <w:r w:rsidRPr="006F4DB1">
        <w:rPr>
          <w:rFonts w:ascii="Calibri" w:eastAsia="Times New Roman" w:hAnsi="Calibri" w:cs="B Lotus" w:hint="cs"/>
          <w:color w:val="000000"/>
          <w:sz w:val="28"/>
          <w:szCs w:val="28"/>
          <w:rtl/>
          <w:lang w:bidi="fa-IR"/>
        </w:rPr>
        <w:t>ﻫﺎﻓﺴﺘﺘﻠﺮ</w:t>
      </w:r>
      <w:r w:rsidRPr="006F4DB1">
        <w:rPr>
          <w:rFonts w:ascii="Calibri" w:eastAsia="Times New Roman" w:hAnsi="Calibri" w:cs="B Lotus"/>
          <w:color w:val="000000"/>
          <w:sz w:val="28"/>
          <w:szCs w:val="28"/>
          <w:vertAlign w:val="superscript"/>
          <w:rtl/>
          <w:lang w:bidi="fa-IR"/>
        </w:rPr>
        <w:footnoteReference w:id="24"/>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ﻣﻴﻤﺰ</w:t>
      </w:r>
      <w:r w:rsidRPr="006F4DB1">
        <w:rPr>
          <w:rFonts w:ascii="Calibri" w:eastAsia="Times New Roman" w:hAnsi="Calibri" w:cs="B Lotus"/>
          <w:color w:val="000000"/>
          <w:sz w:val="28"/>
          <w:szCs w:val="28"/>
          <w:vertAlign w:val="superscript"/>
          <w:rtl/>
          <w:lang w:bidi="fa-IR"/>
        </w:rPr>
        <w:footnoteReference w:id="25"/>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ﺗﺎﻣﭙﺴﻮ</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vertAlign w:val="superscript"/>
          <w:rtl/>
          <w:lang w:bidi="fa-IR"/>
        </w:rPr>
        <w:footnoteReference w:id="26"/>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2004</w:t>
      </w:r>
      <w:r w:rsidRPr="006F4DB1">
        <w:rPr>
          <w:rFonts w:ascii="Calibri" w:eastAsia="Times New Roman" w:hAnsi="Calibri" w:cs="B Lotus" w:hint="cs"/>
          <w:color w:val="000000"/>
          <w:sz w:val="28"/>
          <w:szCs w:val="28"/>
          <w:rtl/>
          <w:lang w:bidi="fa-IR"/>
        </w:rPr>
        <w:t xml:space="preserve">).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ﻧﻴﺎ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ﺗﻔﺮﻳﺢ ﺷﺎﻣﻞ ﻟﺬ</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ن، </w:t>
      </w:r>
      <w:r w:rsidRPr="006F4DB1">
        <w:rPr>
          <w:rFonts w:ascii="Calibri" w:eastAsia="Times New Roman" w:hAnsi="Calibri" w:cs="B Lotus" w:hint="cs"/>
          <w:color w:val="000000"/>
          <w:sz w:val="28"/>
          <w:szCs w:val="28"/>
          <w:rtl/>
          <w:lang w:bidi="fa-IR"/>
        </w:rPr>
        <w:t>ﺷﺎ</w:t>
      </w:r>
      <w:r w:rsidRPr="006F4DB1">
        <w:rPr>
          <w:rFonts w:ascii="Calibri" w:eastAsia="Times New Roman" w:hAnsi="Calibri" w:cs="B Lotus" w:hint="eastAsia"/>
          <w:color w:val="000000"/>
          <w:sz w:val="28"/>
          <w:szCs w:val="28"/>
          <w:rtl/>
          <w:lang w:bidi="fa-IR"/>
        </w:rPr>
        <w:t>دي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ﻛﺮ</w:t>
      </w:r>
      <w:r w:rsidRPr="006F4DB1">
        <w:rPr>
          <w:rFonts w:ascii="Calibri" w:eastAsia="Times New Roman" w:hAnsi="Calibri" w:cs="B Lotus" w:hint="eastAsia"/>
          <w:color w:val="000000"/>
          <w:sz w:val="28"/>
          <w:szCs w:val="28"/>
          <w:rtl/>
          <w:lang w:bidi="fa-IR"/>
        </w:rPr>
        <w:t xml:space="preserve">دن، </w:t>
      </w:r>
      <w:r w:rsidRPr="006F4DB1">
        <w:rPr>
          <w:rFonts w:ascii="Calibri" w:eastAsia="Times New Roman" w:hAnsi="Calibri" w:cs="B Lotus" w:hint="cs"/>
          <w:color w:val="000000"/>
          <w:sz w:val="28"/>
          <w:szCs w:val="28"/>
          <w:rtl/>
          <w:lang w:bidi="fa-IR"/>
        </w:rPr>
        <w:t>ﺧﻨﺪﻳﺪ</w:t>
      </w:r>
      <w:r w:rsidRPr="006F4DB1">
        <w:rPr>
          <w:rFonts w:ascii="Calibri" w:eastAsia="Times New Roman" w:hAnsi="Calibri" w:cs="B Lotus" w:hint="eastAsia"/>
          <w:color w:val="000000"/>
          <w:sz w:val="28"/>
          <w:szCs w:val="28"/>
          <w:rtl/>
          <w:lang w:bidi="fa-IR"/>
        </w:rPr>
        <w:t xml:space="preserve">ن، </w:t>
      </w:r>
      <w:r w:rsidRPr="006F4DB1">
        <w:rPr>
          <w:rFonts w:ascii="Calibri" w:eastAsia="Times New Roman" w:hAnsi="Calibri" w:cs="B Lotus" w:hint="cs"/>
          <w:color w:val="000000"/>
          <w:sz w:val="28"/>
          <w:szCs w:val="28"/>
          <w:rtl/>
          <w:lang w:bidi="fa-IR"/>
        </w:rPr>
        <w:t>ﺑﺎ</w:t>
      </w:r>
      <w:r w:rsidRPr="006F4DB1">
        <w:rPr>
          <w:rFonts w:ascii="Calibri" w:eastAsia="Times New Roman" w:hAnsi="Calibri" w:cs="B Lotus" w:hint="eastAsia"/>
          <w:color w:val="000000"/>
          <w:sz w:val="28"/>
          <w:szCs w:val="28"/>
          <w:rtl/>
          <w:lang w:bidi="fa-IR"/>
        </w:rPr>
        <w:t>زي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ﻛﺮ</w:t>
      </w:r>
      <w:r w:rsidRPr="006F4DB1">
        <w:rPr>
          <w:rFonts w:ascii="Calibri" w:eastAsia="Times New Roman" w:hAnsi="Calibri" w:cs="B Lotus" w:hint="eastAsia"/>
          <w:color w:val="000000"/>
          <w:sz w:val="28"/>
          <w:szCs w:val="28"/>
          <w:rtl/>
          <w:lang w:bidi="fa-IR"/>
        </w:rPr>
        <w:t>دن</w:t>
      </w:r>
      <w:r w:rsidRPr="006F4DB1">
        <w:rPr>
          <w:rFonts w:ascii="Calibri" w:eastAsia="Times New Roman" w:hAnsi="Calibri" w:cs="B Lotus"/>
          <w:color w:val="000000"/>
          <w:sz w:val="28"/>
          <w:szCs w:val="28"/>
          <w:rtl/>
          <w:lang w:bidi="fa-IR"/>
        </w:rPr>
        <w:t xml:space="preserve"> و دا</w:t>
      </w:r>
      <w:r w:rsidRPr="006F4DB1">
        <w:rPr>
          <w:rFonts w:ascii="Calibri" w:eastAsia="Times New Roman" w:hAnsi="Calibri" w:cs="B Lotus" w:hint="cs"/>
          <w:color w:val="000000"/>
          <w:sz w:val="28"/>
          <w:szCs w:val="28"/>
          <w:rtl/>
          <w:lang w:bidi="fa-IR"/>
        </w:rPr>
        <w:t>ﺷﺘﻦ</w:t>
      </w:r>
      <w:r w:rsidRPr="006F4DB1">
        <w:rPr>
          <w:rFonts w:ascii="Calibri" w:eastAsia="Times New Roman" w:hAnsi="Calibri" w:cs="B Lotus"/>
          <w:color w:val="000000"/>
          <w:sz w:val="28"/>
          <w:szCs w:val="28"/>
          <w:rtl/>
          <w:lang w:bidi="fa-IR"/>
        </w:rPr>
        <w:t xml:space="preserve"> او</w:t>
      </w:r>
      <w:r w:rsidRPr="006F4DB1">
        <w:rPr>
          <w:rFonts w:ascii="Calibri" w:eastAsia="Times New Roman" w:hAnsi="Calibri" w:cs="B Lotus" w:hint="cs"/>
          <w:color w:val="000000"/>
          <w:sz w:val="28"/>
          <w:szCs w:val="28"/>
          <w:rtl/>
          <w:lang w:bidi="fa-IR"/>
        </w:rPr>
        <w:t>ﻗﺎ</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ﻓﺮ</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ﻏﺖ ﻣﻲﺷﻮ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ارو</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vertAlign w:val="superscript"/>
          <w:rtl/>
          <w:lang w:bidi="fa-IR"/>
        </w:rPr>
        <w:footnoteReference w:id="27"/>
      </w:r>
      <w:r w:rsidRPr="006F4DB1">
        <w:rPr>
          <w:rFonts w:ascii="Calibri" w:eastAsia="Times New Roman" w:hAnsi="Calibri" w:cs="B Lotus"/>
          <w:color w:val="000000"/>
          <w:sz w:val="28"/>
          <w:szCs w:val="28"/>
          <w:rtl/>
          <w:lang w:bidi="fa-IR"/>
        </w:rPr>
        <w:t>، 2003</w:t>
      </w:r>
      <w:r w:rsidRPr="006F4DB1">
        <w:rPr>
          <w:rFonts w:ascii="Calibri" w:eastAsia="Times New Roman" w:hAnsi="Calibri" w:cs="B Lotus" w:hint="cs"/>
          <w:color w:val="000000"/>
          <w:sz w:val="28"/>
          <w:szCs w:val="28"/>
          <w:rtl/>
          <w:lang w:bidi="fa-IR"/>
        </w:rPr>
        <w:t>). ﻧﻴﺎ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ﻋﺸﻖ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ﺷﺎﻣﻞ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ﺻﻤﻴﻤﻴﺖ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ﻓﺮ</w:t>
      </w:r>
      <w:r w:rsidRPr="006F4DB1">
        <w:rPr>
          <w:rFonts w:ascii="Calibri" w:eastAsia="Times New Roman" w:hAnsi="Calibri" w:cs="B Lotus" w:hint="eastAsia"/>
          <w:color w:val="000000"/>
          <w:sz w:val="28"/>
          <w:szCs w:val="28"/>
          <w:rtl/>
          <w:lang w:bidi="fa-IR"/>
        </w:rPr>
        <w:t xml:space="preserve">دي، </w:t>
      </w:r>
      <w:r w:rsidRPr="006F4DB1">
        <w:rPr>
          <w:rFonts w:ascii="Calibri" w:eastAsia="Times New Roman" w:hAnsi="Calibri" w:cs="B Lotus" w:hint="cs"/>
          <w:color w:val="000000"/>
          <w:sz w:val="28"/>
          <w:szCs w:val="28"/>
          <w:rtl/>
          <w:lang w:bidi="fa-IR"/>
        </w:rPr>
        <w:t>ﺗﻮﺟﻪ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ﺳﻼﻣﺘﻲ</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ﻳﮕﺮ</w:t>
      </w:r>
      <w:r w:rsidRPr="006F4DB1">
        <w:rPr>
          <w:rFonts w:ascii="Calibri" w:eastAsia="Times New Roman" w:hAnsi="Calibri" w:cs="B Lotus" w:hint="eastAsia"/>
          <w:color w:val="000000"/>
          <w:sz w:val="28"/>
          <w:szCs w:val="28"/>
          <w:rtl/>
          <w:lang w:bidi="fa-IR"/>
        </w:rPr>
        <w:t xml:space="preserve">ان، </w:t>
      </w:r>
      <w:r w:rsidRPr="006F4DB1">
        <w:rPr>
          <w:rFonts w:ascii="Calibri" w:eastAsia="Times New Roman" w:hAnsi="Calibri" w:cs="B Lotus" w:hint="cs"/>
          <w:color w:val="000000"/>
          <w:sz w:val="28"/>
          <w:szCs w:val="28"/>
          <w:rtl/>
          <w:lang w:bidi="fa-IR"/>
        </w:rPr>
        <w:t>ﺗﻼ</w:t>
      </w:r>
      <w:r w:rsidRPr="006F4DB1">
        <w:rPr>
          <w:rFonts w:ascii="Calibri" w:eastAsia="Times New Roman" w:hAnsi="Calibri" w:cs="B Lotus" w:hint="eastAsia"/>
          <w:color w:val="000000"/>
          <w:sz w:val="28"/>
          <w:szCs w:val="28"/>
          <w:rtl/>
          <w:lang w:bidi="fa-IR"/>
        </w:rPr>
        <w:t>ش</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hint="eastAsia"/>
          <w:color w:val="000000"/>
          <w:sz w:val="28"/>
          <w:szCs w:val="28"/>
          <w:rtl/>
          <w:lang w:bidi="fa-IR"/>
        </w:rPr>
        <w:t>اي</w:t>
      </w:r>
      <w:r w:rsidRPr="006F4DB1">
        <w:rPr>
          <w:rFonts w:ascii="Calibri" w:eastAsia="Times New Roman" w:hAnsi="Calibri" w:cs="B Lotus"/>
          <w:color w:val="000000"/>
          <w:sz w:val="28"/>
          <w:szCs w:val="28"/>
          <w:rtl/>
          <w:lang w:bidi="fa-IR"/>
        </w:rPr>
        <w:t xml:space="preserve"> آ</w:t>
      </w:r>
      <w:r w:rsidRPr="006F4DB1">
        <w:rPr>
          <w:rFonts w:ascii="Calibri" w:eastAsia="Times New Roman" w:hAnsi="Calibri" w:cs="B Lotus" w:hint="cs"/>
          <w:color w:val="000000"/>
          <w:sz w:val="28"/>
          <w:szCs w:val="28"/>
          <w:rtl/>
          <w:lang w:bidi="fa-IR"/>
        </w:rPr>
        <w:t>ﺷﻨﺎ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ﺷﺪ</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ﺑﺎ</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ﻳﮕﺮ</w:t>
      </w:r>
      <w:r w:rsidRPr="006F4DB1">
        <w:rPr>
          <w:rFonts w:ascii="Calibri" w:eastAsia="Times New Roman" w:hAnsi="Calibri" w:cs="B Lotus" w:hint="eastAsia"/>
          <w:color w:val="000000"/>
          <w:sz w:val="28"/>
          <w:szCs w:val="28"/>
          <w:rtl/>
          <w:lang w:bidi="fa-IR"/>
        </w:rPr>
        <w:t>ان</w:t>
      </w:r>
      <w:r w:rsidRPr="006F4DB1">
        <w:rPr>
          <w:rFonts w:ascii="Calibri" w:eastAsia="Times New Roman" w:hAnsi="Calibri" w:cs="B Lotus"/>
          <w:color w:val="000000"/>
          <w:sz w:val="28"/>
          <w:szCs w:val="28"/>
          <w:rtl/>
          <w:lang w:bidi="fa-IR"/>
        </w:rPr>
        <w:t>، روا</w:t>
      </w:r>
      <w:r w:rsidRPr="006F4DB1">
        <w:rPr>
          <w:rFonts w:ascii="Calibri" w:eastAsia="Times New Roman" w:hAnsi="Calibri" w:cs="B Lotus" w:hint="cs"/>
          <w:color w:val="000000"/>
          <w:sz w:val="28"/>
          <w:szCs w:val="28"/>
          <w:rtl/>
          <w:lang w:bidi="fa-IR"/>
        </w:rPr>
        <w:t>ﺑﻂ</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ﻧﺰ</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ﻳﻚ</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 xml:space="preserve">ﺑﺎ </w:t>
      </w:r>
      <w:r w:rsidRPr="006F4DB1">
        <w:rPr>
          <w:rFonts w:ascii="Calibri" w:eastAsia="Times New Roman" w:hAnsi="Calibri" w:cs="B Lotus" w:hint="eastAsia"/>
          <w:color w:val="000000"/>
          <w:sz w:val="28"/>
          <w:szCs w:val="28"/>
          <w:rtl/>
          <w:lang w:bidi="fa-IR"/>
        </w:rPr>
        <w:t>دو</w:t>
      </w:r>
      <w:r w:rsidRPr="006F4DB1">
        <w:rPr>
          <w:rFonts w:ascii="Calibri" w:eastAsia="Times New Roman" w:hAnsi="Calibri" w:cs="B Lotus" w:hint="cs"/>
          <w:color w:val="000000"/>
          <w:sz w:val="28"/>
          <w:szCs w:val="28"/>
          <w:rtl/>
          <w:lang w:bidi="fa-IR"/>
        </w:rPr>
        <w:t>ﺳﺘﺎ</w:t>
      </w:r>
      <w:r w:rsidRPr="006F4DB1">
        <w:rPr>
          <w:rFonts w:ascii="Calibri" w:eastAsia="Times New Roman" w:hAnsi="Calibri" w:cs="B Lotus" w:hint="eastAsia"/>
          <w:color w:val="000000"/>
          <w:sz w:val="28"/>
          <w:szCs w:val="28"/>
          <w:rtl/>
          <w:lang w:bidi="fa-IR"/>
        </w:rPr>
        <w:t xml:space="preserve">ن، </w:t>
      </w:r>
      <w:r w:rsidRPr="006F4DB1">
        <w:rPr>
          <w:rFonts w:ascii="Calibri" w:eastAsia="Times New Roman" w:hAnsi="Calibri" w:cs="B Lotus"/>
          <w:color w:val="000000"/>
          <w:sz w:val="28"/>
          <w:szCs w:val="28"/>
          <w:rtl/>
          <w:lang w:bidi="fa-IR"/>
        </w:rPr>
        <w:t>ا</w:t>
      </w:r>
      <w:r w:rsidRPr="006F4DB1">
        <w:rPr>
          <w:rFonts w:ascii="Calibri" w:eastAsia="Times New Roman" w:hAnsi="Calibri" w:cs="B Lotus" w:hint="cs"/>
          <w:color w:val="000000"/>
          <w:sz w:val="28"/>
          <w:szCs w:val="28"/>
          <w:rtl/>
          <w:lang w:bidi="fa-IR"/>
        </w:rPr>
        <w:t>ﺣﺴﺎ</w:t>
      </w:r>
      <w:r w:rsidRPr="006F4DB1">
        <w:rPr>
          <w:rFonts w:ascii="Calibri" w:eastAsia="Times New Roman" w:hAnsi="Calibri" w:cs="B Lotus" w:hint="eastAsia"/>
          <w:color w:val="000000"/>
          <w:sz w:val="28"/>
          <w:szCs w:val="28"/>
          <w:rtl/>
          <w:lang w:bidi="fa-IR"/>
        </w:rPr>
        <w:t>س</w:t>
      </w:r>
      <w:r w:rsidRPr="006F4DB1">
        <w:rPr>
          <w:rFonts w:ascii="Calibri" w:eastAsia="Times New Roman" w:hAnsi="Calibri" w:cs="B Lotus"/>
          <w:color w:val="000000"/>
          <w:sz w:val="28"/>
          <w:szCs w:val="28"/>
          <w:rtl/>
          <w:lang w:bidi="fa-IR"/>
        </w:rPr>
        <w:t xml:space="preserve"> را</w:t>
      </w:r>
      <w:r w:rsidRPr="006F4DB1">
        <w:rPr>
          <w:rFonts w:ascii="Calibri" w:eastAsia="Times New Roman" w:hAnsi="Calibri" w:cs="B Lotus" w:hint="cs"/>
          <w:color w:val="000000"/>
          <w:sz w:val="28"/>
          <w:szCs w:val="28"/>
          <w:rtl/>
          <w:lang w:bidi="fa-IR"/>
        </w:rPr>
        <w:t>ﺣﺘﻲ</w:t>
      </w:r>
      <w:r w:rsidRPr="006F4DB1">
        <w:rPr>
          <w:rFonts w:ascii="Calibri" w:eastAsia="Times New Roman" w:hAnsi="Calibri" w:cs="B Lotus"/>
          <w:color w:val="000000"/>
          <w:sz w:val="28"/>
          <w:szCs w:val="28"/>
          <w:rtl/>
          <w:lang w:bidi="fa-IR"/>
        </w:rPr>
        <w:t xml:space="preserve"> در </w:t>
      </w:r>
      <w:r w:rsidRPr="006F4DB1">
        <w:rPr>
          <w:rFonts w:ascii="Calibri" w:eastAsia="Times New Roman" w:hAnsi="Calibri" w:cs="B Lotus" w:hint="cs"/>
          <w:color w:val="000000"/>
          <w:sz w:val="28"/>
          <w:szCs w:val="28"/>
          <w:rtl/>
          <w:lang w:bidi="fa-IR"/>
        </w:rPr>
        <w:t>ﻛﻨﺎ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ﺧﺎﻧﻮ</w:t>
      </w:r>
      <w:r w:rsidRPr="006F4DB1">
        <w:rPr>
          <w:rFonts w:ascii="Calibri" w:eastAsia="Times New Roman" w:hAnsi="Calibri" w:cs="B Lotus" w:hint="eastAsia"/>
          <w:color w:val="000000"/>
          <w:sz w:val="28"/>
          <w:szCs w:val="28"/>
          <w:rtl/>
          <w:lang w:bidi="fa-IR"/>
        </w:rPr>
        <w:t>اده</w:t>
      </w:r>
      <w:r w:rsidRPr="006F4DB1">
        <w:rPr>
          <w:rFonts w:ascii="Calibri" w:eastAsia="Times New Roman" w:hAnsi="Calibri" w:cs="B Lotus"/>
          <w:color w:val="000000"/>
          <w:sz w:val="28"/>
          <w:szCs w:val="28"/>
          <w:rtl/>
          <w:lang w:bidi="fa-IR"/>
        </w:rPr>
        <w:t xml:space="preserve"> و روا</w:t>
      </w:r>
      <w:r w:rsidRPr="006F4DB1">
        <w:rPr>
          <w:rFonts w:ascii="Calibri" w:eastAsia="Times New Roman" w:hAnsi="Calibri" w:cs="B Lotus" w:hint="cs"/>
          <w:color w:val="000000"/>
          <w:sz w:val="28"/>
          <w:szCs w:val="28"/>
          <w:rtl/>
          <w:lang w:bidi="fa-IR"/>
        </w:rPr>
        <w:t>ﺑﻂ</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ﻣﻨﺎﺳﺐ</w:t>
      </w:r>
      <w:r w:rsidRPr="006F4DB1">
        <w:rPr>
          <w:rFonts w:ascii="Calibri" w:eastAsia="Times New Roman" w:hAnsi="Calibri" w:cs="B Lotus"/>
          <w:color w:val="000000"/>
          <w:sz w:val="28"/>
          <w:szCs w:val="28"/>
          <w:rtl/>
          <w:lang w:bidi="fa-IR"/>
        </w:rPr>
        <w:t xml:space="preserve"> و</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hint="cs"/>
          <w:color w:val="000000"/>
          <w:sz w:val="28"/>
          <w:szCs w:val="28"/>
          <w:rtl/>
          <w:lang w:bidi="fa-IR"/>
        </w:rPr>
        <w:t>ﺿﺎﻳﺖ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ﺑﺨﺶ</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ﺧﻮ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و د</w:t>
      </w:r>
      <w:r w:rsidRPr="006F4DB1">
        <w:rPr>
          <w:rFonts w:ascii="Calibri" w:eastAsia="Times New Roman" w:hAnsi="Calibri" w:cs="B Lotus" w:hint="cs"/>
          <w:color w:val="000000"/>
          <w:sz w:val="28"/>
          <w:szCs w:val="28"/>
          <w:rtl/>
          <w:lang w:bidi="fa-IR"/>
        </w:rPr>
        <w:t>ﻳﮕﺮ</w:t>
      </w:r>
      <w:r w:rsidRPr="006F4DB1">
        <w:rPr>
          <w:rFonts w:ascii="Calibri" w:eastAsia="Times New Roman" w:hAnsi="Calibri" w:cs="B Lotus" w:hint="eastAsia"/>
          <w:color w:val="000000"/>
          <w:sz w:val="28"/>
          <w:szCs w:val="28"/>
          <w:rtl/>
          <w:lang w:bidi="fa-IR"/>
        </w:rPr>
        <w:t>ان</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ﺳﺖ (ﻫﺎﻓﺴﺘﺘﻠﺮ</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ﻫﻤﻜﺎ</w:t>
      </w:r>
      <w:r w:rsidRPr="006F4DB1">
        <w:rPr>
          <w:rFonts w:ascii="Calibri" w:eastAsia="Times New Roman" w:hAnsi="Calibri" w:cs="B Lotus" w:hint="eastAsia"/>
          <w:color w:val="000000"/>
          <w:sz w:val="28"/>
          <w:szCs w:val="28"/>
          <w:rtl/>
          <w:lang w:bidi="fa-IR"/>
        </w:rPr>
        <w:t xml:space="preserve">ران، </w:t>
      </w:r>
      <w:r w:rsidRPr="006F4DB1">
        <w:rPr>
          <w:rFonts w:ascii="Calibri" w:eastAsia="Times New Roman" w:hAnsi="Calibri" w:cs="B Lotus"/>
          <w:color w:val="000000"/>
          <w:sz w:val="28"/>
          <w:szCs w:val="28"/>
          <w:rtl/>
          <w:lang w:bidi="fa-IR"/>
        </w:rPr>
        <w:t>2004</w:t>
      </w:r>
      <w:r w:rsidRPr="006F4DB1">
        <w:rPr>
          <w:rFonts w:ascii="Calibri" w:eastAsia="Times New Roman" w:hAnsi="Calibri" w:cs="B Lotus" w:hint="cs"/>
          <w:color w:val="000000"/>
          <w:sz w:val="28"/>
          <w:szCs w:val="28"/>
          <w:rtl/>
          <w:lang w:bidi="fa-IR"/>
        </w:rPr>
        <w:t xml:space="preserve">).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ﻧﻴﺎ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آزادي </w:t>
      </w:r>
      <w:r w:rsidRPr="006F4DB1">
        <w:rPr>
          <w:rFonts w:ascii="Calibri" w:eastAsia="Times New Roman" w:hAnsi="Calibri" w:cs="B Lotus" w:hint="cs"/>
          <w:color w:val="000000"/>
          <w:sz w:val="28"/>
          <w:szCs w:val="28"/>
          <w:rtl/>
          <w:lang w:bidi="fa-IR"/>
        </w:rPr>
        <w:t>ﺑﻪ ﻫﺪ</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ﻳﺖ</w:t>
      </w:r>
      <w:r w:rsidRPr="006F4DB1">
        <w:rPr>
          <w:rFonts w:ascii="Calibri" w:eastAsia="Times New Roman" w:hAnsi="Calibri" w:cs="B Lotus"/>
          <w:color w:val="000000"/>
          <w:sz w:val="28"/>
          <w:szCs w:val="28"/>
          <w:rtl/>
          <w:lang w:bidi="fa-IR"/>
        </w:rPr>
        <w:t xml:space="preserve"> راه و روش ز</w:t>
      </w:r>
      <w:r w:rsidRPr="006F4DB1">
        <w:rPr>
          <w:rFonts w:ascii="Calibri" w:eastAsia="Times New Roman" w:hAnsi="Calibri" w:cs="B Lotus" w:hint="cs"/>
          <w:color w:val="000000"/>
          <w:sz w:val="28"/>
          <w:szCs w:val="28"/>
          <w:rtl/>
          <w:lang w:bidi="fa-IR"/>
        </w:rPr>
        <w:t>ﻧﺪﮔﻲ</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ا</w:t>
      </w:r>
      <w:r w:rsidRPr="006F4DB1">
        <w:rPr>
          <w:rFonts w:ascii="Calibri" w:eastAsia="Times New Roman" w:hAnsi="Calibri" w:cs="B Lotus" w:hint="cs"/>
          <w:color w:val="000000"/>
          <w:sz w:val="28"/>
          <w:szCs w:val="28"/>
          <w:rtl/>
          <w:lang w:bidi="fa-IR"/>
        </w:rPr>
        <w:t>ﻧﺘﺨﺎ</w:t>
      </w:r>
      <w:r w:rsidRPr="006F4DB1">
        <w:rPr>
          <w:rFonts w:ascii="Calibri" w:eastAsia="Times New Roman" w:hAnsi="Calibri" w:cs="B Lotus" w:hint="eastAsia"/>
          <w:color w:val="000000"/>
          <w:sz w:val="28"/>
          <w:szCs w:val="28"/>
          <w:rtl/>
          <w:lang w:bidi="fa-IR"/>
        </w:rPr>
        <w:t>ب</w:t>
      </w:r>
      <w:r w:rsidRPr="006F4DB1">
        <w:rPr>
          <w:rFonts w:ascii="Calibri" w:eastAsia="Times New Roman" w:hAnsi="Calibri" w:cs="B Lotus" w:hint="cs"/>
          <w:color w:val="000000"/>
          <w:sz w:val="28"/>
          <w:szCs w:val="28"/>
          <w:rtl/>
          <w:lang w:bidi="fa-IR"/>
        </w:rPr>
        <w:t xml:space="preserve"> ﮔﺰﻳﻨﻪﻫﺎ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دل‌خواه</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 xml:space="preserve">آزادي </w:t>
      </w:r>
      <w:r w:rsidRPr="006F4DB1">
        <w:rPr>
          <w:rFonts w:ascii="Calibri" w:eastAsia="Times New Roman" w:hAnsi="Calibri" w:cs="B Lotus" w:hint="cs"/>
          <w:color w:val="000000"/>
          <w:sz w:val="28"/>
          <w:szCs w:val="28"/>
          <w:rtl/>
          <w:lang w:bidi="fa-IR"/>
        </w:rPr>
        <w:t>ﺑﻴﺎ</w:t>
      </w:r>
      <w:r w:rsidRPr="006F4DB1">
        <w:rPr>
          <w:rFonts w:ascii="Calibri" w:eastAsia="Times New Roman" w:hAnsi="Calibri" w:cs="B Lotus" w:hint="eastAsia"/>
          <w:color w:val="000000"/>
          <w:sz w:val="28"/>
          <w:szCs w:val="28"/>
          <w:rtl/>
          <w:lang w:bidi="fa-IR"/>
        </w:rPr>
        <w:t xml:space="preserve">ن، </w:t>
      </w:r>
      <w:r w:rsidRPr="006F4DB1">
        <w:rPr>
          <w:rFonts w:ascii="Calibri" w:eastAsia="Times New Roman" w:hAnsi="Calibri" w:cs="B Lotus" w:hint="cs"/>
          <w:color w:val="000000"/>
          <w:sz w:val="28"/>
          <w:szCs w:val="28"/>
          <w:rtl/>
          <w:lang w:bidi="fa-IR"/>
        </w:rPr>
        <w:t>ﻫﻤﻜﺎ</w:t>
      </w:r>
      <w:r w:rsidRPr="006F4DB1">
        <w:rPr>
          <w:rFonts w:ascii="Calibri" w:eastAsia="Times New Roman" w:hAnsi="Calibri" w:cs="B Lotus" w:hint="eastAsia"/>
          <w:color w:val="000000"/>
          <w:sz w:val="28"/>
          <w:szCs w:val="28"/>
          <w:rtl/>
          <w:lang w:bidi="fa-IR"/>
        </w:rPr>
        <w:t>ري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ﻓﺮ</w:t>
      </w:r>
      <w:r w:rsidRPr="006F4DB1">
        <w:rPr>
          <w:rFonts w:ascii="Calibri" w:eastAsia="Times New Roman" w:hAnsi="Calibri" w:cs="B Lotus"/>
          <w:color w:val="000000"/>
          <w:sz w:val="28"/>
          <w:szCs w:val="28"/>
          <w:rtl/>
          <w:lang w:bidi="fa-IR"/>
        </w:rPr>
        <w:t>د دل‌خواه</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ادا</w:t>
      </w:r>
      <w:r w:rsidRPr="006F4DB1">
        <w:rPr>
          <w:rFonts w:ascii="Calibri" w:eastAsia="Times New Roman" w:hAnsi="Calibri" w:cs="B Lotus" w:hint="cs"/>
          <w:color w:val="000000"/>
          <w:sz w:val="28"/>
          <w:szCs w:val="28"/>
          <w:rtl/>
          <w:lang w:bidi="fa-IR"/>
        </w:rPr>
        <w:t>ﻣﻪ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ﺷﻐﻞ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ﻳﺎ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ﻓﻌﺎﻟﻴﺖ</w:t>
      </w:r>
      <w:r w:rsidRPr="006F4DB1">
        <w:rPr>
          <w:rFonts w:ascii="Calibri" w:eastAsia="Times New Roman" w:hAnsi="Calibri" w:cs="B Lotus"/>
          <w:color w:val="000000"/>
          <w:sz w:val="28"/>
          <w:szCs w:val="28"/>
          <w:rtl/>
          <w:lang w:bidi="fa-IR"/>
        </w:rPr>
        <w:t xml:space="preserve"> دل‌خواه و آزاد و ر</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ﺑﻮ</w:t>
      </w:r>
      <w:r w:rsidRPr="006F4DB1">
        <w:rPr>
          <w:rFonts w:ascii="Calibri" w:eastAsia="Times New Roman" w:hAnsi="Calibri" w:cs="B Lotus" w:hint="eastAsia"/>
          <w:color w:val="000000"/>
          <w:sz w:val="28"/>
          <w:szCs w:val="28"/>
          <w:rtl/>
          <w:lang w:bidi="fa-IR"/>
        </w:rPr>
        <w:t>دن</w:t>
      </w:r>
      <w:r w:rsidRPr="006F4DB1">
        <w:rPr>
          <w:rFonts w:ascii="Calibri" w:eastAsia="Times New Roman" w:hAnsi="Calibri" w:cs="B Lotus"/>
          <w:color w:val="000000"/>
          <w:sz w:val="28"/>
          <w:szCs w:val="28"/>
          <w:rtl/>
          <w:lang w:bidi="fa-IR"/>
        </w:rPr>
        <w:t xml:space="preserve"> از </w:t>
      </w:r>
      <w:r w:rsidRPr="006F4DB1">
        <w:rPr>
          <w:rFonts w:ascii="Calibri" w:eastAsia="Times New Roman" w:hAnsi="Calibri" w:cs="B Lotus" w:hint="cs"/>
          <w:color w:val="000000"/>
          <w:sz w:val="28"/>
          <w:szCs w:val="28"/>
          <w:rtl/>
          <w:lang w:bidi="fa-IR"/>
        </w:rPr>
        <w:t>ﻧﺎ</w:t>
      </w:r>
      <w:r w:rsidRPr="006F4DB1">
        <w:rPr>
          <w:rFonts w:ascii="Calibri" w:eastAsia="Times New Roman" w:hAnsi="Calibri" w:cs="B Lotus" w:hint="eastAsia"/>
          <w:color w:val="000000"/>
          <w:sz w:val="28"/>
          <w:szCs w:val="28"/>
          <w:rtl/>
          <w:lang w:bidi="fa-IR"/>
        </w:rPr>
        <w:t>را</w:t>
      </w:r>
      <w:r w:rsidRPr="006F4DB1">
        <w:rPr>
          <w:rFonts w:ascii="Calibri" w:eastAsia="Times New Roman" w:hAnsi="Calibri" w:cs="B Lotus" w:hint="cs"/>
          <w:color w:val="000000"/>
          <w:sz w:val="28"/>
          <w:szCs w:val="28"/>
          <w:rtl/>
          <w:lang w:bidi="fa-IR"/>
        </w:rPr>
        <w:t>ﺣﺘﻲﻫﺎ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ﺟﺴﻤﺎﻧﻲ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ﻳﺎ</w:t>
      </w:r>
      <w:r w:rsidRPr="006F4DB1">
        <w:rPr>
          <w:rFonts w:ascii="Calibri" w:eastAsia="Times New Roman" w:hAnsi="Calibri" w:cs="B Lotus"/>
          <w:color w:val="000000"/>
          <w:sz w:val="28"/>
          <w:szCs w:val="28"/>
          <w:rtl/>
          <w:lang w:bidi="fa-IR"/>
        </w:rPr>
        <w:t xml:space="preserve"> روا</w:t>
      </w:r>
      <w:r w:rsidRPr="006F4DB1">
        <w:rPr>
          <w:rFonts w:ascii="Calibri" w:eastAsia="Times New Roman" w:hAnsi="Calibri" w:cs="B Lotus" w:hint="cs"/>
          <w:color w:val="000000"/>
          <w:sz w:val="28"/>
          <w:szCs w:val="28"/>
          <w:rtl/>
          <w:lang w:bidi="fa-IR"/>
        </w:rPr>
        <w:t>ﻧﻲ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ﻧﻈﻴﺮ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ﺗﺮ</w:t>
      </w:r>
      <w:r w:rsidRPr="006F4DB1">
        <w:rPr>
          <w:rFonts w:ascii="Calibri" w:eastAsia="Times New Roman" w:hAnsi="Calibri" w:cs="B Lotus" w:hint="eastAsia"/>
          <w:color w:val="000000"/>
          <w:sz w:val="28"/>
          <w:szCs w:val="28"/>
          <w:rtl/>
          <w:lang w:bidi="fa-IR"/>
        </w:rPr>
        <w:t xml:space="preserve">س، </w:t>
      </w:r>
      <w:r w:rsidRPr="006F4DB1">
        <w:rPr>
          <w:rFonts w:ascii="Calibri" w:eastAsia="Times New Roman" w:hAnsi="Calibri" w:cs="B Lotus" w:hint="cs"/>
          <w:color w:val="000000"/>
          <w:sz w:val="28"/>
          <w:szCs w:val="28"/>
          <w:rtl/>
          <w:lang w:bidi="fa-IR"/>
        </w:rPr>
        <w:t>ﻓﺸﺎ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color w:val="000000"/>
          <w:sz w:val="28"/>
          <w:szCs w:val="28"/>
          <w:rtl/>
          <w:lang w:bidi="fa-IR"/>
        </w:rPr>
        <w:t xml:space="preserve"> روا</w:t>
      </w:r>
      <w:r w:rsidRPr="006F4DB1">
        <w:rPr>
          <w:rFonts w:ascii="Calibri" w:eastAsia="Times New Roman" w:hAnsi="Calibri" w:cs="B Lotus" w:hint="cs"/>
          <w:color w:val="000000"/>
          <w:sz w:val="28"/>
          <w:szCs w:val="28"/>
          <w:rtl/>
          <w:lang w:bidi="fa-IR"/>
        </w:rPr>
        <w:t>ﻧﻲ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ﺑﻲﺣﺮﻣﺘﻲ</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ﻳﻜﻨﻮ</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ﺧﺘﻲ</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ا</w:t>
      </w:r>
      <w:r w:rsidRPr="006F4DB1">
        <w:rPr>
          <w:rFonts w:ascii="Calibri" w:eastAsia="Times New Roman" w:hAnsi="Calibri" w:cs="B Lotus" w:hint="cs"/>
          <w:color w:val="000000"/>
          <w:sz w:val="28"/>
          <w:szCs w:val="28"/>
          <w:rtl/>
          <w:lang w:bidi="fa-IR"/>
        </w:rPr>
        <w:t>ﻃﻼ</w:t>
      </w:r>
      <w:r w:rsidRPr="006F4DB1">
        <w:rPr>
          <w:rFonts w:ascii="Calibri" w:eastAsia="Times New Roman" w:hAnsi="Calibri" w:cs="B Lotus" w:hint="eastAsia"/>
          <w:color w:val="000000"/>
          <w:sz w:val="28"/>
          <w:szCs w:val="28"/>
          <w:rtl/>
          <w:lang w:bidi="fa-IR"/>
        </w:rPr>
        <w:t>ق</w:t>
      </w:r>
      <w:r w:rsidRPr="006F4DB1">
        <w:rPr>
          <w:rFonts w:ascii="Calibri" w:eastAsia="Times New Roman" w:hAnsi="Calibri" w:cs="B Lotus" w:hint="cs"/>
          <w:color w:val="000000"/>
          <w:sz w:val="28"/>
          <w:szCs w:val="28"/>
          <w:rtl/>
          <w:lang w:bidi="fa-IR"/>
        </w:rPr>
        <w:t xml:space="preserve"> ﻣﻲﮔﺮ</w:t>
      </w:r>
      <w:r w:rsidRPr="006F4DB1">
        <w:rPr>
          <w:rFonts w:ascii="Calibri" w:eastAsia="Times New Roman" w:hAnsi="Calibri" w:cs="B Lotus" w:hint="eastAsia"/>
          <w:color w:val="000000"/>
          <w:sz w:val="28"/>
          <w:szCs w:val="28"/>
          <w:rtl/>
          <w:lang w:bidi="fa-IR"/>
        </w:rPr>
        <w:t>دد</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ارو</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 xml:space="preserve">2003؛ </w:t>
      </w:r>
      <w:r w:rsidRPr="006F4DB1">
        <w:rPr>
          <w:rFonts w:ascii="Calibri" w:eastAsia="Times New Roman" w:hAnsi="Calibri" w:cs="B Lotus" w:hint="cs"/>
          <w:color w:val="000000"/>
          <w:sz w:val="28"/>
          <w:szCs w:val="28"/>
          <w:rtl/>
          <w:lang w:bidi="fa-IR"/>
        </w:rPr>
        <w:t>ﻓﺮ</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و و</w:t>
      </w:r>
      <w:r w:rsidRPr="006F4DB1">
        <w:rPr>
          <w:rFonts w:ascii="Calibri" w:eastAsia="Times New Roman" w:hAnsi="Calibri" w:cs="B Lotus" w:hint="cs"/>
          <w:color w:val="000000"/>
          <w:sz w:val="28"/>
          <w:szCs w:val="28"/>
          <w:rtl/>
          <w:lang w:bidi="fa-IR"/>
        </w:rPr>
        <w:t>ﻳﻠﻬﻴﺖ</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2005</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lastRenderedPageBreak/>
        <w:t>و ﺑﺎﻻﺧﺮ</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hint="cs"/>
          <w:color w:val="000000"/>
          <w:sz w:val="28"/>
          <w:szCs w:val="28"/>
          <w:rtl/>
          <w:lang w:bidi="fa-IR"/>
        </w:rPr>
        <w:t xml:space="preserve"> ﻧﻴﺎ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ﻗﺪ</w:t>
      </w:r>
      <w:r w:rsidRPr="006F4DB1">
        <w:rPr>
          <w:rFonts w:ascii="Calibri" w:eastAsia="Times New Roman" w:hAnsi="Calibri" w:cs="B Lotus" w:hint="eastAsia"/>
          <w:color w:val="000000"/>
          <w:sz w:val="28"/>
          <w:szCs w:val="28"/>
          <w:rtl/>
          <w:lang w:bidi="fa-IR"/>
        </w:rPr>
        <w:t xml:space="preserve">رت، </w:t>
      </w:r>
      <w:r w:rsidRPr="006F4DB1">
        <w:rPr>
          <w:rFonts w:ascii="Calibri" w:eastAsia="Times New Roman" w:hAnsi="Calibri" w:cs="B Lotus" w:hint="cs"/>
          <w:color w:val="000000"/>
          <w:sz w:val="28"/>
          <w:szCs w:val="28"/>
          <w:rtl/>
          <w:lang w:bidi="fa-IR"/>
        </w:rPr>
        <w:t>ﻣﻨﺰﻟﺖ</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ا</w:t>
      </w:r>
      <w:r w:rsidRPr="006F4DB1">
        <w:rPr>
          <w:rFonts w:ascii="Calibri" w:eastAsia="Times New Roman" w:hAnsi="Calibri" w:cs="B Lotus" w:hint="cs"/>
          <w:color w:val="000000"/>
          <w:sz w:val="28"/>
          <w:szCs w:val="28"/>
          <w:rtl/>
          <w:lang w:bidi="fa-IR"/>
        </w:rPr>
        <w:t>ﺣﺘﺮ</w:t>
      </w:r>
      <w:r w:rsidRPr="006F4DB1">
        <w:rPr>
          <w:rFonts w:ascii="Calibri" w:eastAsia="Times New Roman" w:hAnsi="Calibri" w:cs="B Lotus" w:hint="eastAsia"/>
          <w:color w:val="000000"/>
          <w:sz w:val="28"/>
          <w:szCs w:val="28"/>
          <w:rtl/>
          <w:lang w:bidi="fa-IR"/>
        </w:rPr>
        <w:t xml:space="preserve">ام، </w:t>
      </w:r>
      <w:r w:rsidRPr="006F4DB1">
        <w:rPr>
          <w:rFonts w:ascii="Calibri" w:eastAsia="Times New Roman" w:hAnsi="Calibri" w:cs="B Lotus" w:hint="cs"/>
          <w:color w:val="000000"/>
          <w:sz w:val="28"/>
          <w:szCs w:val="28"/>
          <w:rtl/>
          <w:lang w:bidi="fa-IR"/>
        </w:rPr>
        <w:t>ﻣﻮ</w:t>
      </w:r>
      <w:r w:rsidRPr="006F4DB1">
        <w:rPr>
          <w:rFonts w:ascii="Calibri" w:eastAsia="Times New Roman" w:hAnsi="Calibri" w:cs="B Lotus" w:hint="eastAsia"/>
          <w:color w:val="000000"/>
          <w:sz w:val="28"/>
          <w:szCs w:val="28"/>
          <w:rtl/>
          <w:lang w:bidi="fa-IR"/>
        </w:rPr>
        <w:t>رد</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ﻗﺪ</w:t>
      </w:r>
      <w:r w:rsidRPr="006F4DB1">
        <w:rPr>
          <w:rFonts w:ascii="Calibri" w:eastAsia="Times New Roman" w:hAnsi="Calibri" w:cs="B Lotus" w:hint="eastAsia"/>
          <w:color w:val="000000"/>
          <w:sz w:val="28"/>
          <w:szCs w:val="28"/>
          <w:rtl/>
          <w:lang w:bidi="fa-IR"/>
        </w:rPr>
        <w:t>ردا</w:t>
      </w:r>
      <w:r w:rsidRPr="006F4DB1">
        <w:rPr>
          <w:rFonts w:ascii="Calibri" w:eastAsia="Times New Roman" w:hAnsi="Calibri" w:cs="B Lotus" w:hint="cs"/>
          <w:color w:val="000000"/>
          <w:sz w:val="28"/>
          <w:szCs w:val="28"/>
          <w:rtl/>
          <w:lang w:bidi="fa-IR"/>
        </w:rPr>
        <w:t>ﻧﻲ ﻗﺮ</w:t>
      </w:r>
      <w:r w:rsidRPr="006F4DB1">
        <w:rPr>
          <w:rFonts w:ascii="Calibri" w:eastAsia="Times New Roman" w:hAnsi="Calibri" w:cs="B Lotus" w:hint="eastAsia"/>
          <w:color w:val="000000"/>
          <w:sz w:val="28"/>
          <w:szCs w:val="28"/>
          <w:rtl/>
          <w:lang w:bidi="fa-IR"/>
        </w:rPr>
        <w:t>ار</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ﮔﺮﻓﺘﻦ</w:t>
      </w:r>
      <w:r w:rsidRPr="006F4DB1">
        <w:rPr>
          <w:rFonts w:ascii="Calibri" w:eastAsia="Times New Roman" w:hAnsi="Calibri" w:cs="B Lotus"/>
          <w:color w:val="000000"/>
          <w:sz w:val="28"/>
          <w:szCs w:val="28"/>
          <w:rtl/>
          <w:lang w:bidi="fa-IR"/>
        </w:rPr>
        <w:t xml:space="preserve"> از </w:t>
      </w:r>
      <w:r w:rsidRPr="006F4DB1">
        <w:rPr>
          <w:rFonts w:ascii="Calibri" w:eastAsia="Times New Roman" w:hAnsi="Calibri" w:cs="B Lotus" w:hint="cs"/>
          <w:color w:val="000000"/>
          <w:sz w:val="28"/>
          <w:szCs w:val="28"/>
          <w:rtl/>
          <w:lang w:bidi="fa-IR"/>
        </w:rPr>
        <w:t>ﻃﺮ</w:t>
      </w:r>
      <w:r w:rsidRPr="006F4DB1">
        <w:rPr>
          <w:rFonts w:ascii="Calibri" w:eastAsia="Times New Roman" w:hAnsi="Calibri" w:cs="B Lotus" w:hint="eastAsia"/>
          <w:color w:val="000000"/>
          <w:sz w:val="28"/>
          <w:szCs w:val="28"/>
          <w:rtl/>
          <w:lang w:bidi="fa-IR"/>
        </w:rPr>
        <w:t>ف</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ﻳﮕﺮ</w:t>
      </w:r>
      <w:r w:rsidRPr="006F4DB1">
        <w:rPr>
          <w:rFonts w:ascii="Calibri" w:eastAsia="Times New Roman" w:hAnsi="Calibri" w:cs="B Lotus" w:hint="eastAsia"/>
          <w:color w:val="000000"/>
          <w:sz w:val="28"/>
          <w:szCs w:val="28"/>
          <w:rtl/>
          <w:lang w:bidi="fa-IR"/>
        </w:rPr>
        <w:t xml:space="preserve">ان،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ﺣﺴﺎ</w:t>
      </w:r>
      <w:r w:rsidRPr="006F4DB1">
        <w:rPr>
          <w:rFonts w:ascii="Calibri" w:eastAsia="Times New Roman" w:hAnsi="Calibri" w:cs="B Lotus" w:hint="eastAsia"/>
          <w:color w:val="000000"/>
          <w:sz w:val="28"/>
          <w:szCs w:val="28"/>
          <w:rtl/>
          <w:lang w:bidi="fa-IR"/>
        </w:rPr>
        <w:t>ب</w:t>
      </w:r>
      <w:r w:rsidRPr="006F4DB1">
        <w:rPr>
          <w:rFonts w:ascii="Calibri" w:eastAsia="Times New Roman" w:hAnsi="Calibri" w:cs="B Lotus"/>
          <w:color w:val="000000"/>
          <w:sz w:val="28"/>
          <w:szCs w:val="28"/>
          <w:rtl/>
          <w:lang w:bidi="fa-IR"/>
        </w:rPr>
        <w:t xml:space="preserve"> آ</w:t>
      </w:r>
      <w:r w:rsidRPr="006F4DB1">
        <w:rPr>
          <w:rFonts w:ascii="Calibri" w:eastAsia="Times New Roman" w:hAnsi="Calibri" w:cs="B Lotus" w:hint="cs"/>
          <w:color w:val="000000"/>
          <w:sz w:val="28"/>
          <w:szCs w:val="28"/>
          <w:rtl/>
          <w:lang w:bidi="fa-IR"/>
        </w:rPr>
        <w:t>ﻣﺪ</w:t>
      </w:r>
      <w:r w:rsidRPr="006F4DB1">
        <w:rPr>
          <w:rFonts w:ascii="Calibri" w:eastAsia="Times New Roman" w:hAnsi="Calibri" w:cs="B Lotus" w:hint="eastAsia"/>
          <w:color w:val="000000"/>
          <w:sz w:val="28"/>
          <w:szCs w:val="28"/>
          <w:rtl/>
          <w:lang w:bidi="fa-IR"/>
        </w:rPr>
        <w:t xml:space="preserve">ن، </w:t>
      </w:r>
      <w:r w:rsidRPr="006F4DB1">
        <w:rPr>
          <w:rFonts w:ascii="Calibri" w:eastAsia="Times New Roman" w:hAnsi="Calibri" w:cs="B Lotus" w:hint="cs"/>
          <w:color w:val="000000"/>
          <w:sz w:val="28"/>
          <w:szCs w:val="28"/>
          <w:rtl/>
          <w:lang w:bidi="fa-IR"/>
        </w:rPr>
        <w:t>ﻧﻔﻮ</w:t>
      </w:r>
      <w:r w:rsidRPr="006F4DB1">
        <w:rPr>
          <w:rFonts w:ascii="Calibri" w:eastAsia="Times New Roman" w:hAnsi="Calibri" w:cs="B Lotus" w:hint="eastAsia"/>
          <w:color w:val="000000"/>
          <w:sz w:val="28"/>
          <w:szCs w:val="28"/>
          <w:rtl/>
          <w:lang w:bidi="fa-IR"/>
        </w:rPr>
        <w:t>ذ</w:t>
      </w:r>
      <w:r w:rsidRPr="006F4DB1">
        <w:rPr>
          <w:rFonts w:ascii="Calibri" w:eastAsia="Times New Roman" w:hAnsi="Calibri" w:cs="B Lotus"/>
          <w:color w:val="000000"/>
          <w:sz w:val="28"/>
          <w:szCs w:val="28"/>
          <w:rtl/>
          <w:lang w:bidi="fa-IR"/>
        </w:rPr>
        <w:t xml:space="preserve"> دا</w:t>
      </w:r>
      <w:r w:rsidRPr="006F4DB1">
        <w:rPr>
          <w:rFonts w:ascii="Calibri" w:eastAsia="Times New Roman" w:hAnsi="Calibri" w:cs="B Lotus" w:hint="cs"/>
          <w:color w:val="000000"/>
          <w:sz w:val="28"/>
          <w:szCs w:val="28"/>
          <w:rtl/>
          <w:lang w:bidi="fa-IR"/>
        </w:rPr>
        <w:t>ﺷﺘﻦ</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hint="cs"/>
          <w:color w:val="000000"/>
          <w:sz w:val="28"/>
          <w:szCs w:val="28"/>
          <w:rtl/>
          <w:lang w:bidi="fa-IR"/>
        </w:rPr>
        <w:t>ﻟﺬ</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از</w:t>
      </w:r>
      <w:r w:rsidRPr="006F4DB1">
        <w:rPr>
          <w:rFonts w:ascii="Calibri" w:eastAsia="Times New Roman" w:hAnsi="Calibri" w:cs="B Lotus"/>
          <w:color w:val="000000"/>
          <w:sz w:val="28"/>
          <w:szCs w:val="28"/>
          <w:rtl/>
          <w:lang w:bidi="fa-IR"/>
        </w:rPr>
        <w:t xml:space="preserve"> ر</w:t>
      </w:r>
      <w:r w:rsidRPr="006F4DB1">
        <w:rPr>
          <w:rFonts w:ascii="Calibri" w:eastAsia="Times New Roman" w:hAnsi="Calibri" w:cs="B Lotus" w:hint="cs"/>
          <w:color w:val="000000"/>
          <w:sz w:val="28"/>
          <w:szCs w:val="28"/>
          <w:rtl/>
          <w:lang w:bidi="fa-IR"/>
        </w:rPr>
        <w:t>ﻗﺎﺑﺖ</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hint="cs"/>
          <w:color w:val="000000"/>
          <w:sz w:val="28"/>
          <w:szCs w:val="28"/>
          <w:rtl/>
          <w:lang w:bidi="fa-IR"/>
        </w:rPr>
        <w:t>ﺗﺮ</w:t>
      </w:r>
      <w:r w:rsidRPr="006F4DB1">
        <w:rPr>
          <w:rFonts w:ascii="Calibri" w:eastAsia="Times New Roman" w:hAnsi="Calibri" w:cs="B Lotus" w:hint="eastAsia"/>
          <w:color w:val="000000"/>
          <w:sz w:val="28"/>
          <w:szCs w:val="28"/>
          <w:rtl/>
          <w:lang w:bidi="fa-IR"/>
        </w:rPr>
        <w:t>س</w:t>
      </w:r>
      <w:r w:rsidRPr="006F4DB1">
        <w:rPr>
          <w:rFonts w:ascii="Calibri" w:eastAsia="Times New Roman" w:hAnsi="Calibri" w:cs="B Lotus"/>
          <w:color w:val="000000"/>
          <w:sz w:val="28"/>
          <w:szCs w:val="28"/>
          <w:rtl/>
          <w:lang w:bidi="fa-IR"/>
        </w:rPr>
        <w:t xml:space="preserve"> از آ</w:t>
      </w:r>
      <w:r w:rsidRPr="006F4DB1">
        <w:rPr>
          <w:rFonts w:ascii="Calibri" w:eastAsia="Times New Roman" w:hAnsi="Calibri" w:cs="B Lotus" w:hint="cs"/>
          <w:color w:val="000000"/>
          <w:sz w:val="28"/>
          <w:szCs w:val="28"/>
          <w:rtl/>
          <w:lang w:bidi="fa-IR"/>
        </w:rPr>
        <w:t>ﺳﻴﺐﭘﺬﻳﺮ</w:t>
      </w:r>
      <w:r w:rsidRPr="006F4DB1">
        <w:rPr>
          <w:rFonts w:ascii="Calibri" w:eastAsia="Times New Roman" w:hAnsi="Calibri" w:cs="B Lotus" w:hint="eastAsia"/>
          <w:color w:val="000000"/>
          <w:sz w:val="28"/>
          <w:szCs w:val="28"/>
          <w:rtl/>
          <w:lang w:bidi="fa-IR"/>
        </w:rPr>
        <w:t xml:space="preserve">ي، </w:t>
      </w:r>
      <w:r w:rsidRPr="006F4DB1">
        <w:rPr>
          <w:rFonts w:ascii="Calibri" w:eastAsia="Times New Roman" w:hAnsi="Calibri" w:cs="B Lotus" w:hint="cs"/>
          <w:color w:val="000000"/>
          <w:sz w:val="28"/>
          <w:szCs w:val="28"/>
          <w:rtl/>
          <w:lang w:bidi="fa-IR"/>
        </w:rPr>
        <w:t>ﺗﻼ</w:t>
      </w:r>
      <w:r w:rsidRPr="006F4DB1">
        <w:rPr>
          <w:rFonts w:ascii="Calibri" w:eastAsia="Times New Roman" w:hAnsi="Calibri" w:cs="B Lotus" w:hint="eastAsia"/>
          <w:color w:val="000000"/>
          <w:sz w:val="28"/>
          <w:szCs w:val="28"/>
          <w:rtl/>
          <w:lang w:bidi="fa-IR"/>
        </w:rPr>
        <w:t>ش</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ﻛﺮ</w:t>
      </w:r>
      <w:r w:rsidRPr="006F4DB1">
        <w:rPr>
          <w:rFonts w:ascii="Calibri" w:eastAsia="Times New Roman" w:hAnsi="Calibri" w:cs="B Lotus" w:hint="eastAsia"/>
          <w:color w:val="000000"/>
          <w:sz w:val="28"/>
          <w:szCs w:val="28"/>
          <w:rtl/>
          <w:lang w:bidi="fa-IR"/>
        </w:rPr>
        <w:t>دن</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ﻣﻄﺮ</w:t>
      </w:r>
      <w:r w:rsidRPr="006F4DB1">
        <w:rPr>
          <w:rFonts w:ascii="Calibri" w:eastAsia="Times New Roman" w:hAnsi="Calibri" w:cs="B Lotus" w:hint="eastAsia"/>
          <w:color w:val="000000"/>
          <w:sz w:val="28"/>
          <w:szCs w:val="28"/>
          <w:rtl/>
          <w:lang w:bidi="fa-IR"/>
        </w:rPr>
        <w:t>ح</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ﺑﻮ</w:t>
      </w:r>
      <w:r w:rsidRPr="006F4DB1">
        <w:rPr>
          <w:rFonts w:ascii="Calibri" w:eastAsia="Times New Roman" w:hAnsi="Calibri" w:cs="B Lotus" w:hint="eastAsia"/>
          <w:color w:val="000000"/>
          <w:sz w:val="28"/>
          <w:szCs w:val="28"/>
          <w:rtl/>
          <w:lang w:bidi="fa-IR"/>
        </w:rPr>
        <w:t>دن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ﻟﻴﻞ ﻣﻮﻓﻘﻴﺖ</w:t>
      </w:r>
      <w:r w:rsidRPr="006F4DB1">
        <w:rPr>
          <w:rFonts w:ascii="Calibri" w:eastAsia="Times New Roman" w:hAnsi="Calibri" w:cs="B Lotus"/>
          <w:color w:val="000000"/>
          <w:sz w:val="28"/>
          <w:szCs w:val="28"/>
          <w:rtl/>
          <w:lang w:bidi="fa-IR"/>
        </w:rPr>
        <w:t xml:space="preserve"> را </w:t>
      </w:r>
      <w:r w:rsidRPr="006F4DB1">
        <w:rPr>
          <w:rFonts w:ascii="Calibri" w:eastAsia="Times New Roman" w:hAnsi="Calibri" w:cs="B Lotus" w:hint="cs"/>
          <w:color w:val="000000"/>
          <w:sz w:val="28"/>
          <w:szCs w:val="28"/>
          <w:rtl/>
          <w:lang w:bidi="fa-IR"/>
        </w:rPr>
        <w:t>ﺷﺎﻣﻞ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ﻣﻲﮔﺮ</w:t>
      </w:r>
      <w:r w:rsidRPr="006F4DB1">
        <w:rPr>
          <w:rFonts w:ascii="Calibri" w:eastAsia="Times New Roman" w:hAnsi="Calibri" w:cs="B Lotus" w:hint="eastAsia"/>
          <w:color w:val="000000"/>
          <w:sz w:val="28"/>
          <w:szCs w:val="28"/>
          <w:rtl/>
          <w:lang w:bidi="fa-IR"/>
        </w:rPr>
        <w:t>دد</w:t>
      </w:r>
      <w:r w:rsidRPr="006F4DB1">
        <w:rPr>
          <w:rFonts w:ascii="Calibri" w:eastAsia="Times New Roman" w:hAnsi="Calibri" w:cs="B Lotus" w:hint="cs"/>
          <w:color w:val="000000"/>
          <w:sz w:val="28"/>
          <w:szCs w:val="28"/>
          <w:rtl/>
          <w:lang w:bidi="fa-IR"/>
        </w:rPr>
        <w:t xml:space="preserve"> (ﻫﺎﻓﺴﺘﺘﻠﺮ</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ﻫﻤﻜﺎ</w:t>
      </w:r>
      <w:r w:rsidRPr="006F4DB1">
        <w:rPr>
          <w:rFonts w:ascii="Calibri" w:eastAsia="Times New Roman" w:hAnsi="Calibri" w:cs="B Lotus" w:hint="eastAsia"/>
          <w:color w:val="000000"/>
          <w:sz w:val="28"/>
          <w:szCs w:val="28"/>
          <w:rtl/>
          <w:lang w:bidi="fa-IR"/>
        </w:rPr>
        <w:t xml:space="preserve">ران، </w:t>
      </w:r>
      <w:r w:rsidRPr="006F4DB1">
        <w:rPr>
          <w:rFonts w:ascii="Calibri" w:eastAsia="Times New Roman" w:hAnsi="Calibri" w:cs="B Lotus"/>
          <w:color w:val="000000"/>
          <w:sz w:val="28"/>
          <w:szCs w:val="28"/>
          <w:rtl/>
          <w:lang w:bidi="fa-IR"/>
        </w:rPr>
        <w:t>2004</w:t>
      </w:r>
      <w:r w:rsidRPr="006F4DB1">
        <w:rPr>
          <w:rFonts w:ascii="Calibri" w:eastAsia="Times New Roman" w:hAnsi="Calibri" w:cs="B Lotus" w:hint="cs"/>
          <w:color w:val="000000"/>
          <w:sz w:val="28"/>
          <w:szCs w:val="28"/>
          <w:rtl/>
          <w:lang w:bidi="fa-IR"/>
        </w:rPr>
        <w:t xml:space="preserve">).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ﻳﺎ</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ﮔﻴﺮ</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ﭘﻨﺞ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ﻧﻴﺎ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ﺑﺪ</w:t>
      </w:r>
      <w:r w:rsidRPr="006F4DB1">
        <w:rPr>
          <w:rFonts w:ascii="Calibri" w:eastAsia="Times New Roman" w:hAnsi="Calibri" w:cs="B Lotus" w:hint="eastAsia"/>
          <w:color w:val="000000"/>
          <w:sz w:val="28"/>
          <w:szCs w:val="28"/>
          <w:rtl/>
          <w:lang w:bidi="fa-IR"/>
        </w:rPr>
        <w:t>ون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ﻧﺎﻛﺎ</w:t>
      </w:r>
      <w:r w:rsidRPr="006F4DB1">
        <w:rPr>
          <w:rFonts w:ascii="Calibri" w:eastAsia="Times New Roman" w:hAnsi="Calibri" w:cs="B Lotus" w:hint="eastAsia"/>
          <w:color w:val="000000"/>
          <w:sz w:val="28"/>
          <w:szCs w:val="28"/>
          <w:rtl/>
          <w:lang w:bidi="fa-IR"/>
        </w:rPr>
        <w:t>م</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ن د</w:t>
      </w:r>
      <w:r w:rsidRPr="006F4DB1">
        <w:rPr>
          <w:rFonts w:ascii="Calibri" w:eastAsia="Times New Roman" w:hAnsi="Calibri" w:cs="B Lotus" w:hint="cs"/>
          <w:color w:val="000000"/>
          <w:sz w:val="28"/>
          <w:szCs w:val="28"/>
          <w:rtl/>
          <w:lang w:bidi="fa-IR"/>
        </w:rPr>
        <w:t>ﻳﮕﺮ</w:t>
      </w:r>
      <w:r w:rsidRPr="006F4DB1">
        <w:rPr>
          <w:rFonts w:ascii="Calibri" w:eastAsia="Times New Roman" w:hAnsi="Calibri" w:cs="B Lotus" w:hint="eastAsia"/>
          <w:color w:val="000000"/>
          <w:sz w:val="28"/>
          <w:szCs w:val="28"/>
          <w:rtl/>
          <w:lang w:bidi="fa-IR"/>
        </w:rPr>
        <w:t>ان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ﺑﺎﻋﺚ</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ﻳﺠﺎ</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 xml:space="preserve"> ﺷﺎ</w:t>
      </w:r>
      <w:r w:rsidRPr="006F4DB1">
        <w:rPr>
          <w:rFonts w:ascii="Calibri" w:eastAsia="Times New Roman" w:hAnsi="Calibri" w:cs="B Lotus" w:hint="eastAsia"/>
          <w:color w:val="000000"/>
          <w:sz w:val="28"/>
          <w:szCs w:val="28"/>
          <w:rtl/>
          <w:lang w:bidi="fa-IR"/>
        </w:rPr>
        <w:t>دي</w:t>
      </w:r>
      <w:r w:rsidRPr="006F4DB1">
        <w:rPr>
          <w:rFonts w:ascii="Calibri" w:eastAsia="Times New Roman" w:hAnsi="Calibri" w:cs="B Lotus"/>
          <w:color w:val="000000"/>
          <w:sz w:val="28"/>
          <w:szCs w:val="28"/>
          <w:rtl/>
          <w:lang w:bidi="fa-IR"/>
        </w:rPr>
        <w:t xml:space="preserve"> در </w:t>
      </w:r>
      <w:r w:rsidRPr="006F4DB1">
        <w:rPr>
          <w:rFonts w:ascii="Calibri" w:eastAsia="Times New Roman" w:hAnsi="Calibri" w:cs="B Lotus" w:hint="cs"/>
          <w:color w:val="000000"/>
          <w:sz w:val="28"/>
          <w:szCs w:val="28"/>
          <w:rtl/>
          <w:lang w:bidi="fa-IR"/>
        </w:rPr>
        <w:t>ﻓﺮ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ﻣﻲﮔﺮ</w:t>
      </w:r>
      <w:r w:rsidRPr="006F4DB1">
        <w:rPr>
          <w:rFonts w:ascii="Calibri" w:eastAsia="Times New Roman" w:hAnsi="Calibri" w:cs="B Lotus" w:hint="eastAsia"/>
          <w:color w:val="000000"/>
          <w:sz w:val="28"/>
          <w:szCs w:val="28"/>
          <w:rtl/>
          <w:lang w:bidi="fa-IR"/>
        </w:rPr>
        <w:t>دد</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در</w:t>
      </w:r>
      <w:r w:rsidRPr="006F4DB1">
        <w:rPr>
          <w:rFonts w:ascii="Calibri" w:eastAsia="Times New Roman" w:hAnsi="Calibri" w:cs="B Lotus"/>
          <w:color w:val="000000"/>
          <w:sz w:val="28"/>
          <w:szCs w:val="28"/>
          <w:rtl/>
          <w:lang w:bidi="fa-IR"/>
        </w:rPr>
        <w:t xml:space="preserve"> وا</w:t>
      </w:r>
      <w:r w:rsidRPr="006F4DB1">
        <w:rPr>
          <w:rFonts w:ascii="Calibri" w:eastAsia="Times New Roman" w:hAnsi="Calibri" w:cs="B Lotus" w:hint="cs"/>
          <w:color w:val="000000"/>
          <w:sz w:val="28"/>
          <w:szCs w:val="28"/>
          <w:rtl/>
          <w:lang w:bidi="fa-IR"/>
        </w:rPr>
        <w:t>ﻗﻊ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ﺗﺄﻣﻴﻦ</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ﻧﻴﺎ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ﻣﺤﺮ</w:t>
      </w:r>
      <w:r w:rsidRPr="006F4DB1">
        <w:rPr>
          <w:rFonts w:ascii="Calibri" w:eastAsia="Times New Roman" w:hAnsi="Calibri" w:cs="B Lotus" w:hint="eastAsia"/>
          <w:color w:val="000000"/>
          <w:sz w:val="28"/>
          <w:szCs w:val="28"/>
          <w:rtl/>
          <w:lang w:bidi="fa-IR"/>
        </w:rPr>
        <w:t>ك</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hint="cs"/>
          <w:color w:val="000000"/>
          <w:sz w:val="28"/>
          <w:szCs w:val="28"/>
          <w:rtl/>
          <w:lang w:bidi="fa-IR"/>
        </w:rPr>
        <w:t>ﻓﺘﺎ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ﻛﺎ</w:t>
      </w:r>
      <w:r w:rsidRPr="006F4DB1">
        <w:rPr>
          <w:rFonts w:ascii="Calibri" w:eastAsia="Times New Roman" w:hAnsi="Calibri" w:cs="B Lotus" w:hint="eastAsia"/>
          <w:color w:val="000000"/>
          <w:sz w:val="28"/>
          <w:szCs w:val="28"/>
          <w:rtl/>
          <w:lang w:bidi="fa-IR"/>
        </w:rPr>
        <w:t>رآ</w:t>
      </w:r>
      <w:r w:rsidRPr="006F4DB1">
        <w:rPr>
          <w:rFonts w:ascii="Calibri" w:eastAsia="Times New Roman" w:hAnsi="Calibri" w:cs="B Lotus" w:hint="cs"/>
          <w:color w:val="000000"/>
          <w:sz w:val="28"/>
          <w:szCs w:val="28"/>
          <w:rtl/>
          <w:lang w:bidi="fa-IR"/>
        </w:rPr>
        <w:t>ﻣﺪ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ﻫﺴﺘﻨﺪ</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ﻣﻲﺗﻮ</w:t>
      </w:r>
      <w:r w:rsidRPr="006F4DB1">
        <w:rPr>
          <w:rFonts w:ascii="Calibri" w:eastAsia="Times New Roman" w:hAnsi="Calibri" w:cs="B Lotus" w:hint="eastAsia"/>
          <w:color w:val="000000"/>
          <w:sz w:val="28"/>
          <w:szCs w:val="28"/>
          <w:rtl/>
          <w:lang w:bidi="fa-IR"/>
        </w:rPr>
        <w:t>ان</w:t>
      </w:r>
      <w:r w:rsidRPr="006F4DB1">
        <w:rPr>
          <w:rFonts w:ascii="Calibri" w:eastAsia="Times New Roman" w:hAnsi="Calibri" w:cs="B Lotus"/>
          <w:color w:val="000000"/>
          <w:sz w:val="28"/>
          <w:szCs w:val="28"/>
          <w:rtl/>
          <w:lang w:bidi="fa-IR"/>
        </w:rPr>
        <w:t xml:space="preserve"> آن‌ها را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ﺻﻮ</w:t>
      </w:r>
      <w:r w:rsidRPr="006F4DB1">
        <w:rPr>
          <w:rFonts w:ascii="Calibri" w:eastAsia="Times New Roman" w:hAnsi="Calibri" w:cs="B Lotus" w:hint="eastAsia"/>
          <w:color w:val="000000"/>
          <w:sz w:val="28"/>
          <w:szCs w:val="28"/>
          <w:rtl/>
          <w:lang w:bidi="fa-IR"/>
        </w:rPr>
        <w:t>رت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 xml:space="preserve">ﻣﺴﺘﻤﺮ </w:t>
      </w:r>
      <w:r w:rsidRPr="006F4DB1">
        <w:rPr>
          <w:rFonts w:ascii="Calibri" w:eastAsia="Times New Roman" w:hAnsi="Calibri" w:cs="B Lotus" w:hint="eastAsia"/>
          <w:color w:val="000000"/>
          <w:sz w:val="28"/>
          <w:szCs w:val="28"/>
          <w:rtl/>
          <w:lang w:bidi="fa-IR"/>
        </w:rPr>
        <w:t>در</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روا</w:t>
      </w:r>
      <w:r w:rsidRPr="006F4DB1">
        <w:rPr>
          <w:rFonts w:ascii="Calibri" w:eastAsia="Times New Roman" w:hAnsi="Calibri" w:cs="B Lotus" w:hint="cs"/>
          <w:color w:val="000000"/>
          <w:sz w:val="28"/>
          <w:szCs w:val="28"/>
          <w:rtl/>
          <w:lang w:bidi="fa-IR"/>
        </w:rPr>
        <w:t xml:space="preserve">ﺑﻂ </w:t>
      </w:r>
      <w:r w:rsidRPr="006F4DB1">
        <w:rPr>
          <w:rFonts w:ascii="Calibri" w:eastAsia="Times New Roman" w:hAnsi="Calibri" w:cs="B Lotus" w:hint="eastAsia"/>
          <w:color w:val="000000"/>
          <w:sz w:val="28"/>
          <w:szCs w:val="28"/>
          <w:rtl/>
          <w:lang w:bidi="fa-IR"/>
        </w:rPr>
        <w:t>زوج</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hint="cs"/>
          <w:color w:val="000000"/>
          <w:sz w:val="28"/>
          <w:szCs w:val="28"/>
          <w:rtl/>
          <w:lang w:bidi="fa-IR"/>
        </w:rPr>
        <w:t xml:space="preserve"> ﮔﺮﻓﺖ (ﻓﺮ</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و</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و</w:t>
      </w:r>
      <w:r w:rsidRPr="006F4DB1">
        <w:rPr>
          <w:rFonts w:ascii="Calibri" w:eastAsia="Times New Roman" w:hAnsi="Calibri" w:cs="B Lotus" w:hint="cs"/>
          <w:color w:val="000000"/>
          <w:sz w:val="28"/>
          <w:szCs w:val="28"/>
          <w:rtl/>
          <w:lang w:bidi="fa-IR"/>
        </w:rPr>
        <w:t>ﻳﻠﻬﻴﺖ</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2005</w:t>
      </w:r>
      <w:r w:rsidRPr="006F4DB1">
        <w:rPr>
          <w:rFonts w:ascii="Calibri" w:eastAsia="Times New Roman" w:hAnsi="Calibri" w:cs="B Lotus" w:hint="cs"/>
          <w:color w:val="000000"/>
          <w:sz w:val="28"/>
          <w:szCs w:val="28"/>
          <w:rtl/>
          <w:lang w:bidi="fa-IR"/>
        </w:rPr>
        <w:t>). این نیازها در افراد به لحاظ شدت و قوت متفاوتند و ﻟﺤﺎ</w:t>
      </w:r>
      <w:r w:rsidRPr="006F4DB1">
        <w:rPr>
          <w:rFonts w:ascii="Calibri" w:eastAsia="Times New Roman" w:hAnsi="Calibri" w:cs="B Lotus" w:hint="eastAsia"/>
          <w:color w:val="000000"/>
          <w:sz w:val="28"/>
          <w:szCs w:val="28"/>
          <w:rtl/>
          <w:lang w:bidi="fa-IR"/>
        </w:rPr>
        <w:t>ظ</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 xml:space="preserve">و ا </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ﺗﻔﺎ</w:t>
      </w:r>
      <w:r w:rsidRPr="006F4DB1">
        <w:rPr>
          <w:rFonts w:ascii="Calibri" w:eastAsia="Times New Roman" w:hAnsi="Calibri" w:cs="B Lotus" w:hint="eastAsia"/>
          <w:color w:val="000000"/>
          <w:sz w:val="28"/>
          <w:szCs w:val="28"/>
          <w:rtl/>
          <w:lang w:bidi="fa-IR"/>
        </w:rPr>
        <w:t>وت</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 ﺑﺮ</w:t>
      </w:r>
      <w:r w:rsidRPr="006F4DB1">
        <w:rPr>
          <w:rFonts w:ascii="Calibri" w:eastAsia="Times New Roman" w:hAnsi="Calibri" w:cs="B Lotus" w:hint="eastAsia"/>
          <w:color w:val="000000"/>
          <w:sz w:val="28"/>
          <w:szCs w:val="28"/>
          <w:rtl/>
          <w:lang w:bidi="fa-IR"/>
        </w:rPr>
        <w:t>وز</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ا</w:t>
      </w:r>
      <w:r w:rsidRPr="006F4DB1">
        <w:rPr>
          <w:rFonts w:ascii="Calibri" w:eastAsia="Times New Roman" w:hAnsi="Calibri" w:cs="B Lotus" w:hint="cs"/>
          <w:color w:val="000000"/>
          <w:sz w:val="28"/>
          <w:szCs w:val="28"/>
          <w:rtl/>
          <w:lang w:bidi="fa-IR"/>
        </w:rPr>
        <w:t>ﺷﻜﺎﻻﺗﻲ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eastAsia"/>
          <w:color w:val="000000"/>
          <w:sz w:val="28"/>
          <w:szCs w:val="28"/>
          <w:rtl/>
          <w:lang w:bidi="fa-IR"/>
        </w:rPr>
        <w:t>در</w:t>
      </w:r>
      <w:r w:rsidRPr="006F4DB1">
        <w:rPr>
          <w:rFonts w:ascii="Calibri" w:eastAsia="Times New Roman" w:hAnsi="Calibri" w:cs="B Lotus" w:hint="cs"/>
          <w:color w:val="000000"/>
          <w:sz w:val="28"/>
          <w:szCs w:val="28"/>
          <w:rtl/>
          <w:lang w:bidi="fa-IR"/>
        </w:rPr>
        <w:t xml:space="preserve"> روابط منجر می‌شود. از طرف دیگر این ناهم‌خوانی</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eastAsia"/>
          <w:color w:val="000000"/>
          <w:sz w:val="28"/>
          <w:szCs w:val="28"/>
          <w:rtl/>
          <w:lang w:bidi="fa-IR"/>
        </w:rPr>
        <w:t>در</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ﻧﻴﺎ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ﺻﻮ</w:t>
      </w:r>
      <w:r w:rsidRPr="006F4DB1">
        <w:rPr>
          <w:rFonts w:ascii="Calibri" w:eastAsia="Times New Roman" w:hAnsi="Calibri" w:cs="B Lotus" w:hint="eastAsia"/>
          <w:color w:val="000000"/>
          <w:sz w:val="28"/>
          <w:szCs w:val="28"/>
          <w:rtl/>
          <w:lang w:bidi="fa-IR"/>
        </w:rPr>
        <w:t>رت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ﻣﺸﻜﻞ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ﺟﻠﻮ</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hint="cs"/>
          <w:color w:val="000000"/>
          <w:sz w:val="28"/>
          <w:szCs w:val="28"/>
          <w:rtl/>
          <w:lang w:bidi="fa-IR"/>
        </w:rPr>
        <w:t>ﮔﺮ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ﻣﻲﺷﻮ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eastAsia"/>
          <w:color w:val="000000"/>
          <w:sz w:val="28"/>
          <w:szCs w:val="28"/>
          <w:rtl/>
          <w:lang w:bidi="fa-IR"/>
        </w:rPr>
        <w:t>زوج</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color w:val="000000"/>
          <w:sz w:val="28"/>
          <w:szCs w:val="28"/>
          <w:rtl/>
          <w:lang w:bidi="fa-IR"/>
        </w:rPr>
        <w:t xml:space="preserve"> را </w:t>
      </w:r>
      <w:r w:rsidRPr="006F4DB1">
        <w:rPr>
          <w:rFonts w:ascii="Calibri" w:eastAsia="Times New Roman" w:hAnsi="Calibri" w:cs="B Lotus" w:hint="cs"/>
          <w:color w:val="000000"/>
          <w:sz w:val="28"/>
          <w:szCs w:val="28"/>
          <w:rtl/>
          <w:lang w:bidi="fa-IR"/>
        </w:rPr>
        <w:t>ﻣﺠﺒﻮ</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ﻣﻲﺳﺎ</w:t>
      </w:r>
      <w:r w:rsidRPr="006F4DB1">
        <w:rPr>
          <w:rFonts w:ascii="Calibri" w:eastAsia="Times New Roman" w:hAnsi="Calibri" w:cs="B Lotus" w:hint="eastAsia"/>
          <w:color w:val="000000"/>
          <w:sz w:val="28"/>
          <w:szCs w:val="28"/>
          <w:rtl/>
          <w:lang w:bidi="fa-IR"/>
        </w:rPr>
        <w:t>زد</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eastAsia"/>
          <w:color w:val="000000"/>
          <w:sz w:val="28"/>
          <w:szCs w:val="28"/>
          <w:rtl/>
          <w:lang w:bidi="fa-IR"/>
        </w:rPr>
        <w:t>راه</w:t>
      </w:r>
      <w:r w:rsidRPr="006F4DB1">
        <w:rPr>
          <w:rFonts w:ascii="Calibri" w:eastAsia="Times New Roman" w:hAnsi="Calibri" w:cs="B Lotus" w:hint="cs"/>
          <w:color w:val="000000"/>
          <w:sz w:val="28"/>
          <w:szCs w:val="28"/>
          <w:rtl/>
          <w:lang w:bidi="fa-IR"/>
        </w:rPr>
        <w:t>ﺣﻠﻲ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hint="eastAsia"/>
          <w:color w:val="000000"/>
          <w:sz w:val="28"/>
          <w:szCs w:val="28"/>
          <w:rtl/>
          <w:lang w:bidi="fa-IR"/>
        </w:rPr>
        <w:t>اي</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ﻣﺴﺄﻟﻪ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ﺑﻴﺎﺑﻨﺪ</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و</w:t>
      </w:r>
      <w:r w:rsidRPr="006F4DB1">
        <w:rPr>
          <w:rFonts w:ascii="Calibri" w:eastAsia="Times New Roman" w:hAnsi="Calibri" w:cs="B Lotus" w:hint="cs"/>
          <w:color w:val="000000"/>
          <w:sz w:val="28"/>
          <w:szCs w:val="28"/>
          <w:rtl/>
          <w:lang w:bidi="fa-IR"/>
        </w:rPr>
        <w:t>ﻟﻲ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 xml:space="preserve">ﻏﻠﺐ </w:t>
      </w:r>
      <w:r w:rsidRPr="006F4DB1">
        <w:rPr>
          <w:rFonts w:ascii="Calibri" w:eastAsia="Times New Roman" w:hAnsi="Calibri" w:cs="B Lotus" w:hint="eastAsia"/>
          <w:color w:val="000000"/>
          <w:sz w:val="28"/>
          <w:szCs w:val="28"/>
          <w:rtl/>
          <w:lang w:bidi="fa-IR"/>
        </w:rPr>
        <w:t>او</w:t>
      </w:r>
      <w:r w:rsidRPr="006F4DB1">
        <w:rPr>
          <w:rFonts w:ascii="Calibri" w:eastAsia="Times New Roman" w:hAnsi="Calibri" w:cs="B Lotus" w:hint="cs"/>
          <w:color w:val="000000"/>
          <w:sz w:val="28"/>
          <w:szCs w:val="28"/>
          <w:rtl/>
          <w:lang w:bidi="fa-IR"/>
        </w:rPr>
        <w:t>ﻗﺎ</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زوج</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ﻣﺴﺄﻟﻪ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ﺑﻲﺗﻮﺟﻪ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ﻣﻲﺷﻮﻧﺪ</w:t>
      </w:r>
      <w:r w:rsidRPr="006F4DB1">
        <w:rPr>
          <w:rFonts w:ascii="Calibri" w:eastAsia="Times New Roman" w:hAnsi="Calibri" w:cs="B Lotus"/>
          <w:color w:val="000000"/>
          <w:sz w:val="28"/>
          <w:szCs w:val="28"/>
          <w:rtl/>
          <w:lang w:bidi="fa-IR"/>
        </w:rPr>
        <w:t xml:space="preserve"> و از </w:t>
      </w:r>
      <w:r w:rsidRPr="006F4DB1">
        <w:rPr>
          <w:rFonts w:ascii="Calibri" w:eastAsia="Times New Roman" w:hAnsi="Calibri" w:cs="B Lotus" w:hint="cs"/>
          <w:color w:val="000000"/>
          <w:sz w:val="28"/>
          <w:szCs w:val="28"/>
          <w:rtl/>
          <w:lang w:bidi="fa-IR"/>
        </w:rPr>
        <w:t>ﻋﺎ</w:t>
      </w:r>
      <w:r w:rsidRPr="006F4DB1">
        <w:rPr>
          <w:rFonts w:ascii="Calibri" w:eastAsia="Times New Roman" w:hAnsi="Calibri" w:cs="B Lotus" w:hint="eastAsia"/>
          <w:color w:val="000000"/>
          <w:sz w:val="28"/>
          <w:szCs w:val="28"/>
          <w:rtl/>
          <w:lang w:bidi="fa-IR"/>
        </w:rPr>
        <w:t>دات</w:t>
      </w:r>
      <w:r w:rsidRPr="006F4DB1">
        <w:rPr>
          <w:rFonts w:ascii="Calibri" w:eastAsia="Times New Roman" w:hAnsi="Calibri" w:cs="B Lotus" w:hint="cs"/>
          <w:color w:val="000000"/>
          <w:sz w:val="28"/>
          <w:szCs w:val="28"/>
          <w:rtl/>
          <w:lang w:bidi="fa-IR"/>
        </w:rPr>
        <w:t xml:space="preserve"> ﻣﺨﺮﺑﻲ ﻣﺎﻧﻨﺪ ﺳﺮ</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hint="cs"/>
          <w:color w:val="000000"/>
          <w:sz w:val="28"/>
          <w:szCs w:val="28"/>
          <w:rtl/>
          <w:lang w:bidi="fa-IR"/>
        </w:rPr>
        <w:t>ﻧﺶ</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hint="cs"/>
          <w:color w:val="000000"/>
          <w:sz w:val="28"/>
          <w:szCs w:val="28"/>
          <w:rtl/>
          <w:lang w:bidi="fa-IR"/>
        </w:rPr>
        <w:t>ﮔﻼﻳﻪ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ﺷﻜﺎﻳﺖ</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hint="cs"/>
          <w:color w:val="000000"/>
          <w:sz w:val="28"/>
          <w:szCs w:val="28"/>
          <w:rtl/>
          <w:lang w:bidi="fa-IR"/>
        </w:rPr>
        <w:t>ﺗﻬﺪﻳﺪ</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ﺗﻨﺒﻴﻪ</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ﺳﺘﻔﺎ</w:t>
      </w:r>
      <w:r w:rsidRPr="006F4DB1">
        <w:rPr>
          <w:rFonts w:ascii="Calibri" w:eastAsia="Times New Roman" w:hAnsi="Calibri" w:cs="B Lotus" w:hint="eastAsia"/>
          <w:color w:val="000000"/>
          <w:sz w:val="28"/>
          <w:szCs w:val="28"/>
          <w:rtl/>
          <w:lang w:bidi="fa-IR"/>
        </w:rPr>
        <w:t>ده</w:t>
      </w:r>
      <w:r w:rsidRPr="006F4DB1">
        <w:rPr>
          <w:rFonts w:ascii="Calibri" w:eastAsia="Times New Roman" w:hAnsi="Calibri" w:cs="B Lotus" w:hint="cs"/>
          <w:color w:val="000000"/>
          <w:sz w:val="28"/>
          <w:szCs w:val="28"/>
          <w:rtl/>
          <w:lang w:bidi="fa-IR"/>
        </w:rPr>
        <w:t xml:space="preserve"> ﻣﻲﻛﻨﻨﺪ (ﻣﺎ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hint="cs"/>
          <w:color w:val="000000"/>
          <w:sz w:val="28"/>
          <w:szCs w:val="28"/>
          <w:rtl/>
          <w:lang w:bidi="fa-IR"/>
        </w:rPr>
        <w:t>ﻛﻤﻦ</w:t>
      </w:r>
      <w:r w:rsidRPr="006F4DB1">
        <w:rPr>
          <w:rFonts w:ascii="Calibri" w:eastAsia="Times New Roman" w:hAnsi="Calibri" w:cs="B Lotus"/>
          <w:color w:val="000000"/>
          <w:sz w:val="28"/>
          <w:szCs w:val="28"/>
          <w:vertAlign w:val="superscript"/>
          <w:rtl/>
          <w:lang w:bidi="fa-IR"/>
        </w:rPr>
        <w:footnoteReference w:id="28"/>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ر</w:t>
      </w:r>
      <w:r w:rsidRPr="006F4DB1">
        <w:rPr>
          <w:rFonts w:ascii="Calibri" w:eastAsia="Times New Roman" w:hAnsi="Calibri" w:cs="B Lotus" w:hint="cs"/>
          <w:color w:val="000000"/>
          <w:sz w:val="28"/>
          <w:szCs w:val="28"/>
          <w:rtl/>
          <w:lang w:bidi="fa-IR"/>
        </w:rPr>
        <w:t>ﻫﻮ</w:t>
      </w:r>
      <w:r w:rsidRPr="006F4DB1">
        <w:rPr>
          <w:rFonts w:ascii="Calibri" w:eastAsia="Times New Roman" w:hAnsi="Calibri" w:cs="B Lotus" w:hint="eastAsia"/>
          <w:color w:val="000000"/>
          <w:sz w:val="28"/>
          <w:szCs w:val="28"/>
          <w:rtl/>
          <w:lang w:bidi="fa-IR"/>
        </w:rPr>
        <w:t>دز</w:t>
      </w:r>
      <w:r w:rsidRPr="006F4DB1">
        <w:rPr>
          <w:rFonts w:ascii="Calibri" w:eastAsia="Times New Roman" w:hAnsi="Calibri" w:cs="B Lotus"/>
          <w:color w:val="000000"/>
          <w:sz w:val="28"/>
          <w:szCs w:val="28"/>
          <w:vertAlign w:val="superscript"/>
          <w:rtl/>
          <w:lang w:bidi="fa-IR"/>
        </w:rPr>
        <w:footnoteReference w:id="29"/>
      </w:r>
      <w:r w:rsidRPr="006F4DB1">
        <w:rPr>
          <w:rFonts w:ascii="Calibri" w:eastAsia="Times New Roman" w:hAnsi="Calibri" w:cs="B Lotus" w:hint="eastAsia"/>
          <w:color w:val="000000"/>
          <w:sz w:val="28"/>
          <w:szCs w:val="28"/>
          <w:rtl/>
          <w:lang w:bidi="fa-IR"/>
        </w:rPr>
        <w:t>، ا</w:t>
      </w:r>
      <w:r w:rsidRPr="006F4DB1">
        <w:rPr>
          <w:rFonts w:ascii="Calibri" w:eastAsia="Times New Roman" w:hAnsi="Calibri" w:cs="B Lotus" w:hint="cs"/>
          <w:color w:val="000000"/>
          <w:sz w:val="28"/>
          <w:szCs w:val="28"/>
          <w:rtl/>
          <w:lang w:bidi="fa-IR"/>
        </w:rPr>
        <w:t>ﺳﻜﺎ</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vertAlign w:val="superscript"/>
          <w:rtl/>
          <w:lang w:bidi="fa-IR"/>
        </w:rPr>
        <w:footnoteReference w:id="30"/>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ر</w:t>
      </w:r>
      <w:r w:rsidRPr="006F4DB1">
        <w:rPr>
          <w:rFonts w:ascii="Calibri" w:eastAsia="Times New Roman" w:hAnsi="Calibri" w:cs="B Lotus" w:hint="cs"/>
          <w:color w:val="000000"/>
          <w:sz w:val="28"/>
          <w:szCs w:val="28"/>
          <w:rtl/>
          <w:lang w:bidi="fa-IR"/>
        </w:rPr>
        <w:t>ﻳﮕﺎ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vertAlign w:val="superscript"/>
          <w:rtl/>
          <w:lang w:bidi="fa-IR"/>
        </w:rPr>
        <w:footnoteReference w:id="31"/>
      </w:r>
      <w:r w:rsidRPr="006F4DB1">
        <w:rPr>
          <w:rFonts w:ascii="Calibri" w:eastAsia="Times New Roman" w:hAnsi="Calibri" w:cs="B Lotus"/>
          <w:color w:val="000000"/>
          <w:sz w:val="28"/>
          <w:szCs w:val="28"/>
          <w:rtl/>
          <w:lang w:bidi="fa-IR"/>
        </w:rPr>
        <w:t xml:space="preserve"> و</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و</w:t>
      </w:r>
      <w:r w:rsidRPr="006F4DB1">
        <w:rPr>
          <w:rFonts w:ascii="Calibri" w:eastAsia="Times New Roman" w:hAnsi="Calibri" w:cs="B Lotus" w:hint="cs"/>
          <w:color w:val="000000"/>
          <w:sz w:val="28"/>
          <w:szCs w:val="28"/>
          <w:rtl/>
          <w:lang w:bidi="fa-IR"/>
        </w:rPr>
        <w:t>ﻳﺘﻮ</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vertAlign w:val="superscript"/>
          <w:rtl/>
          <w:lang w:bidi="fa-IR"/>
        </w:rPr>
        <w:footnoteReference w:id="32"/>
      </w:r>
      <w:r w:rsidRPr="006F4DB1">
        <w:rPr>
          <w:rFonts w:ascii="Calibri" w:eastAsia="Times New Roman" w:hAnsi="Calibri" w:cs="B Lotus"/>
          <w:color w:val="000000"/>
          <w:sz w:val="28"/>
          <w:szCs w:val="28"/>
          <w:rtl/>
          <w:lang w:bidi="fa-IR"/>
        </w:rPr>
        <w:t>، 2010</w:t>
      </w:r>
      <w:r w:rsidRPr="006F4DB1">
        <w:rPr>
          <w:rFonts w:ascii="Calibri" w:eastAsia="Times New Roman" w:hAnsi="Calibri" w:cs="B Lotus" w:hint="cs"/>
          <w:color w:val="000000"/>
          <w:sz w:val="28"/>
          <w:szCs w:val="28"/>
          <w:rtl/>
          <w:lang w:bidi="fa-IR"/>
        </w:rPr>
        <w:t xml:space="preserve">).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در</w:t>
      </w:r>
      <w:r w:rsidRPr="006F4DB1">
        <w:rPr>
          <w:rFonts w:ascii="Calibri" w:eastAsia="Times New Roman" w:hAnsi="Calibri" w:cs="B Lotus" w:hint="cs"/>
          <w:color w:val="000000"/>
          <w:sz w:val="28"/>
          <w:szCs w:val="28"/>
          <w:rtl/>
          <w:lang w:bidi="fa-IR"/>
        </w:rPr>
        <w:t xml:space="preserve"> ﭘﮋ</w:t>
      </w:r>
      <w:r w:rsidRPr="006F4DB1">
        <w:rPr>
          <w:rFonts w:ascii="Calibri" w:eastAsia="Times New Roman" w:hAnsi="Calibri" w:cs="B Lotus" w:hint="eastAsia"/>
          <w:color w:val="000000"/>
          <w:sz w:val="28"/>
          <w:szCs w:val="28"/>
          <w:rtl/>
          <w:lang w:bidi="fa-IR"/>
        </w:rPr>
        <w:t>و</w:t>
      </w:r>
      <w:r w:rsidRPr="006F4DB1">
        <w:rPr>
          <w:rFonts w:ascii="Calibri" w:eastAsia="Times New Roman" w:hAnsi="Calibri" w:cs="B Lotus" w:hint="cs"/>
          <w:color w:val="000000"/>
          <w:sz w:val="28"/>
          <w:szCs w:val="28"/>
          <w:rtl/>
          <w:lang w:bidi="fa-IR"/>
        </w:rPr>
        <w:t>ﻫﺶﻫﺎ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سال‌های</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ﺧﻴﺮ</w:t>
      </w:r>
      <w:r w:rsidRPr="006F4DB1">
        <w:rPr>
          <w:rFonts w:ascii="Calibri" w:eastAsia="Times New Roman" w:hAnsi="Calibri" w:cs="B Lotus"/>
          <w:color w:val="000000"/>
          <w:sz w:val="28"/>
          <w:szCs w:val="28"/>
          <w:rtl/>
          <w:lang w:bidi="fa-IR"/>
        </w:rPr>
        <w:t xml:space="preserve"> درك و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color w:val="000000"/>
          <w:sz w:val="28"/>
          <w:szCs w:val="28"/>
          <w:rtl/>
          <w:lang w:bidi="fa-IR"/>
        </w:rPr>
        <w:t>آورد ا</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ﭘﻨﺞ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ﻧﻴﺎ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ﺳﺎﺳﻲ 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ﻋﻨﻮ</w:t>
      </w:r>
      <w:r w:rsidRPr="006F4DB1">
        <w:rPr>
          <w:rFonts w:ascii="Calibri" w:eastAsia="Times New Roman" w:hAnsi="Calibri" w:cs="B Lotus" w:hint="eastAsia"/>
          <w:color w:val="000000"/>
          <w:sz w:val="28"/>
          <w:szCs w:val="28"/>
          <w:rtl/>
          <w:lang w:bidi="fa-IR"/>
        </w:rPr>
        <w:t>ان</w:t>
      </w:r>
      <w:r w:rsidRPr="006F4DB1">
        <w:rPr>
          <w:rFonts w:ascii="Calibri" w:eastAsia="Times New Roman" w:hAnsi="Calibri" w:cs="B Lotus"/>
          <w:color w:val="000000"/>
          <w:sz w:val="28"/>
          <w:szCs w:val="28"/>
          <w:rtl/>
          <w:lang w:bidi="fa-IR"/>
        </w:rPr>
        <w:t xml:space="preserve"> را</w:t>
      </w:r>
      <w:r w:rsidRPr="006F4DB1">
        <w:rPr>
          <w:rFonts w:ascii="Calibri" w:eastAsia="Times New Roman" w:hAnsi="Calibri" w:cs="B Lotus" w:hint="cs"/>
          <w:color w:val="000000"/>
          <w:sz w:val="28"/>
          <w:szCs w:val="28"/>
          <w:rtl/>
          <w:lang w:bidi="fa-IR"/>
        </w:rPr>
        <w:t>ﻫﻲ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hint="eastAsia"/>
          <w:color w:val="000000"/>
          <w:sz w:val="28"/>
          <w:szCs w:val="28"/>
          <w:rtl/>
          <w:lang w:bidi="fa-IR"/>
        </w:rPr>
        <w:t>اي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ﺑﻬﺒﻮ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ﻛﻴﻔﻴﺖ</w:t>
      </w:r>
      <w:r w:rsidRPr="006F4DB1">
        <w:rPr>
          <w:rFonts w:ascii="Calibri" w:eastAsia="Times New Roman" w:hAnsi="Calibri" w:cs="B Lotus"/>
          <w:color w:val="000000"/>
          <w:sz w:val="28"/>
          <w:szCs w:val="28"/>
          <w:rtl/>
          <w:lang w:bidi="fa-IR"/>
        </w:rPr>
        <w:t xml:space="preserve"> ز</w:t>
      </w:r>
      <w:r w:rsidRPr="006F4DB1">
        <w:rPr>
          <w:rFonts w:ascii="Calibri" w:eastAsia="Times New Roman" w:hAnsi="Calibri" w:cs="B Lotus" w:hint="cs"/>
          <w:color w:val="000000"/>
          <w:sz w:val="28"/>
          <w:szCs w:val="28"/>
          <w:rtl/>
          <w:lang w:bidi="fa-IR"/>
        </w:rPr>
        <w:t>ﻧﺪﮔﻲ</w:t>
      </w:r>
      <w:r w:rsidRPr="006F4DB1">
        <w:rPr>
          <w:rFonts w:ascii="Calibri" w:eastAsia="Times New Roman" w:hAnsi="Calibri" w:cs="B Lotus"/>
          <w:color w:val="000000"/>
          <w:sz w:val="28"/>
          <w:szCs w:val="28"/>
          <w:rtl/>
          <w:lang w:bidi="fa-IR"/>
        </w:rPr>
        <w:t xml:space="preserve"> و ر</w:t>
      </w:r>
      <w:r w:rsidRPr="006F4DB1">
        <w:rPr>
          <w:rFonts w:ascii="Calibri" w:eastAsia="Times New Roman" w:hAnsi="Calibri" w:cs="B Lotus" w:hint="cs"/>
          <w:color w:val="000000"/>
          <w:sz w:val="28"/>
          <w:szCs w:val="28"/>
          <w:rtl/>
          <w:lang w:bidi="fa-IR"/>
        </w:rPr>
        <w:t>ﻓﺘﺎ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زوج</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ﻣﻮ</w:t>
      </w:r>
      <w:r w:rsidRPr="006F4DB1">
        <w:rPr>
          <w:rFonts w:ascii="Calibri" w:eastAsia="Times New Roman" w:hAnsi="Calibri" w:cs="B Lotus" w:hint="eastAsia"/>
          <w:color w:val="000000"/>
          <w:sz w:val="28"/>
          <w:szCs w:val="28"/>
          <w:rtl/>
          <w:lang w:bidi="fa-IR"/>
        </w:rPr>
        <w:t>رد</w:t>
      </w:r>
      <w:r w:rsidRPr="006F4DB1">
        <w:rPr>
          <w:rFonts w:ascii="Calibri" w:eastAsia="Times New Roman" w:hAnsi="Calibri" w:cs="B Lotus" w:hint="cs"/>
          <w:color w:val="000000"/>
          <w:sz w:val="28"/>
          <w:szCs w:val="28"/>
          <w:rtl/>
          <w:lang w:bidi="fa-IR"/>
        </w:rPr>
        <w:t xml:space="preserve"> ﺗﺄﻳﻴﺪ</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ﺗﺄﻛﻴﺪ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ﻗﺮ</w:t>
      </w:r>
      <w:r w:rsidRPr="006F4DB1">
        <w:rPr>
          <w:rFonts w:ascii="Calibri" w:eastAsia="Times New Roman" w:hAnsi="Calibri" w:cs="B Lotus" w:hint="eastAsia"/>
          <w:color w:val="000000"/>
          <w:sz w:val="28"/>
          <w:szCs w:val="28"/>
          <w:rtl/>
          <w:lang w:bidi="fa-IR"/>
        </w:rPr>
        <w:t>ار</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ﮔﺮﻓﺘﻪ</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ﺳﺖ (ﻫﺎ</w:t>
      </w:r>
      <w:r w:rsidRPr="006F4DB1">
        <w:rPr>
          <w:rFonts w:ascii="Calibri" w:eastAsia="Times New Roman" w:hAnsi="Calibri" w:cs="B Lotus" w:hint="eastAsia"/>
          <w:color w:val="000000"/>
          <w:sz w:val="28"/>
          <w:szCs w:val="28"/>
          <w:rtl/>
          <w:lang w:bidi="fa-IR"/>
        </w:rPr>
        <w:t>روي</w:t>
      </w:r>
      <w:r w:rsidRPr="006F4DB1">
        <w:rPr>
          <w:rFonts w:ascii="Calibri" w:eastAsia="Times New Roman" w:hAnsi="Calibri" w:cs="B Lotus"/>
          <w:color w:val="000000"/>
          <w:sz w:val="28"/>
          <w:szCs w:val="28"/>
          <w:vertAlign w:val="superscript"/>
          <w:rtl/>
          <w:lang w:bidi="fa-IR"/>
        </w:rPr>
        <w:footnoteReference w:id="33"/>
      </w:r>
      <w:r w:rsidRPr="006F4DB1">
        <w:rPr>
          <w:rFonts w:ascii="Calibri" w:eastAsia="Times New Roman" w:hAnsi="Calibri" w:cs="B Lotus"/>
          <w:color w:val="000000"/>
          <w:sz w:val="28"/>
          <w:szCs w:val="28"/>
          <w:rtl/>
          <w:lang w:bidi="fa-IR"/>
        </w:rPr>
        <w:t xml:space="preserve"> و ر</w:t>
      </w:r>
      <w:r w:rsidRPr="006F4DB1">
        <w:rPr>
          <w:rFonts w:ascii="Calibri" w:eastAsia="Times New Roman" w:hAnsi="Calibri" w:cs="B Lotus" w:hint="cs"/>
          <w:color w:val="000000"/>
          <w:sz w:val="28"/>
          <w:szCs w:val="28"/>
          <w:rtl/>
          <w:lang w:bidi="fa-IR"/>
        </w:rPr>
        <w:t>ﺗﺮ</w:t>
      </w:r>
      <w:r w:rsidRPr="006F4DB1">
        <w:rPr>
          <w:rFonts w:ascii="Calibri" w:eastAsia="Times New Roman" w:hAnsi="Calibri" w:cs="B Lotus"/>
          <w:color w:val="000000"/>
          <w:sz w:val="28"/>
          <w:szCs w:val="28"/>
          <w:vertAlign w:val="superscript"/>
          <w:rtl/>
          <w:lang w:bidi="fa-IR"/>
        </w:rPr>
        <w:footnoteReference w:id="34"/>
      </w:r>
      <w:r w:rsidRPr="006F4DB1">
        <w:rPr>
          <w:rFonts w:ascii="Calibri" w:eastAsia="Times New Roman" w:hAnsi="Calibri" w:cs="B Lotus"/>
          <w:color w:val="000000"/>
          <w:sz w:val="28"/>
          <w:szCs w:val="28"/>
          <w:rtl/>
          <w:lang w:bidi="fa-IR"/>
        </w:rPr>
        <w:t>، 2002</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ﻓﺮ</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و</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و</w:t>
      </w:r>
      <w:r w:rsidRPr="006F4DB1">
        <w:rPr>
          <w:rFonts w:ascii="Calibri" w:eastAsia="Times New Roman" w:hAnsi="Calibri" w:cs="B Lotus" w:hint="cs"/>
          <w:color w:val="000000"/>
          <w:sz w:val="28"/>
          <w:szCs w:val="28"/>
          <w:rtl/>
          <w:lang w:bidi="fa-IR"/>
        </w:rPr>
        <w:t>ﻳﻠﻬﻴﺖ</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2005</w:t>
      </w:r>
      <w:r w:rsidRPr="006F4DB1">
        <w:rPr>
          <w:rFonts w:ascii="Calibri" w:eastAsia="Times New Roman" w:hAnsi="Calibri" w:cs="B Lotus" w:hint="cs"/>
          <w:color w:val="000000"/>
          <w:sz w:val="28"/>
          <w:szCs w:val="28"/>
          <w:rtl/>
          <w:lang w:bidi="fa-IR"/>
        </w:rPr>
        <w:t>). ﺑﻪ</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ﻋﺘﻘﺎ</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ﮔﻼﺳﺮ (</w:t>
      </w:r>
      <w:r w:rsidRPr="006F4DB1">
        <w:rPr>
          <w:rFonts w:ascii="Calibri" w:eastAsia="Times New Roman" w:hAnsi="Calibri" w:cs="B Lotus"/>
          <w:color w:val="000000"/>
          <w:sz w:val="28"/>
          <w:szCs w:val="28"/>
          <w:rtl/>
          <w:lang w:bidi="fa-IR"/>
        </w:rPr>
        <w:t>2000</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hint="cs"/>
          <w:color w:val="000000"/>
          <w:sz w:val="28"/>
          <w:szCs w:val="28"/>
          <w:rtl/>
          <w:lang w:bidi="fa-IR"/>
        </w:rPr>
        <w:t>ﻋﻠﺖ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ﻧﺎﻣﻮﻓﻖ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ﺑﻮ</w:t>
      </w:r>
      <w:r w:rsidRPr="006F4DB1">
        <w:rPr>
          <w:rFonts w:ascii="Calibri" w:eastAsia="Times New Roman" w:hAnsi="Calibri" w:cs="B Lotus" w:hint="eastAsia"/>
          <w:color w:val="000000"/>
          <w:sz w:val="28"/>
          <w:szCs w:val="28"/>
          <w:rtl/>
          <w:lang w:bidi="fa-IR"/>
        </w:rPr>
        <w:t>دن</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 xml:space="preserve">ﻛﺜﺮ </w:t>
      </w:r>
      <w:r w:rsidRPr="006F4DB1">
        <w:rPr>
          <w:rFonts w:ascii="Calibri" w:eastAsia="Times New Roman" w:hAnsi="Calibri" w:cs="B Lotus" w:hint="eastAsia"/>
          <w:color w:val="000000"/>
          <w:sz w:val="28"/>
          <w:szCs w:val="28"/>
          <w:rtl/>
          <w:lang w:bidi="fa-IR"/>
        </w:rPr>
        <w:t>زوج</w:t>
      </w:r>
      <w:r w:rsidRPr="006F4DB1">
        <w:rPr>
          <w:rFonts w:ascii="Calibri" w:eastAsia="Times New Roman" w:hAnsi="Calibri" w:cs="B Lotus" w:hint="cs"/>
          <w:color w:val="000000"/>
          <w:sz w:val="28"/>
          <w:szCs w:val="28"/>
          <w:rtl/>
          <w:lang w:bidi="fa-IR"/>
        </w:rPr>
        <w:t>ﻫﺎ ﺗﻔﺎ</w:t>
      </w:r>
      <w:r w:rsidRPr="006F4DB1">
        <w:rPr>
          <w:rFonts w:ascii="Calibri" w:eastAsia="Times New Roman" w:hAnsi="Calibri" w:cs="B Lotus" w:hint="eastAsia"/>
          <w:color w:val="000000"/>
          <w:sz w:val="28"/>
          <w:szCs w:val="28"/>
          <w:rtl/>
          <w:lang w:bidi="fa-IR"/>
        </w:rPr>
        <w:t>وت</w:t>
      </w:r>
      <w:r w:rsidRPr="006F4DB1">
        <w:rPr>
          <w:rFonts w:ascii="Calibri" w:eastAsia="Times New Roman" w:hAnsi="Calibri" w:cs="B Lotus"/>
          <w:color w:val="000000"/>
          <w:sz w:val="28"/>
          <w:szCs w:val="28"/>
          <w:rtl/>
          <w:lang w:bidi="fa-IR"/>
        </w:rPr>
        <w:t xml:space="preserve"> در </w:t>
      </w:r>
      <w:r w:rsidRPr="006F4DB1">
        <w:rPr>
          <w:rFonts w:ascii="Calibri" w:eastAsia="Times New Roman" w:hAnsi="Calibri" w:cs="B Lotus" w:hint="cs"/>
          <w:color w:val="000000"/>
          <w:sz w:val="28"/>
          <w:szCs w:val="28"/>
          <w:rtl/>
          <w:lang w:bidi="fa-IR"/>
        </w:rPr>
        <w:t>ﺷﺪ</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ﻧﻴﺎ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ﺑﻨﻴﺎ</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ِآن‌ها</w:t>
      </w:r>
      <w:r w:rsidRPr="006F4DB1">
        <w:rPr>
          <w:rFonts w:ascii="Calibri" w:eastAsia="Times New Roman" w:hAnsi="Calibri" w:cs="B Lotus" w:hint="cs"/>
          <w:color w:val="000000"/>
          <w:sz w:val="28"/>
          <w:szCs w:val="28"/>
          <w:rtl/>
          <w:lang w:bidi="fa-IR"/>
        </w:rPr>
        <w:t>ﺳﺖ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ﻫﺪ</w:t>
      </w:r>
      <w:r w:rsidRPr="006F4DB1">
        <w:rPr>
          <w:rFonts w:ascii="Calibri" w:eastAsia="Times New Roman" w:hAnsi="Calibri" w:cs="B Lotus" w:hint="eastAsia"/>
          <w:color w:val="000000"/>
          <w:sz w:val="28"/>
          <w:szCs w:val="28"/>
          <w:rtl/>
          <w:lang w:bidi="fa-IR"/>
        </w:rPr>
        <w:t>ف</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ﺻﻠﻲ ﻧﻈﺮﻳﻪ</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ﻧﺘﺨﺎ</w:t>
      </w:r>
      <w:r w:rsidRPr="006F4DB1">
        <w:rPr>
          <w:rFonts w:ascii="Calibri" w:eastAsia="Times New Roman" w:hAnsi="Calibri" w:cs="B Lotus" w:hint="eastAsia"/>
          <w:color w:val="000000"/>
          <w:sz w:val="28"/>
          <w:szCs w:val="28"/>
          <w:rtl/>
          <w:lang w:bidi="fa-IR"/>
        </w:rPr>
        <w:t>ب</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ﺳﺖ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زوج</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color w:val="000000"/>
          <w:sz w:val="28"/>
          <w:szCs w:val="28"/>
          <w:rtl/>
          <w:lang w:bidi="fa-IR"/>
        </w:rPr>
        <w:t xml:space="preserve"> آ</w:t>
      </w:r>
      <w:r w:rsidRPr="006F4DB1">
        <w:rPr>
          <w:rFonts w:ascii="Calibri" w:eastAsia="Times New Roman" w:hAnsi="Calibri" w:cs="B Lotus" w:hint="cs"/>
          <w:color w:val="000000"/>
          <w:sz w:val="28"/>
          <w:szCs w:val="28"/>
          <w:rtl/>
          <w:lang w:bidi="fa-IR"/>
        </w:rPr>
        <w:t>ﻣﻮ</w:t>
      </w:r>
      <w:r w:rsidRPr="006F4DB1">
        <w:rPr>
          <w:rFonts w:ascii="Calibri" w:eastAsia="Times New Roman" w:hAnsi="Calibri" w:cs="B Lotus" w:hint="eastAsia"/>
          <w:color w:val="000000"/>
          <w:sz w:val="28"/>
          <w:szCs w:val="28"/>
          <w:rtl/>
          <w:lang w:bidi="fa-IR"/>
        </w:rPr>
        <w:t>زش</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ﻫﺪ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ﻧﻴﺎ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hint="cs"/>
          <w:color w:val="000000"/>
          <w:sz w:val="28"/>
          <w:szCs w:val="28"/>
          <w:rtl/>
          <w:lang w:bidi="fa-IR"/>
        </w:rPr>
        <w:t xml:space="preserve"> اساسی خود و همسرشان آگاهی یابند و تلاش کنند که انتخاب‌های مناسب تری داشته باشند</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hint="eastAsia"/>
          <w:color w:val="000000"/>
          <w:sz w:val="28"/>
          <w:szCs w:val="28"/>
          <w:rtl/>
          <w:lang w:bidi="fa-IR"/>
        </w:rPr>
        <w:t>اون</w:t>
      </w:r>
      <w:r w:rsidRPr="006F4DB1">
        <w:rPr>
          <w:rFonts w:ascii="Calibri" w:eastAsia="Times New Roman" w:hAnsi="Calibri" w:cs="B Lotus"/>
          <w:color w:val="000000"/>
          <w:sz w:val="28"/>
          <w:szCs w:val="28"/>
          <w:vertAlign w:val="superscript"/>
          <w:rtl/>
          <w:lang w:bidi="fa-IR"/>
        </w:rPr>
        <w:footnoteReference w:id="35"/>
      </w:r>
      <w:r w:rsidRPr="006F4DB1">
        <w:rPr>
          <w:rFonts w:ascii="Calibri" w:eastAsia="Times New Roman" w:hAnsi="Calibri" w:cs="B Lotus"/>
          <w:color w:val="000000"/>
          <w:sz w:val="28"/>
          <w:szCs w:val="28"/>
          <w:rtl/>
          <w:lang w:bidi="fa-IR"/>
        </w:rPr>
        <w:t xml:space="preserve"> و ا</w:t>
      </w:r>
      <w:r w:rsidRPr="006F4DB1">
        <w:rPr>
          <w:rFonts w:ascii="Calibri" w:eastAsia="Times New Roman" w:hAnsi="Calibri" w:cs="B Lotus" w:hint="cs"/>
          <w:color w:val="000000"/>
          <w:sz w:val="28"/>
          <w:szCs w:val="28"/>
          <w:rtl/>
          <w:lang w:bidi="fa-IR"/>
        </w:rPr>
        <w:t>ﺳﺘﻮ</w:t>
      </w:r>
      <w:r w:rsidRPr="006F4DB1">
        <w:rPr>
          <w:rFonts w:ascii="Calibri" w:eastAsia="Times New Roman" w:hAnsi="Calibri" w:cs="B Lotus" w:hint="eastAsia"/>
          <w:color w:val="000000"/>
          <w:sz w:val="28"/>
          <w:szCs w:val="28"/>
          <w:rtl/>
          <w:lang w:bidi="fa-IR"/>
        </w:rPr>
        <w:t>ارت</w:t>
      </w:r>
      <w:r w:rsidRPr="006F4DB1">
        <w:rPr>
          <w:rFonts w:ascii="Calibri" w:eastAsia="Times New Roman" w:hAnsi="Calibri" w:cs="B Lotus"/>
          <w:color w:val="000000"/>
          <w:sz w:val="28"/>
          <w:szCs w:val="28"/>
          <w:vertAlign w:val="superscript"/>
          <w:rtl/>
          <w:lang w:bidi="fa-IR"/>
        </w:rPr>
        <w:footnoteReference w:id="36"/>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2005</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آ</w:t>
      </w:r>
      <w:r w:rsidRPr="006F4DB1">
        <w:rPr>
          <w:rFonts w:ascii="Calibri" w:eastAsia="Times New Roman" w:hAnsi="Calibri" w:cs="B Lotus" w:hint="cs"/>
          <w:color w:val="000000"/>
          <w:sz w:val="28"/>
          <w:szCs w:val="28"/>
          <w:rtl/>
          <w:lang w:bidi="fa-IR"/>
        </w:rPr>
        <w:t>ﻣﻮ</w:t>
      </w:r>
      <w:r w:rsidRPr="006F4DB1">
        <w:rPr>
          <w:rFonts w:ascii="Calibri" w:eastAsia="Times New Roman" w:hAnsi="Calibri" w:cs="B Lotus" w:hint="eastAsia"/>
          <w:color w:val="000000"/>
          <w:sz w:val="28"/>
          <w:szCs w:val="28"/>
          <w:rtl/>
          <w:lang w:bidi="fa-IR"/>
        </w:rPr>
        <w:t>زش</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ﺣﻞ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ﻣﺴﺄﻟﻪ 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ﺷﻴﻮ</w:t>
      </w:r>
      <w:r w:rsidRPr="006F4DB1">
        <w:rPr>
          <w:rFonts w:ascii="Calibri" w:eastAsia="Times New Roman" w:hAnsi="Calibri" w:cs="B Lotus" w:hint="eastAsia"/>
          <w:color w:val="000000"/>
          <w:sz w:val="28"/>
          <w:szCs w:val="28"/>
          <w:rtl/>
          <w:lang w:bidi="fa-IR"/>
        </w:rPr>
        <w:t>ة</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ﻧﻴﺎ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ﺑﻨﻴﺎ</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ﻧﻈﺮﻳﺔ</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ﻧﺘﺨﺎ</w:t>
      </w:r>
      <w:r w:rsidRPr="006F4DB1">
        <w:rPr>
          <w:rFonts w:ascii="Calibri" w:eastAsia="Times New Roman" w:hAnsi="Calibri" w:cs="B Lotus" w:hint="eastAsia"/>
          <w:color w:val="000000"/>
          <w:sz w:val="28"/>
          <w:szCs w:val="28"/>
          <w:rtl/>
          <w:lang w:bidi="fa-IR"/>
        </w:rPr>
        <w:t>ب</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ﻫﻤﺮ</w:t>
      </w:r>
      <w:r w:rsidRPr="006F4DB1">
        <w:rPr>
          <w:rFonts w:ascii="Calibri" w:eastAsia="Times New Roman" w:hAnsi="Calibri" w:cs="B Lotus" w:hint="eastAsia"/>
          <w:color w:val="000000"/>
          <w:sz w:val="28"/>
          <w:szCs w:val="28"/>
          <w:rtl/>
          <w:lang w:bidi="fa-IR"/>
        </w:rPr>
        <w:t>اه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ﺳﺎﺧﺘﺎ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color w:val="000000"/>
          <w:sz w:val="28"/>
          <w:szCs w:val="28"/>
          <w:rtl/>
          <w:lang w:bidi="fa-IR"/>
        </w:rPr>
        <w:t xml:space="preserve"> رو</w:t>
      </w:r>
      <w:r w:rsidRPr="006F4DB1">
        <w:rPr>
          <w:rFonts w:ascii="Calibri" w:eastAsia="Times New Roman" w:hAnsi="Calibri" w:cs="B Lotus" w:hint="cs"/>
          <w:color w:val="000000"/>
          <w:sz w:val="28"/>
          <w:szCs w:val="28"/>
          <w:rtl/>
          <w:lang w:bidi="fa-IR"/>
        </w:rPr>
        <w:t>ﺷﻦ</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ﺑﺎ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ﺗﻤﺮﻛﺰ</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ﻣﺸﻜﻼ</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ﻛﻨﻮﻧﻲ ﻣﺮ</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ﺟﻌﺎ</w:t>
      </w:r>
      <w:r w:rsidRPr="006F4DB1">
        <w:rPr>
          <w:rFonts w:ascii="Calibri" w:eastAsia="Times New Roman" w:hAnsi="Calibri" w:cs="B Lotus" w:hint="eastAsia"/>
          <w:color w:val="000000"/>
          <w:sz w:val="28"/>
          <w:szCs w:val="28"/>
          <w:rtl/>
          <w:lang w:bidi="fa-IR"/>
        </w:rPr>
        <w:t xml:space="preserve">ن، </w:t>
      </w:r>
      <w:r w:rsidRPr="006F4DB1">
        <w:rPr>
          <w:rFonts w:ascii="Calibri" w:eastAsia="Times New Roman" w:hAnsi="Calibri" w:cs="B Lotus" w:hint="cs"/>
          <w:color w:val="000000"/>
          <w:sz w:val="28"/>
          <w:szCs w:val="28"/>
          <w:rtl/>
          <w:lang w:bidi="fa-IR"/>
        </w:rPr>
        <w:t>ﺗﺎﻛﻨﻮ</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در</w:t>
      </w:r>
      <w:r w:rsidRPr="006F4DB1">
        <w:rPr>
          <w:rFonts w:ascii="Calibri" w:eastAsia="Times New Roman" w:hAnsi="Calibri" w:cs="B Lotus"/>
          <w:color w:val="000000"/>
          <w:sz w:val="28"/>
          <w:szCs w:val="28"/>
          <w:rtl/>
          <w:lang w:bidi="fa-IR"/>
        </w:rPr>
        <w:t xml:space="preserve"> در</w:t>
      </w:r>
      <w:r w:rsidRPr="006F4DB1">
        <w:rPr>
          <w:rFonts w:ascii="Calibri" w:eastAsia="Times New Roman" w:hAnsi="Calibri" w:cs="B Lotus" w:hint="cs"/>
          <w:color w:val="000000"/>
          <w:sz w:val="28"/>
          <w:szCs w:val="28"/>
          <w:rtl/>
          <w:lang w:bidi="fa-IR"/>
        </w:rPr>
        <w:t>ﻣﺎ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hint="cs"/>
          <w:color w:val="000000"/>
          <w:sz w:val="28"/>
          <w:szCs w:val="28"/>
          <w:rtl/>
          <w:lang w:bidi="fa-IR"/>
        </w:rPr>
        <w:t xml:space="preserve"> ﻓﺮ</w:t>
      </w:r>
      <w:r w:rsidRPr="006F4DB1">
        <w:rPr>
          <w:rFonts w:ascii="Calibri" w:eastAsia="Times New Roman" w:hAnsi="Calibri" w:cs="B Lotus" w:hint="eastAsia"/>
          <w:color w:val="000000"/>
          <w:sz w:val="28"/>
          <w:szCs w:val="28"/>
          <w:rtl/>
          <w:lang w:bidi="fa-IR"/>
        </w:rPr>
        <w:t>دي</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و</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ﮔﺮ</w:t>
      </w:r>
      <w:r w:rsidRPr="006F4DB1">
        <w:rPr>
          <w:rFonts w:ascii="Calibri" w:eastAsia="Times New Roman" w:hAnsi="Calibri" w:cs="B Lotus" w:hint="eastAsia"/>
          <w:color w:val="000000"/>
          <w:sz w:val="28"/>
          <w:szCs w:val="28"/>
          <w:rtl/>
          <w:lang w:bidi="fa-IR"/>
        </w:rPr>
        <w:t>و</w:t>
      </w:r>
      <w:r w:rsidRPr="006F4DB1">
        <w:rPr>
          <w:rFonts w:ascii="Calibri" w:eastAsia="Times New Roman" w:hAnsi="Calibri" w:cs="B Lotus" w:hint="cs"/>
          <w:color w:val="000000"/>
          <w:sz w:val="28"/>
          <w:szCs w:val="28"/>
          <w:rtl/>
          <w:lang w:bidi="fa-IR"/>
        </w:rPr>
        <w:t>ﻫﻲ (ﮔﺮ</w:t>
      </w:r>
      <w:r w:rsidRPr="006F4DB1">
        <w:rPr>
          <w:rFonts w:ascii="Calibri" w:eastAsia="Times New Roman" w:hAnsi="Calibri" w:cs="B Lotus" w:hint="eastAsia"/>
          <w:color w:val="000000"/>
          <w:sz w:val="28"/>
          <w:szCs w:val="28"/>
          <w:rtl/>
          <w:lang w:bidi="fa-IR"/>
        </w:rPr>
        <w:t>وه</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در</w:t>
      </w:r>
      <w:r w:rsidRPr="006F4DB1">
        <w:rPr>
          <w:rFonts w:ascii="Calibri" w:eastAsia="Times New Roman" w:hAnsi="Calibri" w:cs="B Lotus" w:hint="cs"/>
          <w:color w:val="000000"/>
          <w:sz w:val="28"/>
          <w:szCs w:val="28"/>
          <w:rtl/>
          <w:lang w:bidi="fa-IR"/>
        </w:rPr>
        <w:t>ﻣﺎﻧﻲ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eastAsia"/>
          <w:color w:val="000000"/>
          <w:sz w:val="28"/>
          <w:szCs w:val="28"/>
          <w:rtl/>
          <w:lang w:bidi="fa-IR"/>
        </w:rPr>
        <w:t>زوج</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در</w:t>
      </w:r>
      <w:r w:rsidRPr="006F4DB1">
        <w:rPr>
          <w:rFonts w:ascii="Calibri" w:eastAsia="Times New Roman" w:hAnsi="Calibri" w:cs="B Lotus" w:hint="cs"/>
          <w:color w:val="000000"/>
          <w:sz w:val="28"/>
          <w:szCs w:val="28"/>
          <w:rtl/>
          <w:lang w:bidi="fa-IR"/>
        </w:rPr>
        <w:t xml:space="preserve">ﻣﺎﻧﻲ </w:t>
      </w:r>
      <w:r w:rsidRPr="006F4DB1">
        <w:rPr>
          <w:rFonts w:ascii="Calibri" w:eastAsia="Times New Roman" w:hAnsi="Calibri" w:cs="B Lotus" w:hint="eastAsia"/>
          <w:color w:val="000000"/>
          <w:sz w:val="28"/>
          <w:szCs w:val="28"/>
          <w:rtl/>
          <w:lang w:bidi="fa-IR"/>
        </w:rPr>
        <w:t>و</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ﺧﺎﻧﻮ</w:t>
      </w:r>
      <w:r w:rsidRPr="006F4DB1">
        <w:rPr>
          <w:rFonts w:ascii="Calibri" w:eastAsia="Times New Roman" w:hAnsi="Calibri" w:cs="B Lotus" w:hint="eastAsia"/>
          <w:color w:val="000000"/>
          <w:sz w:val="28"/>
          <w:szCs w:val="28"/>
          <w:rtl/>
          <w:lang w:bidi="fa-IR"/>
        </w:rPr>
        <w:t>اده</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در</w:t>
      </w:r>
      <w:r w:rsidRPr="006F4DB1">
        <w:rPr>
          <w:rFonts w:ascii="Calibri" w:eastAsia="Times New Roman" w:hAnsi="Calibri" w:cs="B Lotus" w:hint="cs"/>
          <w:color w:val="000000"/>
          <w:sz w:val="28"/>
          <w:szCs w:val="28"/>
          <w:rtl/>
          <w:lang w:bidi="fa-IR"/>
        </w:rPr>
        <w:t>ﻣﺎﻧﻲ)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ﻣﻮ</w:t>
      </w:r>
      <w:r w:rsidRPr="006F4DB1">
        <w:rPr>
          <w:rFonts w:ascii="Calibri" w:eastAsia="Times New Roman" w:hAnsi="Calibri" w:cs="B Lotus" w:hint="eastAsia"/>
          <w:color w:val="000000"/>
          <w:sz w:val="28"/>
          <w:szCs w:val="28"/>
          <w:rtl/>
          <w:lang w:bidi="fa-IR"/>
        </w:rPr>
        <w:t>رد</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ﺳﺘﻔﺎ</w:t>
      </w:r>
      <w:r w:rsidRPr="006F4DB1">
        <w:rPr>
          <w:rFonts w:ascii="Calibri" w:eastAsia="Times New Roman" w:hAnsi="Calibri" w:cs="B Lotus" w:hint="eastAsia"/>
          <w:color w:val="000000"/>
          <w:sz w:val="28"/>
          <w:szCs w:val="28"/>
          <w:rtl/>
          <w:lang w:bidi="fa-IR"/>
        </w:rPr>
        <w:t>ده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ﻗﺮ</w:t>
      </w:r>
      <w:r w:rsidRPr="006F4DB1">
        <w:rPr>
          <w:rFonts w:ascii="Calibri" w:eastAsia="Times New Roman" w:hAnsi="Calibri" w:cs="B Lotus" w:hint="eastAsia"/>
          <w:color w:val="000000"/>
          <w:sz w:val="28"/>
          <w:szCs w:val="28"/>
          <w:rtl/>
          <w:lang w:bidi="fa-IR"/>
        </w:rPr>
        <w:t>ار</w:t>
      </w:r>
      <w:r w:rsidRPr="006F4DB1">
        <w:rPr>
          <w:rFonts w:ascii="Calibri" w:eastAsia="Times New Roman" w:hAnsi="Calibri" w:cs="B Lotus" w:hint="cs"/>
          <w:color w:val="000000"/>
          <w:sz w:val="28"/>
          <w:szCs w:val="28"/>
          <w:rtl/>
          <w:lang w:bidi="fa-IR"/>
        </w:rPr>
        <w:t xml:space="preserve"> ﮔﺮﻓﺘﻪ</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ﺳﺖ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ﻟﻮﻳﺪ</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2005</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در</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ﻧﻮ</w:t>
      </w:r>
      <w:r w:rsidRPr="006F4DB1">
        <w:rPr>
          <w:rFonts w:ascii="Calibri" w:eastAsia="Times New Roman" w:hAnsi="Calibri" w:cs="B Lotus" w:hint="eastAsia"/>
          <w:color w:val="000000"/>
          <w:sz w:val="28"/>
          <w:szCs w:val="28"/>
          <w:rtl/>
          <w:lang w:bidi="fa-IR"/>
        </w:rPr>
        <w:t>ع</w:t>
      </w:r>
      <w:r w:rsidRPr="006F4DB1">
        <w:rPr>
          <w:rFonts w:ascii="Calibri" w:eastAsia="Times New Roman" w:hAnsi="Calibri" w:cs="B Lotus"/>
          <w:color w:val="000000"/>
          <w:sz w:val="28"/>
          <w:szCs w:val="28"/>
          <w:rtl/>
          <w:lang w:bidi="fa-IR"/>
        </w:rPr>
        <w:t xml:space="preserve"> در</w:t>
      </w:r>
      <w:r w:rsidRPr="006F4DB1">
        <w:rPr>
          <w:rFonts w:ascii="Calibri" w:eastAsia="Times New Roman" w:hAnsi="Calibri" w:cs="B Lotus" w:hint="cs"/>
          <w:color w:val="000000"/>
          <w:sz w:val="28"/>
          <w:szCs w:val="28"/>
          <w:rtl/>
          <w:lang w:bidi="fa-IR"/>
        </w:rPr>
        <w:t>ﻣﺎ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ﻫﻢ</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ﺟﻨﺒﺔ</w:t>
      </w:r>
      <w:r w:rsidRPr="006F4DB1">
        <w:rPr>
          <w:rFonts w:ascii="Calibri" w:eastAsia="Times New Roman" w:hAnsi="Calibri" w:cs="B Lotus"/>
          <w:color w:val="000000"/>
          <w:sz w:val="28"/>
          <w:szCs w:val="28"/>
          <w:rtl/>
          <w:lang w:bidi="fa-IR"/>
        </w:rPr>
        <w:t xml:space="preserve"> ر</w:t>
      </w:r>
      <w:r w:rsidRPr="006F4DB1">
        <w:rPr>
          <w:rFonts w:ascii="Calibri" w:eastAsia="Times New Roman" w:hAnsi="Calibri" w:cs="B Lotus" w:hint="cs"/>
          <w:color w:val="000000"/>
          <w:sz w:val="28"/>
          <w:szCs w:val="28"/>
          <w:rtl/>
          <w:lang w:bidi="fa-IR"/>
        </w:rPr>
        <w:t>ﻓﺘﺎ</w:t>
      </w:r>
      <w:r w:rsidRPr="006F4DB1">
        <w:rPr>
          <w:rFonts w:ascii="Calibri" w:eastAsia="Times New Roman" w:hAnsi="Calibri" w:cs="B Lotus" w:hint="eastAsia"/>
          <w:color w:val="000000"/>
          <w:sz w:val="28"/>
          <w:szCs w:val="28"/>
          <w:rtl/>
          <w:lang w:bidi="fa-IR"/>
        </w:rPr>
        <w:t>ري</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ﻫﻢ</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ﺟﻨﺒﺔ ﺷﻨﺎﺧﺘﻲ</w:t>
      </w:r>
      <w:r w:rsidRPr="006F4DB1">
        <w:rPr>
          <w:rFonts w:ascii="Calibri" w:eastAsia="Times New Roman" w:hAnsi="Calibri" w:cs="B Lotus"/>
          <w:color w:val="000000"/>
          <w:sz w:val="28"/>
          <w:szCs w:val="28"/>
          <w:rtl/>
          <w:lang w:bidi="fa-IR"/>
        </w:rPr>
        <w:t xml:space="preserve"> و</w:t>
      </w:r>
      <w:r w:rsidRPr="006F4DB1">
        <w:rPr>
          <w:rFonts w:ascii="Calibri" w:eastAsia="Times New Roman" w:hAnsi="Calibri" w:cs="B Lotus" w:hint="cs"/>
          <w:color w:val="000000"/>
          <w:sz w:val="28"/>
          <w:szCs w:val="28"/>
          <w:rtl/>
          <w:lang w:bidi="fa-IR"/>
        </w:rPr>
        <w:t>ﺟﻮ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دارد. </w:t>
      </w:r>
      <w:r w:rsidRPr="006F4DB1">
        <w:rPr>
          <w:rFonts w:ascii="Calibri" w:eastAsia="Times New Roman" w:hAnsi="Calibri" w:cs="B Lotus" w:hint="cs"/>
          <w:color w:val="000000"/>
          <w:sz w:val="28"/>
          <w:szCs w:val="28"/>
          <w:rtl/>
          <w:lang w:bidi="fa-IR"/>
        </w:rPr>
        <w:t>ﻣﺆﻟﻔﺔ</w:t>
      </w:r>
      <w:r w:rsidRPr="006F4DB1">
        <w:rPr>
          <w:rFonts w:ascii="Calibri" w:eastAsia="Times New Roman" w:hAnsi="Calibri" w:cs="B Lotus"/>
          <w:color w:val="000000"/>
          <w:sz w:val="28"/>
          <w:szCs w:val="28"/>
          <w:rtl/>
          <w:lang w:bidi="fa-IR"/>
        </w:rPr>
        <w:t xml:space="preserve"> ر</w:t>
      </w:r>
      <w:r w:rsidRPr="006F4DB1">
        <w:rPr>
          <w:rFonts w:ascii="Calibri" w:eastAsia="Times New Roman" w:hAnsi="Calibri" w:cs="B Lotus" w:hint="cs"/>
          <w:color w:val="000000"/>
          <w:sz w:val="28"/>
          <w:szCs w:val="28"/>
          <w:rtl/>
          <w:lang w:bidi="fa-IR"/>
        </w:rPr>
        <w:t>ﻓﺘﺎ</w:t>
      </w:r>
      <w:r w:rsidRPr="006F4DB1">
        <w:rPr>
          <w:rFonts w:ascii="Calibri" w:eastAsia="Times New Roman" w:hAnsi="Calibri" w:cs="B Lotus" w:hint="eastAsia"/>
          <w:color w:val="000000"/>
          <w:sz w:val="28"/>
          <w:szCs w:val="28"/>
          <w:rtl/>
          <w:lang w:bidi="fa-IR"/>
        </w:rPr>
        <w:t>ري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ﺷﺎﻣﻞ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ﻃﺮ</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ﺣﻲ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ﺗﻜﺎﻟﻴﻒ</w:t>
      </w:r>
      <w:r w:rsidRPr="006F4DB1">
        <w:rPr>
          <w:rFonts w:ascii="Calibri" w:eastAsia="Times New Roman" w:hAnsi="Calibri" w:cs="B Lotus"/>
          <w:color w:val="000000"/>
          <w:sz w:val="28"/>
          <w:szCs w:val="28"/>
          <w:rtl/>
          <w:lang w:bidi="fa-IR"/>
        </w:rPr>
        <w:t xml:space="preserve"> و</w:t>
      </w:r>
      <w:r w:rsidRPr="006F4DB1">
        <w:rPr>
          <w:rFonts w:ascii="Calibri" w:eastAsia="Times New Roman" w:hAnsi="Calibri" w:cs="B Lotus" w:hint="cs"/>
          <w:color w:val="000000"/>
          <w:sz w:val="28"/>
          <w:szCs w:val="28"/>
          <w:rtl/>
          <w:lang w:bidi="fa-IR"/>
        </w:rPr>
        <w:t>ﻳﮋ</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hint="eastAsia"/>
          <w:color w:val="000000"/>
          <w:sz w:val="28"/>
          <w:szCs w:val="28"/>
          <w:rtl/>
          <w:lang w:bidi="fa-IR"/>
        </w:rPr>
        <w:t>اي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ﻛﻤﻚ</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ﻣﺮ</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ﺟﻌﺎ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ﻣﻨﻈﻮ</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ﺣﻞ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ﻣﺸﻜﻼﺗﺸﺎ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ﻣﺆﻟﻔﺔ</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ﺷﻨﺎﺧﺘﻲ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ﺷﺎﻣﻞ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ﻧﺸﺎ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دادن ا</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ﻧﻜﺘﻪ</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ﺳﺖ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ﻣﺮ</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ﺟﻌﺎ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در </w:t>
      </w:r>
      <w:r w:rsidRPr="006F4DB1">
        <w:rPr>
          <w:rFonts w:ascii="Calibri" w:eastAsia="Times New Roman" w:hAnsi="Calibri" w:cs="B Lotus" w:hint="cs"/>
          <w:color w:val="000000"/>
          <w:sz w:val="28"/>
          <w:szCs w:val="28"/>
          <w:rtl/>
          <w:lang w:bidi="fa-IR"/>
        </w:rPr>
        <w:t>ﺣﺼﺎ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hint="cs"/>
          <w:color w:val="000000"/>
          <w:sz w:val="28"/>
          <w:szCs w:val="28"/>
          <w:rtl/>
          <w:lang w:bidi="fa-IR"/>
        </w:rPr>
        <w:t xml:space="preserve"> ﻣﺸﻜﻼت‌شان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ﻧﻴﺴﺘﻨﺪ</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hint="cs"/>
          <w:color w:val="000000"/>
          <w:sz w:val="28"/>
          <w:szCs w:val="28"/>
          <w:rtl/>
          <w:lang w:bidi="fa-IR"/>
        </w:rPr>
        <w:t>ﺑﻠﻜﻪ ﻣﻲﺗﻮ</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ﻧﻨﺪ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ﮔﺎ</w:t>
      </w:r>
      <w:r w:rsidRPr="006F4DB1">
        <w:rPr>
          <w:rFonts w:ascii="Calibri" w:eastAsia="Times New Roman" w:hAnsi="Calibri" w:cs="B Lotus" w:hint="eastAsia"/>
          <w:color w:val="000000"/>
          <w:sz w:val="28"/>
          <w:szCs w:val="28"/>
          <w:rtl/>
          <w:lang w:bidi="fa-IR"/>
        </w:rPr>
        <w:t>م</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ﻋﻤﻠﻲ</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ﻣﺆﺛﺮ</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را</w:t>
      </w:r>
      <w:r w:rsidRPr="006F4DB1">
        <w:rPr>
          <w:rFonts w:ascii="Calibri" w:eastAsia="Times New Roman" w:hAnsi="Calibri" w:cs="B Lotus" w:hint="cs"/>
          <w:color w:val="000000"/>
          <w:sz w:val="28"/>
          <w:szCs w:val="28"/>
          <w:rtl/>
          <w:lang w:bidi="fa-IR"/>
        </w:rPr>
        <w:t xml:space="preserve"> ﺑﺮ</w:t>
      </w:r>
      <w:r w:rsidRPr="006F4DB1">
        <w:rPr>
          <w:rFonts w:ascii="Calibri" w:eastAsia="Times New Roman" w:hAnsi="Calibri" w:cs="B Lotus" w:hint="eastAsia"/>
          <w:color w:val="000000"/>
          <w:sz w:val="28"/>
          <w:szCs w:val="28"/>
          <w:rtl/>
          <w:lang w:bidi="fa-IR"/>
        </w:rPr>
        <w:t>اي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ﺣﻞ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ﻣﺸﻜﻼت‌شان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hint="eastAsia"/>
          <w:color w:val="000000"/>
          <w:sz w:val="28"/>
          <w:szCs w:val="28"/>
          <w:rtl/>
          <w:lang w:bidi="fa-IR"/>
        </w:rPr>
        <w:t>دار</w:t>
      </w:r>
      <w:r w:rsidRPr="006F4DB1">
        <w:rPr>
          <w:rFonts w:ascii="Calibri" w:eastAsia="Times New Roman" w:hAnsi="Calibri" w:cs="B Lotus" w:hint="cs"/>
          <w:color w:val="000000"/>
          <w:sz w:val="28"/>
          <w:szCs w:val="28"/>
          <w:rtl/>
          <w:lang w:bidi="fa-IR"/>
        </w:rPr>
        <w:t>ﻧﺪ</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ﺑﺮ ﻣﺸﻜﻼ</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ﻏﻠﺒﻪ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ﻧﻤﺎﻳﻨﺪ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color w:val="000000"/>
          <w:sz w:val="28"/>
          <w:szCs w:val="28"/>
          <w:rtl/>
          <w:lang w:bidi="fa-IR"/>
        </w:rPr>
        <w:lastRenderedPageBreak/>
        <w:t>(</w:t>
      </w:r>
      <w:r w:rsidRPr="006F4DB1">
        <w:rPr>
          <w:rFonts w:ascii="Calibri" w:eastAsia="Times New Roman" w:hAnsi="Calibri" w:cs="B Lotus" w:hint="cs"/>
          <w:color w:val="000000"/>
          <w:sz w:val="28"/>
          <w:szCs w:val="28"/>
          <w:rtl/>
          <w:lang w:bidi="fa-IR"/>
        </w:rPr>
        <w:t>ﻧﺰ</w:t>
      </w:r>
      <w:r w:rsidRPr="006F4DB1">
        <w:rPr>
          <w:rFonts w:ascii="Calibri" w:eastAsia="Times New Roman" w:hAnsi="Calibri" w:cs="B Lotus" w:hint="eastAsia"/>
          <w:color w:val="000000"/>
          <w:sz w:val="28"/>
          <w:szCs w:val="28"/>
          <w:rtl/>
          <w:lang w:bidi="fa-IR"/>
        </w:rPr>
        <w:t>و</w:t>
      </w:r>
      <w:r w:rsidRPr="006F4DB1">
        <w:rPr>
          <w:rFonts w:ascii="Calibri" w:eastAsia="Times New Roman" w:hAnsi="Calibri" w:cs="B Lotus"/>
          <w:color w:val="000000"/>
          <w:sz w:val="28"/>
          <w:szCs w:val="28"/>
          <w:vertAlign w:val="superscript"/>
          <w:rtl/>
          <w:lang w:bidi="fa-IR"/>
        </w:rPr>
        <w:footnoteReference w:id="37"/>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2004</w:t>
      </w:r>
      <w:r w:rsidRPr="006F4DB1">
        <w:rPr>
          <w:rFonts w:ascii="Calibri" w:eastAsia="Times New Roman" w:hAnsi="Calibri" w:cs="B Lotus" w:hint="cs"/>
          <w:color w:val="000000"/>
          <w:sz w:val="28"/>
          <w:szCs w:val="28"/>
          <w:rtl/>
          <w:lang w:bidi="fa-IR"/>
        </w:rPr>
        <w:t>). ﺷﻮ</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ﻫﺪ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ﭘﮋ</w:t>
      </w:r>
      <w:r w:rsidRPr="006F4DB1">
        <w:rPr>
          <w:rFonts w:ascii="Calibri" w:eastAsia="Times New Roman" w:hAnsi="Calibri" w:cs="B Lotus" w:hint="eastAsia"/>
          <w:color w:val="000000"/>
          <w:sz w:val="28"/>
          <w:szCs w:val="28"/>
          <w:rtl/>
          <w:lang w:bidi="fa-IR"/>
        </w:rPr>
        <w:t>و</w:t>
      </w:r>
      <w:r w:rsidRPr="006F4DB1">
        <w:rPr>
          <w:rFonts w:ascii="Calibri" w:eastAsia="Times New Roman" w:hAnsi="Calibri" w:cs="B Lotus" w:hint="cs"/>
          <w:color w:val="000000"/>
          <w:sz w:val="28"/>
          <w:szCs w:val="28"/>
          <w:rtl/>
          <w:lang w:bidi="fa-IR"/>
        </w:rPr>
        <w:t>ﻫﺸﻲ ﻧﺸﺎ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w:t>
      </w:r>
      <w:r w:rsidRPr="006F4DB1">
        <w:rPr>
          <w:rFonts w:ascii="Calibri" w:eastAsia="Times New Roman" w:hAnsi="Calibri" w:cs="B Lotus"/>
          <w:color w:val="000000"/>
          <w:sz w:val="28"/>
          <w:szCs w:val="28"/>
          <w:rtl/>
          <w:lang w:bidi="fa-IR"/>
        </w:rPr>
        <w:t>د</w:t>
      </w:r>
      <w:r w:rsidRPr="006F4DB1">
        <w:rPr>
          <w:rFonts w:ascii="Calibri" w:eastAsia="Times New Roman" w:hAnsi="Calibri" w:cs="B Lotus" w:hint="cs"/>
          <w:color w:val="000000"/>
          <w:sz w:val="28"/>
          <w:szCs w:val="28"/>
          <w:rtl/>
          <w:lang w:bidi="fa-IR"/>
        </w:rPr>
        <w:t>ﻫﻨﺪ ﻛﻪ</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روش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hint="eastAsia"/>
          <w:color w:val="000000"/>
          <w:sz w:val="28"/>
          <w:szCs w:val="28"/>
          <w:rtl/>
          <w:lang w:bidi="fa-IR"/>
        </w:rPr>
        <w:t>اي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ﺣﻞ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ﻣﺸﻜﻼ</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ﺑﻬﺒﻮ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روا</w:t>
      </w:r>
      <w:r w:rsidRPr="006F4DB1">
        <w:rPr>
          <w:rFonts w:ascii="Calibri" w:eastAsia="Times New Roman" w:hAnsi="Calibri" w:cs="B Lotus" w:hint="cs"/>
          <w:color w:val="000000"/>
          <w:sz w:val="28"/>
          <w:szCs w:val="28"/>
          <w:rtl/>
          <w:lang w:bidi="fa-IR"/>
        </w:rPr>
        <w:t>ﺑﻂ</w:t>
      </w:r>
      <w:r w:rsidRPr="006F4DB1">
        <w:rPr>
          <w:rFonts w:ascii="Calibri" w:eastAsia="Times New Roman" w:hAnsi="Calibri" w:cs="B Lotus"/>
          <w:color w:val="000000"/>
          <w:sz w:val="28"/>
          <w:szCs w:val="28"/>
          <w:rtl/>
          <w:lang w:bidi="fa-IR"/>
        </w:rPr>
        <w:t xml:space="preserve"> زوج</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ﻣﺆﺛﺮ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ﺑﻮ</w:t>
      </w:r>
      <w:r w:rsidRPr="006F4DB1">
        <w:rPr>
          <w:rFonts w:ascii="Calibri" w:eastAsia="Times New Roman" w:hAnsi="Calibri" w:cs="B Lotus" w:hint="eastAsia"/>
          <w:color w:val="000000"/>
          <w:sz w:val="28"/>
          <w:szCs w:val="28"/>
          <w:rtl/>
          <w:lang w:bidi="fa-IR"/>
        </w:rPr>
        <w:t>ده</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ﺳﺖ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ﺟﻜﻮﺑﺴﻮ</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vertAlign w:val="superscript"/>
          <w:rtl/>
          <w:lang w:bidi="fa-IR"/>
        </w:rPr>
        <w:footnoteReference w:id="38"/>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1977</w:t>
      </w:r>
      <w:r w:rsidRPr="006F4DB1">
        <w:rPr>
          <w:rFonts w:ascii="Calibri" w:eastAsia="Times New Roman" w:hAnsi="Calibri" w:cs="B Lotus" w:hint="cs"/>
          <w:color w:val="000000"/>
          <w:sz w:val="28"/>
          <w:szCs w:val="28"/>
          <w:rtl/>
          <w:lang w:bidi="fa-IR"/>
        </w:rPr>
        <w:t xml:space="preserve">).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آ</w:t>
      </w:r>
      <w:r w:rsidRPr="006F4DB1">
        <w:rPr>
          <w:rFonts w:ascii="Calibri" w:eastAsia="Times New Roman" w:hAnsi="Calibri" w:cs="B Lotus" w:hint="cs"/>
          <w:color w:val="000000"/>
          <w:sz w:val="28"/>
          <w:szCs w:val="28"/>
          <w:rtl/>
          <w:lang w:bidi="fa-IR"/>
        </w:rPr>
        <w:t>ﻣﻮ</w:t>
      </w:r>
      <w:r w:rsidRPr="006F4DB1">
        <w:rPr>
          <w:rFonts w:ascii="Calibri" w:eastAsia="Times New Roman" w:hAnsi="Calibri" w:cs="B Lotus" w:hint="eastAsia"/>
          <w:color w:val="000000"/>
          <w:sz w:val="28"/>
          <w:szCs w:val="28"/>
          <w:rtl/>
          <w:lang w:bidi="fa-IR"/>
        </w:rPr>
        <w:t>زش</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ﺣﻞ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ﻣﺴﺄﻟﻪ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ﻣﺒﻨﺎ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ﻧﻴﺎ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ﺑﻨﻴﺎ</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ﻧﻈﺮﻳﺔ</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ﻧﺘﺨﺎ</w:t>
      </w:r>
      <w:r w:rsidRPr="006F4DB1">
        <w:rPr>
          <w:rFonts w:ascii="Calibri" w:eastAsia="Times New Roman" w:hAnsi="Calibri" w:cs="B Lotus" w:hint="eastAsia"/>
          <w:color w:val="000000"/>
          <w:sz w:val="28"/>
          <w:szCs w:val="28"/>
          <w:rtl/>
          <w:lang w:bidi="fa-IR"/>
        </w:rPr>
        <w:t>ب</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ﻣﻲﺗﻮ</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ﻧﺪ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زوج</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ﻛﻤﻚ</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ﻛﻨﺪ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ﻣﺸﻜﻼ</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ﺗﺒﺎﻃﻲ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ﺧﻮ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را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ﺷﻴﻮ</w:t>
      </w:r>
      <w:r w:rsidRPr="006F4DB1">
        <w:rPr>
          <w:rFonts w:ascii="Calibri" w:eastAsia="Times New Roman" w:hAnsi="Calibri" w:cs="B Lotus" w:hint="eastAsia"/>
          <w:color w:val="000000"/>
          <w:sz w:val="28"/>
          <w:szCs w:val="28"/>
          <w:rtl/>
          <w:lang w:bidi="fa-IR"/>
        </w:rPr>
        <w:t>ة</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ﻣﺆﺛﺮ</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ﺣﻞ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ﻧﻤﺎﻳﻨﺪ</w:t>
      </w:r>
      <w:r w:rsidRPr="006F4DB1">
        <w:rPr>
          <w:rFonts w:ascii="Calibri" w:eastAsia="Times New Roman" w:hAnsi="Calibri" w:cs="B Lotus"/>
          <w:color w:val="000000"/>
          <w:sz w:val="28"/>
          <w:szCs w:val="28"/>
          <w:rtl/>
          <w:lang w:bidi="fa-IR"/>
        </w:rPr>
        <w:t xml:space="preserve"> و از ز</w:t>
      </w:r>
      <w:r w:rsidRPr="006F4DB1">
        <w:rPr>
          <w:rFonts w:ascii="Calibri" w:eastAsia="Times New Roman" w:hAnsi="Calibri" w:cs="B Lotus" w:hint="cs"/>
          <w:color w:val="000000"/>
          <w:sz w:val="28"/>
          <w:szCs w:val="28"/>
          <w:rtl/>
          <w:lang w:bidi="fa-IR"/>
        </w:rPr>
        <w:t>ﻧﺪﮔﻲ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ﻣﺸﺘﺮ</w:t>
      </w:r>
      <w:r w:rsidRPr="006F4DB1">
        <w:rPr>
          <w:rFonts w:ascii="Calibri" w:eastAsia="Times New Roman" w:hAnsi="Calibri" w:cs="B Lotus" w:hint="eastAsia"/>
          <w:color w:val="000000"/>
          <w:sz w:val="28"/>
          <w:szCs w:val="28"/>
          <w:rtl/>
          <w:lang w:bidi="fa-IR"/>
        </w:rPr>
        <w:t>ك</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ﻟﺬ</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hint="cs"/>
          <w:color w:val="000000"/>
          <w:sz w:val="28"/>
          <w:szCs w:val="28"/>
          <w:rtl/>
          <w:lang w:bidi="fa-IR"/>
        </w:rPr>
        <w:t xml:space="preserve"> ﺑﻴﺸﺘﺮ</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ﺑﺒﺮﻧﺪ</w:t>
      </w:r>
      <w:r w:rsidRPr="006F4DB1">
        <w:rPr>
          <w:rFonts w:ascii="Calibri" w:eastAsia="Times New Roman" w:hAnsi="Calibri" w:cs="B Lotus"/>
          <w:color w:val="000000"/>
          <w:sz w:val="28"/>
          <w:szCs w:val="28"/>
          <w:rtl/>
          <w:lang w:bidi="fa-IR"/>
        </w:rPr>
        <w:t xml:space="preserve">. از </w:t>
      </w:r>
      <w:r w:rsidRPr="006F4DB1">
        <w:rPr>
          <w:rFonts w:ascii="Calibri" w:eastAsia="Times New Roman" w:hAnsi="Calibri" w:cs="B Lotus" w:hint="cs"/>
          <w:color w:val="000000"/>
          <w:sz w:val="28"/>
          <w:szCs w:val="28"/>
          <w:rtl/>
          <w:lang w:bidi="fa-IR"/>
        </w:rPr>
        <w:t>ﺳﻮ</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 xml:space="preserve">ﻳﮕﺮ </w:t>
      </w:r>
      <w:r w:rsidRPr="006F4DB1">
        <w:rPr>
          <w:rFonts w:ascii="Calibri" w:eastAsia="Times New Roman" w:hAnsi="Calibri" w:cs="B Lotus"/>
          <w:color w:val="000000"/>
          <w:sz w:val="28"/>
          <w:szCs w:val="28"/>
          <w:rtl/>
          <w:lang w:bidi="fa-IR"/>
        </w:rPr>
        <w:t xml:space="preserve">درك </w:t>
      </w:r>
      <w:r w:rsidRPr="006F4DB1">
        <w:rPr>
          <w:rFonts w:ascii="Calibri" w:eastAsia="Times New Roman" w:hAnsi="Calibri" w:cs="B Lotus" w:hint="cs"/>
          <w:color w:val="000000"/>
          <w:sz w:val="28"/>
          <w:szCs w:val="28"/>
          <w:rtl/>
          <w:lang w:bidi="fa-IR"/>
        </w:rPr>
        <w:t>ﻣﺸﺘﺮ</w:t>
      </w:r>
      <w:r w:rsidRPr="006F4DB1">
        <w:rPr>
          <w:rFonts w:ascii="Calibri" w:eastAsia="Times New Roman" w:hAnsi="Calibri" w:cs="B Lotus" w:hint="eastAsia"/>
          <w:color w:val="000000"/>
          <w:sz w:val="28"/>
          <w:szCs w:val="28"/>
          <w:rtl/>
          <w:lang w:bidi="fa-IR"/>
        </w:rPr>
        <w:t>ك</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ﻟﮕﻮﻫﺎ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ﺗﺒﺎﻃﻲ ﺑﻴﻦ</w:t>
      </w:r>
      <w:r w:rsidRPr="006F4DB1">
        <w:rPr>
          <w:rFonts w:ascii="Calibri" w:eastAsia="Times New Roman" w:hAnsi="Calibri" w:cs="B Lotus"/>
          <w:color w:val="000000"/>
          <w:sz w:val="28"/>
          <w:szCs w:val="28"/>
          <w:rtl/>
          <w:lang w:bidi="fa-IR"/>
        </w:rPr>
        <w:t xml:space="preserve"> زوج</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color w:val="000000"/>
          <w:sz w:val="28"/>
          <w:szCs w:val="28"/>
          <w:rtl/>
          <w:lang w:bidi="fa-IR"/>
        </w:rPr>
        <w:t xml:space="preserve"> در وا</w:t>
      </w:r>
      <w:r w:rsidRPr="006F4DB1">
        <w:rPr>
          <w:rFonts w:ascii="Calibri" w:eastAsia="Times New Roman" w:hAnsi="Calibri" w:cs="B Lotus" w:hint="cs"/>
          <w:color w:val="000000"/>
          <w:sz w:val="28"/>
          <w:szCs w:val="28"/>
          <w:rtl/>
          <w:lang w:bidi="fa-IR"/>
        </w:rPr>
        <w:t>ﻗﻊ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ﻫﻤﺎ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رو</w:t>
      </w:r>
      <w:r w:rsidRPr="006F4DB1">
        <w:rPr>
          <w:rFonts w:ascii="Calibri" w:eastAsia="Times New Roman" w:hAnsi="Calibri" w:cs="B Lotus" w:hint="cs"/>
          <w:color w:val="000000"/>
          <w:sz w:val="28"/>
          <w:szCs w:val="28"/>
          <w:rtl/>
          <w:lang w:bidi="fa-IR"/>
        </w:rPr>
        <w:t>ﺷﻦﺳﺎ</w:t>
      </w:r>
      <w:r w:rsidRPr="006F4DB1">
        <w:rPr>
          <w:rFonts w:ascii="Calibri" w:eastAsia="Times New Roman" w:hAnsi="Calibri" w:cs="B Lotus" w:hint="eastAsia"/>
          <w:color w:val="000000"/>
          <w:sz w:val="28"/>
          <w:szCs w:val="28"/>
          <w:rtl/>
          <w:lang w:bidi="fa-IR"/>
        </w:rPr>
        <w:t>زي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ﺗﻌﺎﻣﻼ</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ز</w:t>
      </w:r>
      <w:r w:rsidRPr="006F4DB1">
        <w:rPr>
          <w:rFonts w:ascii="Calibri" w:eastAsia="Times New Roman" w:hAnsi="Calibri" w:cs="B Lotus" w:hint="cs"/>
          <w:color w:val="000000"/>
          <w:sz w:val="28"/>
          <w:szCs w:val="28"/>
          <w:rtl/>
          <w:lang w:bidi="fa-IR"/>
        </w:rPr>
        <w:t>ﻧﺎﺷﻮﻳﻲ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 xml:space="preserve">ﻣﺜﺒﺖ </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ﺳﺖ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ﻛﻪ</w:t>
      </w:r>
      <w:r w:rsidRPr="006F4DB1">
        <w:rPr>
          <w:rFonts w:ascii="Calibri" w:eastAsia="Times New Roman" w:hAnsi="Calibri" w:cs="B Lotus"/>
          <w:color w:val="000000"/>
          <w:sz w:val="28"/>
          <w:szCs w:val="28"/>
          <w:rtl/>
          <w:lang w:bidi="fa-IR"/>
        </w:rPr>
        <w:t xml:space="preserve"> زوج</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color w:val="000000"/>
          <w:sz w:val="28"/>
          <w:szCs w:val="28"/>
          <w:rtl/>
          <w:lang w:bidi="fa-IR"/>
        </w:rPr>
        <w:t xml:space="preserve"> را در در</w:t>
      </w:r>
      <w:r w:rsidRPr="006F4DB1">
        <w:rPr>
          <w:rFonts w:ascii="Calibri" w:eastAsia="Times New Roman" w:hAnsi="Calibri" w:cs="B Lotus" w:hint="cs"/>
          <w:color w:val="000000"/>
          <w:sz w:val="28"/>
          <w:szCs w:val="28"/>
          <w:rtl/>
          <w:lang w:bidi="fa-IR"/>
        </w:rPr>
        <w:t>ﻳﺎﻓﺖ</w:t>
      </w:r>
      <w:r w:rsidRPr="006F4DB1">
        <w:rPr>
          <w:rFonts w:ascii="Calibri" w:eastAsia="Times New Roman" w:hAnsi="Calibri" w:cs="B Lotus"/>
          <w:color w:val="000000"/>
          <w:sz w:val="28"/>
          <w:szCs w:val="28"/>
          <w:rtl/>
          <w:lang w:bidi="fa-IR"/>
        </w:rPr>
        <w:t xml:space="preserve"> و ر</w:t>
      </w:r>
      <w:r w:rsidRPr="006F4DB1">
        <w:rPr>
          <w:rFonts w:ascii="Calibri" w:eastAsia="Times New Roman" w:hAnsi="Calibri" w:cs="B Lotus" w:hint="cs"/>
          <w:color w:val="000000"/>
          <w:sz w:val="28"/>
          <w:szCs w:val="28"/>
          <w:rtl/>
          <w:lang w:bidi="fa-IR"/>
        </w:rPr>
        <w:t>ﺷﺪ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ﻣﻬﺎ</w:t>
      </w:r>
      <w:r w:rsidRPr="006F4DB1">
        <w:rPr>
          <w:rFonts w:ascii="Calibri" w:eastAsia="Times New Roman" w:hAnsi="Calibri" w:cs="B Lotus" w:hint="eastAsia"/>
          <w:color w:val="000000"/>
          <w:sz w:val="28"/>
          <w:szCs w:val="28"/>
          <w:rtl/>
          <w:lang w:bidi="fa-IR"/>
        </w:rPr>
        <w:t>رت</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ﺗﺒﺎﻃﻲ ﻳﺎ</w:t>
      </w:r>
      <w:r w:rsidRPr="006F4DB1">
        <w:rPr>
          <w:rFonts w:ascii="Calibri" w:eastAsia="Times New Roman" w:hAnsi="Calibri" w:cs="B Lotus" w:hint="eastAsia"/>
          <w:color w:val="000000"/>
          <w:sz w:val="28"/>
          <w:szCs w:val="28"/>
          <w:rtl/>
          <w:lang w:bidi="fa-IR"/>
        </w:rPr>
        <w:t>ري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ﻣﻲﻛﻨﺪ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ﻣﻬﺎ</w:t>
      </w:r>
      <w:r w:rsidRPr="006F4DB1">
        <w:rPr>
          <w:rFonts w:ascii="Calibri" w:eastAsia="Times New Roman" w:hAnsi="Calibri" w:cs="B Lotus" w:hint="eastAsia"/>
          <w:color w:val="000000"/>
          <w:sz w:val="28"/>
          <w:szCs w:val="28"/>
          <w:rtl/>
          <w:lang w:bidi="fa-IR"/>
        </w:rPr>
        <w:t>رت</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ﺗﺒﺎﻃﻲ</w:t>
      </w:r>
      <w:r w:rsidRPr="006F4DB1">
        <w:rPr>
          <w:rFonts w:ascii="Calibri" w:eastAsia="Times New Roman" w:hAnsi="Calibri" w:cs="B Lotus"/>
          <w:color w:val="000000"/>
          <w:sz w:val="28"/>
          <w:szCs w:val="28"/>
          <w:rtl/>
          <w:lang w:bidi="fa-IR"/>
        </w:rPr>
        <w:t xml:space="preserve"> در وا</w:t>
      </w:r>
      <w:r w:rsidRPr="006F4DB1">
        <w:rPr>
          <w:rFonts w:ascii="Calibri" w:eastAsia="Times New Roman" w:hAnsi="Calibri" w:cs="B Lotus" w:hint="cs"/>
          <w:color w:val="000000"/>
          <w:sz w:val="28"/>
          <w:szCs w:val="28"/>
          <w:rtl/>
          <w:lang w:bidi="fa-IR"/>
        </w:rPr>
        <w:t>ﻗﻊ</w:t>
      </w:r>
      <w:r w:rsidRPr="006F4DB1">
        <w:rPr>
          <w:rFonts w:ascii="Calibri" w:eastAsia="Times New Roman" w:hAnsi="Calibri" w:cs="B Lotus"/>
          <w:color w:val="000000"/>
          <w:sz w:val="28"/>
          <w:szCs w:val="28"/>
          <w:rtl/>
          <w:lang w:bidi="fa-IR"/>
        </w:rPr>
        <w:t xml:space="preserve"> ر</w:t>
      </w:r>
      <w:r w:rsidRPr="006F4DB1">
        <w:rPr>
          <w:rFonts w:ascii="Calibri" w:eastAsia="Times New Roman" w:hAnsi="Calibri" w:cs="B Lotus" w:hint="cs"/>
          <w:color w:val="000000"/>
          <w:sz w:val="28"/>
          <w:szCs w:val="28"/>
          <w:rtl/>
          <w:lang w:bidi="fa-IR"/>
        </w:rPr>
        <w:t>ﻓﺘﺎ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hint="cs"/>
          <w:color w:val="000000"/>
          <w:sz w:val="28"/>
          <w:szCs w:val="28"/>
          <w:rtl/>
          <w:lang w:bidi="fa-IR"/>
        </w:rPr>
        <w:t>ﻫﺎﻳﻲ</w:t>
      </w:r>
      <w:r w:rsidRPr="006F4DB1">
        <w:rPr>
          <w:rFonts w:ascii="Calibri" w:eastAsia="Times New Roman" w:hAnsi="Calibri" w:cs="B Lotus"/>
          <w:color w:val="000000"/>
          <w:sz w:val="28"/>
          <w:szCs w:val="28"/>
          <w:rtl/>
          <w:lang w:bidi="fa-IR"/>
        </w:rPr>
        <w:t xml:space="preserve"> را </w:t>
      </w:r>
      <w:r w:rsidRPr="006F4DB1">
        <w:rPr>
          <w:rFonts w:ascii="Calibri" w:eastAsia="Times New Roman" w:hAnsi="Calibri" w:cs="B Lotus" w:hint="cs"/>
          <w:color w:val="000000"/>
          <w:sz w:val="28"/>
          <w:szCs w:val="28"/>
          <w:rtl/>
          <w:lang w:bidi="fa-IR"/>
        </w:rPr>
        <w:t>ﺷﺎﻣﻞ می</w:t>
      </w:r>
      <w:r w:rsidRPr="006F4DB1">
        <w:rPr>
          <w:rFonts w:ascii="Calibri" w:eastAsia="Times New Roman" w:hAnsi="Calibri" w:cs="B Lotus" w:hint="eastAsia"/>
          <w:color w:val="000000"/>
          <w:sz w:val="28"/>
          <w:szCs w:val="28"/>
          <w:rtl/>
          <w:lang w:bidi="fa-IR"/>
        </w:rPr>
        <w:t xml:space="preserve">‌شود </w:t>
      </w:r>
      <w:r w:rsidRPr="006F4DB1">
        <w:rPr>
          <w:rFonts w:ascii="Calibri" w:eastAsia="Times New Roman" w:hAnsi="Calibri" w:cs="B Lotus" w:hint="cs"/>
          <w:color w:val="000000"/>
          <w:sz w:val="28"/>
          <w:szCs w:val="28"/>
          <w:rtl/>
          <w:lang w:bidi="fa-IR"/>
        </w:rPr>
        <w:t>که نگهدارنده ازدواج و پیوند زناشویی هستند (ﺳﺎﻧﻔﻮ</w:t>
      </w:r>
      <w:r w:rsidRPr="006F4DB1">
        <w:rPr>
          <w:rFonts w:ascii="Calibri" w:eastAsia="Times New Roman" w:hAnsi="Calibri" w:cs="B Lotus" w:hint="eastAsia"/>
          <w:color w:val="000000"/>
          <w:sz w:val="28"/>
          <w:szCs w:val="28"/>
          <w:rtl/>
          <w:lang w:bidi="fa-IR"/>
        </w:rPr>
        <w:t>رد</w:t>
      </w:r>
      <w:r w:rsidRPr="006F4DB1">
        <w:rPr>
          <w:rFonts w:ascii="Calibri" w:eastAsia="Times New Roman" w:hAnsi="Calibri" w:cs="B Lotus"/>
          <w:color w:val="000000"/>
          <w:sz w:val="28"/>
          <w:szCs w:val="28"/>
          <w:vertAlign w:val="superscript"/>
          <w:rtl/>
          <w:lang w:bidi="fa-IR"/>
        </w:rPr>
        <w:footnoteReference w:id="39"/>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2010</w:t>
      </w:r>
      <w:r w:rsidRPr="006F4DB1">
        <w:rPr>
          <w:rFonts w:ascii="Calibri" w:eastAsia="Times New Roman" w:hAnsi="Calibri" w:cs="B Lotus" w:hint="cs"/>
          <w:color w:val="000000"/>
          <w:sz w:val="28"/>
          <w:szCs w:val="28"/>
          <w:rtl/>
          <w:lang w:bidi="fa-IR"/>
        </w:rPr>
        <w:t xml:space="preserve">). </w:t>
      </w:r>
    </w:p>
    <w:p w:rsidR="00FC1C8F" w:rsidRPr="006F4DB1" w:rsidRDefault="00FC1C8F" w:rsidP="006F4DB1">
      <w:pPr>
        <w:bidi/>
        <w:spacing w:after="0" w:line="360" w:lineRule="auto"/>
        <w:ind w:firstLine="296"/>
        <w:jc w:val="both"/>
        <w:rPr>
          <w:rFonts w:ascii="Calibri" w:eastAsia="Times New Roman" w:hAnsi="Calibri" w:cs="B Lotus"/>
          <w:b/>
          <w:bCs/>
          <w:color w:val="000000"/>
          <w:sz w:val="28"/>
          <w:szCs w:val="28"/>
          <w:rtl/>
          <w:lang w:bidi="fa-IR"/>
        </w:rPr>
      </w:pPr>
    </w:p>
    <w:p w:rsidR="00FC1C8F" w:rsidRPr="006F4DB1" w:rsidRDefault="00FC1C8F" w:rsidP="006F4DB1">
      <w:pPr>
        <w:bidi/>
        <w:spacing w:after="0" w:line="360" w:lineRule="auto"/>
        <w:ind w:firstLine="296"/>
        <w:jc w:val="both"/>
        <w:rPr>
          <w:rFonts w:ascii="Calibri" w:eastAsia="Times New Roman" w:hAnsi="Calibri" w:cs="B Lotus"/>
          <w:b/>
          <w:bCs/>
          <w:color w:val="000000"/>
          <w:sz w:val="28"/>
          <w:szCs w:val="28"/>
          <w:rtl/>
          <w:lang w:bidi="fa-IR"/>
        </w:rPr>
      </w:pPr>
    </w:p>
    <w:p w:rsidR="00FC1C8F" w:rsidRPr="006F4DB1" w:rsidRDefault="00FC1C8F" w:rsidP="006F4DB1">
      <w:pPr>
        <w:bidi/>
        <w:spacing w:after="0" w:line="360" w:lineRule="auto"/>
        <w:ind w:firstLine="296"/>
        <w:jc w:val="both"/>
        <w:rPr>
          <w:rFonts w:ascii="Calibri" w:eastAsia="Times New Roman" w:hAnsi="Calibri" w:cs="B Lotus"/>
          <w:b/>
          <w:bCs/>
          <w:color w:val="000000"/>
          <w:sz w:val="28"/>
          <w:szCs w:val="28"/>
          <w:lang w:bidi="fa-IR"/>
        </w:rPr>
      </w:pPr>
      <w:r w:rsidRPr="006F4DB1">
        <w:rPr>
          <w:rFonts w:ascii="Calibri" w:eastAsia="Times New Roman" w:hAnsi="Calibri" w:cs="B Lotus"/>
          <w:b/>
          <w:bCs/>
          <w:color w:val="000000"/>
          <w:sz w:val="28"/>
          <w:szCs w:val="28"/>
          <w:rtl/>
          <w:lang w:bidi="fa-IR"/>
        </w:rPr>
        <w:t>مدل خطي ارتباط</w:t>
      </w:r>
    </w:p>
    <w:p w:rsidR="00FC1C8F" w:rsidRPr="006F4DB1" w:rsidRDefault="00FC1C8F" w:rsidP="006F4DB1">
      <w:pPr>
        <w:bidi/>
        <w:spacing w:after="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 xml:space="preserve">اين مدل به اين خاطر مفيد است كه ارتباطات را تسهيل مي كند و به ما امكان مي دهد كه كل فرايند ارتباط را نظاره كنيم. مرد مي گويد، زن مي گويد، مرد پاسخ مي دهد، زن پاسخ مي دهد. در واقع، پيام‌هايي كلامي و غير كلامي به طور هم زمان بين فرستنده و گيرنده رد و بدل مي شوند. گاتمن (1994) چهارمقوله را براي الگوهاي منفي ارتباطي بيان مي كند و آن‌ها را چهار سواركار مكاشفه مي نامند (هنرپروران و همکاران، 1390): </w:t>
      </w:r>
    </w:p>
    <w:p w:rsidR="00FC1C8F" w:rsidRPr="006F4DB1" w:rsidRDefault="00FC1C8F" w:rsidP="006F4DB1">
      <w:pPr>
        <w:numPr>
          <w:ilvl w:val="0"/>
          <w:numId w:val="9"/>
        </w:numPr>
        <w:bidi/>
        <w:spacing w:after="0" w:line="360" w:lineRule="auto"/>
        <w:ind w:firstLine="296"/>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b/>
          <w:bCs/>
          <w:color w:val="000000"/>
          <w:sz w:val="28"/>
          <w:szCs w:val="28"/>
          <w:rtl/>
          <w:lang w:bidi="fa-IR"/>
        </w:rPr>
        <w:t>انتقاد در مقابل شكايت</w:t>
      </w:r>
      <w:r w:rsidRPr="006F4DB1">
        <w:rPr>
          <w:rFonts w:ascii="Calibri" w:eastAsia="Times New Roman" w:hAnsi="Calibri" w:cs="B Lotus"/>
          <w:color w:val="000000"/>
          <w:sz w:val="28"/>
          <w:szCs w:val="28"/>
          <w:rtl/>
          <w:lang w:bidi="fa-IR"/>
        </w:rPr>
        <w:t xml:space="preserve">: گاهي اوقات زوج‌ها به جاي بيان مناسب احساس نارضايتي خود، به انتقاد سرزنش آميز از يكديگر مي پردازند. </w:t>
      </w:r>
    </w:p>
    <w:p w:rsidR="00FC1C8F" w:rsidRPr="006F4DB1" w:rsidRDefault="00FC1C8F" w:rsidP="006F4DB1">
      <w:pPr>
        <w:numPr>
          <w:ilvl w:val="0"/>
          <w:numId w:val="9"/>
        </w:numPr>
        <w:bidi/>
        <w:spacing w:after="0" w:line="360" w:lineRule="auto"/>
        <w:ind w:firstLine="296"/>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b/>
          <w:bCs/>
          <w:color w:val="000000"/>
          <w:sz w:val="28"/>
          <w:szCs w:val="28"/>
          <w:rtl/>
          <w:lang w:bidi="fa-IR"/>
        </w:rPr>
        <w:t>تحقير</w:t>
      </w:r>
      <w:r w:rsidRPr="006F4DB1">
        <w:rPr>
          <w:rFonts w:ascii="Calibri" w:eastAsia="Times New Roman" w:hAnsi="Calibri" w:cs="B Lotus"/>
          <w:color w:val="000000"/>
          <w:sz w:val="28"/>
          <w:szCs w:val="28"/>
          <w:rtl/>
          <w:lang w:bidi="fa-IR"/>
        </w:rPr>
        <w:t xml:space="preserve">: تحقير كننده به صورت عمدي و از روي قصد به همسر خود آسيب و ضربه ي روحي وارد مي كند. توهين و فحاشي، </w:t>
      </w:r>
      <w:r w:rsidRPr="006F4DB1">
        <w:rPr>
          <w:rFonts w:ascii="Calibri" w:eastAsia="Times New Roman" w:hAnsi="Calibri" w:cs="B Lotus" w:hint="cs"/>
          <w:color w:val="000000"/>
          <w:sz w:val="28"/>
          <w:szCs w:val="28"/>
          <w:rtl/>
          <w:lang w:bidi="fa-IR"/>
        </w:rPr>
        <w:t>ع</w:t>
      </w:r>
      <w:r w:rsidRPr="006F4DB1">
        <w:rPr>
          <w:rFonts w:ascii="Calibri" w:eastAsia="Times New Roman" w:hAnsi="Calibri" w:cs="B Lotus"/>
          <w:color w:val="000000"/>
          <w:sz w:val="28"/>
          <w:szCs w:val="28"/>
          <w:rtl/>
          <w:lang w:bidi="fa-IR"/>
        </w:rPr>
        <w:t xml:space="preserve">نادورزي، مسخره كردن، حركات بدني تحقيرآميز و ادا و اطوار و. . . . </w:t>
      </w:r>
    </w:p>
    <w:p w:rsidR="00FC1C8F" w:rsidRPr="006F4DB1" w:rsidRDefault="00FC1C8F" w:rsidP="006F4DB1">
      <w:pPr>
        <w:numPr>
          <w:ilvl w:val="0"/>
          <w:numId w:val="9"/>
        </w:numPr>
        <w:bidi/>
        <w:spacing w:after="0" w:line="360" w:lineRule="auto"/>
        <w:ind w:firstLine="296"/>
        <w:contextualSpacing/>
        <w:jc w:val="both"/>
        <w:rPr>
          <w:rFonts w:ascii="Calibri" w:eastAsia="Times New Roman" w:hAnsi="Calibri" w:cs="B Lotus"/>
          <w:color w:val="000000"/>
          <w:sz w:val="28"/>
          <w:szCs w:val="28"/>
          <w:lang w:bidi="fa-IR"/>
        </w:rPr>
      </w:pPr>
      <w:r w:rsidRPr="006F4DB1">
        <w:rPr>
          <w:rFonts w:ascii="Calibri" w:eastAsia="Times New Roman" w:hAnsi="Calibri" w:cs="B Lotus"/>
          <w:b/>
          <w:bCs/>
          <w:color w:val="000000"/>
          <w:sz w:val="28"/>
          <w:szCs w:val="28"/>
          <w:rtl/>
          <w:lang w:bidi="fa-IR"/>
        </w:rPr>
        <w:t>دفاعي رفتار كردن</w:t>
      </w:r>
      <w:r w:rsidRPr="006F4DB1">
        <w:rPr>
          <w:rFonts w:ascii="Calibri" w:eastAsia="Times New Roman" w:hAnsi="Calibri" w:cs="B Lotus"/>
          <w:color w:val="000000"/>
          <w:sz w:val="28"/>
          <w:szCs w:val="28"/>
          <w:rtl/>
          <w:lang w:bidi="fa-IR"/>
        </w:rPr>
        <w:t xml:space="preserve">: در اين حالت، هر دو نفر مسئوليت خود را ناديده گرفته و خود را تبرئه مي كنند. هم چنین ممكن است از روش‌هايي مثل شكايت دوطرفه استفاده كنند. </w:t>
      </w:r>
    </w:p>
    <w:p w:rsidR="00FC1C8F" w:rsidRPr="006F4DB1" w:rsidRDefault="00FC1C8F" w:rsidP="006F4DB1">
      <w:pPr>
        <w:numPr>
          <w:ilvl w:val="0"/>
          <w:numId w:val="9"/>
        </w:numPr>
        <w:bidi/>
        <w:spacing w:after="0" w:line="360" w:lineRule="auto"/>
        <w:ind w:firstLine="296"/>
        <w:contextualSpacing/>
        <w:jc w:val="both"/>
        <w:rPr>
          <w:rFonts w:ascii="Calibri" w:eastAsia="Times New Roman" w:hAnsi="Calibri" w:cs="B Lotus"/>
          <w:color w:val="000000"/>
          <w:sz w:val="28"/>
          <w:szCs w:val="28"/>
          <w:lang w:bidi="fa-IR"/>
        </w:rPr>
      </w:pPr>
      <w:r w:rsidRPr="006F4DB1">
        <w:rPr>
          <w:rFonts w:ascii="Calibri" w:eastAsia="Times New Roman" w:hAnsi="Calibri" w:cs="B Lotus"/>
          <w:b/>
          <w:bCs/>
          <w:color w:val="000000"/>
          <w:sz w:val="28"/>
          <w:szCs w:val="28"/>
          <w:rtl/>
          <w:lang w:bidi="fa-IR"/>
        </w:rPr>
        <w:t>عدم همكاري</w:t>
      </w:r>
      <w:r w:rsidRPr="006F4DB1">
        <w:rPr>
          <w:rFonts w:ascii="Calibri" w:eastAsia="Times New Roman" w:hAnsi="Calibri" w:cs="B Lotus"/>
          <w:color w:val="000000"/>
          <w:sz w:val="28"/>
          <w:szCs w:val="28"/>
          <w:rtl/>
          <w:lang w:bidi="fa-IR"/>
        </w:rPr>
        <w:t xml:space="preserve">: قهر كردن به نوعي حالت تحقير را در طرف مقابل ايجاد مي كند. اين حالت به اين دليلي ايجاد مي شود كه فرد احساس مي كند به او بي اعتنايي مي شود (هنرپروران و همکاران، 1390). </w:t>
      </w:r>
    </w:p>
    <w:p w:rsidR="00FC1C8F" w:rsidRPr="006F4DB1" w:rsidRDefault="00FC1C8F" w:rsidP="006F4DB1">
      <w:pPr>
        <w:bidi/>
        <w:spacing w:after="0" w:line="360" w:lineRule="auto"/>
        <w:ind w:firstLine="296"/>
        <w:jc w:val="both"/>
        <w:rPr>
          <w:rFonts w:ascii="Calibri" w:eastAsia="Times New Roman" w:hAnsi="Calibri" w:cs="B Lotus"/>
          <w:color w:val="000000"/>
          <w:sz w:val="28"/>
          <w:szCs w:val="28"/>
          <w:lang w:bidi="fa-IR"/>
        </w:rPr>
      </w:pPr>
      <w:r w:rsidRPr="006F4DB1">
        <w:rPr>
          <w:rFonts w:ascii="Calibri" w:eastAsia="Times New Roman" w:hAnsi="Calibri" w:cs="B Lotus"/>
          <w:color w:val="000000"/>
          <w:sz w:val="28"/>
          <w:szCs w:val="28"/>
          <w:rtl/>
          <w:lang w:bidi="fa-IR"/>
        </w:rPr>
        <w:lastRenderedPageBreak/>
        <w:t>پارسونز</w:t>
      </w:r>
      <w:r w:rsidRPr="006F4DB1">
        <w:rPr>
          <w:rFonts w:ascii="Calibri" w:eastAsia="Times New Roman" w:hAnsi="Calibri" w:cs="B Lotus"/>
          <w:color w:val="000000"/>
          <w:sz w:val="28"/>
          <w:szCs w:val="28"/>
          <w:vertAlign w:val="superscript"/>
          <w:rtl/>
          <w:lang w:bidi="fa-IR"/>
        </w:rPr>
        <w:footnoteReference w:id="40"/>
      </w:r>
      <w:r w:rsidRPr="006F4DB1">
        <w:rPr>
          <w:rFonts w:ascii="Calibri" w:eastAsia="Times New Roman" w:hAnsi="Calibri" w:cs="B Lotus"/>
          <w:color w:val="000000"/>
          <w:sz w:val="28"/>
          <w:szCs w:val="28"/>
          <w:rtl/>
          <w:lang w:bidi="fa-IR"/>
        </w:rPr>
        <w:t xml:space="preserve"> (1991)، توجه به الگوي نقش‌ها، دو نقش متفاوت را در خانواده مطرح مي كند. به نظر او نقش مرد، دادن پايگاه اجتماعي به خانواده از طريق شغل و ايجاد امنيت براي خانواده از طريق درآمد شغلي اوست ونقش زن، ايجاد و حفظ روابط عاطفي در درون خانواده است. پارسونز در نظريه تفكيك نقش‌ها با اين تصور كه اشتغال زنان، نظام خانواده را در معرض خطر قرار مي دهد، اشتغال زنان را نكوهش مي كند. به اعتقاد وي، تغيير در فرصت‌هاي شغلي و ايجاد برابري با مردان موجب از هم پاشيده شدن ساخت خانواده مي شود و كاركرد خانواده را بر هم مي زند. فرضيه اي را كه بارنت</w:t>
      </w:r>
      <w:r w:rsidRPr="006F4DB1">
        <w:rPr>
          <w:rFonts w:ascii="Calibri" w:eastAsia="Times New Roman" w:hAnsi="Calibri" w:cs="B Lotus"/>
          <w:color w:val="000000"/>
          <w:sz w:val="28"/>
          <w:szCs w:val="28"/>
          <w:vertAlign w:val="superscript"/>
          <w:rtl/>
          <w:lang w:bidi="fa-IR"/>
        </w:rPr>
        <w:footnoteReference w:id="41"/>
      </w:r>
      <w:r w:rsidRPr="006F4DB1">
        <w:rPr>
          <w:rFonts w:ascii="Calibri" w:eastAsia="Times New Roman" w:hAnsi="Calibri" w:cs="B Lotus"/>
          <w:color w:val="000000"/>
          <w:sz w:val="28"/>
          <w:szCs w:val="28"/>
          <w:rtl/>
          <w:lang w:bidi="fa-IR"/>
        </w:rPr>
        <w:t xml:space="preserve"> (1993)، مطرح كرد، هم نوا با اين نظريه كه تكثر نقش‌ها، موجب اضطراب و فشار بيشتري بر زنان مي شود، فرض را بر اين مي گذارد كه ايفاي چند نقش عمده به صورت هم زمان، موجب زايل شدن انرژي محدود فرد مي شود و در نتيجه، زنان در پاسخ گويي به انتظارات و نيازهاي هر دو نقش خانوادگي و شغلي كه مستلزم توان و پاسخ گويي بالا هستند، با كمبود انرژي و در نتيجه ضعف و ناتواني روبه رو مي شوند. فمينيست‌ها اين نظر را كه برابري و تقارن در خانواده بيشتر شده است، نمي پذيرند و برعكس، ادعا مي كنند خانواده، صحنه اي نابرابر است كه زنان را به انقياد كشيده و نقش آنان را تداوم مي بخشد (کوپر</w:t>
      </w:r>
      <w:r w:rsidRPr="006F4DB1">
        <w:rPr>
          <w:rFonts w:ascii="Calibri" w:eastAsia="Times New Roman" w:hAnsi="Calibri" w:cs="B Lotus"/>
          <w:color w:val="000000"/>
          <w:sz w:val="28"/>
          <w:szCs w:val="28"/>
          <w:vertAlign w:val="superscript"/>
          <w:rtl/>
          <w:lang w:bidi="fa-IR"/>
        </w:rPr>
        <w:footnoteReference w:id="42"/>
      </w:r>
      <w:r w:rsidRPr="006F4DB1">
        <w:rPr>
          <w:rFonts w:ascii="Calibri" w:eastAsia="Times New Roman" w:hAnsi="Calibri" w:cs="B Lotus"/>
          <w:color w:val="000000"/>
          <w:sz w:val="28"/>
          <w:szCs w:val="28"/>
          <w:rtl/>
          <w:lang w:bidi="fa-IR"/>
        </w:rPr>
        <w:t xml:space="preserve">، 1991). </w:t>
      </w:r>
    </w:p>
    <w:p w:rsidR="00FC1C8F" w:rsidRPr="006F4DB1" w:rsidRDefault="00FC1C8F" w:rsidP="006F4DB1">
      <w:pPr>
        <w:bidi/>
        <w:spacing w:after="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وايلي</w:t>
      </w:r>
      <w:r w:rsidRPr="006F4DB1">
        <w:rPr>
          <w:rFonts w:ascii="Calibri" w:eastAsia="Times New Roman" w:hAnsi="Calibri" w:cs="B Lotus"/>
          <w:color w:val="000000"/>
          <w:sz w:val="28"/>
          <w:szCs w:val="28"/>
          <w:vertAlign w:val="superscript"/>
          <w:rtl/>
          <w:lang w:bidi="fa-IR"/>
        </w:rPr>
        <w:footnoteReference w:id="43"/>
      </w:r>
      <w:r w:rsidRPr="006F4DB1">
        <w:rPr>
          <w:rFonts w:ascii="Calibri" w:eastAsia="Times New Roman" w:hAnsi="Calibri" w:cs="B Lotus"/>
          <w:color w:val="000000"/>
          <w:sz w:val="28"/>
          <w:szCs w:val="28"/>
          <w:rtl/>
          <w:lang w:bidi="fa-IR"/>
        </w:rPr>
        <w:t xml:space="preserve"> (2000)، بر اين باور است كه همسران مجموعه اي از الگوهاي ارتباطي را ميان خود برقرار مي كنند و رفتارهاي مشكل آفرين، صرفا اجراي همان الگوها هستند. الگوهاي ارتباطي مورد نظر وايل عبارتند از: انزوا گزيني متقابل، سرزنش متقابل و توقع / انزوا گزيني. طي سال‌ها پژوهش در زمينه ي ارتباط ميان فردي، الگوهاي متعددي ارايه شده اند كه نشان گر ماهيت و شيوه ي كار ارتباطات است. </w:t>
      </w:r>
    </w:p>
    <w:p w:rsidR="00FC1C8F" w:rsidRPr="006F4DB1" w:rsidRDefault="00FC1C8F" w:rsidP="006F4DB1">
      <w:pPr>
        <w:bidi/>
        <w:spacing w:after="0" w:line="360" w:lineRule="auto"/>
        <w:ind w:firstLine="296"/>
        <w:jc w:val="both"/>
        <w:rPr>
          <w:rFonts w:ascii="Calibri" w:eastAsia="Times New Roman" w:hAnsi="Calibri" w:cs="B Lotus"/>
          <w:b/>
          <w:bCs/>
          <w:color w:val="000000"/>
          <w:sz w:val="28"/>
          <w:szCs w:val="28"/>
          <w:rtl/>
          <w:lang w:bidi="fa-IR"/>
        </w:rPr>
      </w:pPr>
    </w:p>
    <w:p w:rsidR="00FC1C8F" w:rsidRPr="006F4DB1" w:rsidRDefault="00FC1C8F" w:rsidP="006F4DB1">
      <w:pPr>
        <w:bidi/>
        <w:spacing w:after="0" w:line="360" w:lineRule="auto"/>
        <w:ind w:firstLine="296"/>
        <w:jc w:val="both"/>
        <w:rPr>
          <w:rFonts w:ascii="Calibri" w:eastAsia="Times New Roman" w:hAnsi="Calibri" w:cs="B Lotus"/>
          <w:b/>
          <w:bCs/>
          <w:color w:val="000000"/>
          <w:sz w:val="28"/>
          <w:szCs w:val="28"/>
          <w:rtl/>
          <w:lang w:bidi="fa-IR"/>
        </w:rPr>
      </w:pPr>
      <w:r w:rsidRPr="006F4DB1">
        <w:rPr>
          <w:rFonts w:ascii="Calibri" w:eastAsia="Times New Roman" w:hAnsi="Calibri" w:cs="B Lotus"/>
          <w:b/>
          <w:bCs/>
          <w:color w:val="000000"/>
          <w:sz w:val="28"/>
          <w:szCs w:val="28"/>
          <w:rtl/>
          <w:lang w:bidi="fa-IR"/>
        </w:rPr>
        <w:t>رویکرد ارتباطی خانواده</w:t>
      </w:r>
    </w:p>
    <w:p w:rsidR="00FC1C8F" w:rsidRPr="006F4DB1" w:rsidRDefault="00FC1C8F" w:rsidP="006F4DB1">
      <w:pPr>
        <w:bidi/>
        <w:spacing w:after="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اواخر دهه ی 1960 و پس از مرگ جکسون</w:t>
      </w:r>
      <w:r w:rsidRPr="006F4DB1">
        <w:rPr>
          <w:rFonts w:ascii="Calibri" w:eastAsia="Times New Roman" w:hAnsi="Calibri" w:cs="B Lotus"/>
          <w:color w:val="000000"/>
          <w:sz w:val="28"/>
          <w:szCs w:val="28"/>
          <w:vertAlign w:val="superscript"/>
          <w:rtl/>
          <w:lang w:bidi="fa-IR"/>
        </w:rPr>
        <w:footnoteReference w:id="44"/>
      </w:r>
      <w:r w:rsidRPr="006F4DB1">
        <w:rPr>
          <w:rFonts w:ascii="Calibri" w:eastAsia="Times New Roman" w:hAnsi="Calibri" w:cs="B Lotus"/>
          <w:color w:val="000000"/>
          <w:sz w:val="28"/>
          <w:szCs w:val="28"/>
          <w:rtl/>
          <w:lang w:bidi="fa-IR"/>
        </w:rPr>
        <w:t xml:space="preserve"> شالوده ی نظریه رویکرد ارتباطی (تعامل نگر/پیام رسانی) به خانواده شکل گرفت. پژوهش گران مشهور این رویکرد، تمام کوشش‌های خود را روی کل الگوهای تعاملی خانواده متمرکز کردند تا به توانند دریابند که الگوهای پیام رسانی (ارتباطی) نادرست چگونه می‌توانند به ناکارآمدی خانواده بینجامد. کتاب اصول عملی پیام رسانی در انسان یکی از کتاب‌های کلاسیک پیشگام در حوزه ی پیام رسانی است که توجه خانواده درمان گران را به ضرورت بررسی هم زمان سه بعد جلب می‌کند: 1-وضوح معنا و مفهوم بین چیزی که گفته و شنیده می‌شود. 2-الگو شیوه </w:t>
      </w:r>
      <w:r w:rsidRPr="006F4DB1">
        <w:rPr>
          <w:rFonts w:ascii="Calibri" w:eastAsia="Times New Roman" w:hAnsi="Calibri" w:cs="B Lotus"/>
          <w:color w:val="000000"/>
          <w:sz w:val="28"/>
          <w:szCs w:val="28"/>
          <w:rtl/>
          <w:lang w:bidi="fa-IR"/>
        </w:rPr>
        <w:lastRenderedPageBreak/>
        <w:t>و سبکی که بر اساس آن اطلاعات منتقل می‌شود. 3-اثرات و پیامد‌های رفتاری پیام رسانی الگوی درمانی مبنی بر رویکرد ارتباطی توسط درمان</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گرانی چون ستیر</w:t>
      </w:r>
      <w:r w:rsidRPr="006F4DB1">
        <w:rPr>
          <w:rFonts w:ascii="Calibri" w:eastAsia="Times New Roman" w:hAnsi="Calibri" w:cs="B Lotus"/>
          <w:color w:val="000000"/>
          <w:sz w:val="28"/>
          <w:szCs w:val="28"/>
          <w:vertAlign w:val="superscript"/>
          <w:rtl/>
          <w:lang w:bidi="fa-IR"/>
        </w:rPr>
        <w:footnoteReference w:id="45"/>
      </w:r>
      <w:r w:rsidRPr="006F4DB1">
        <w:rPr>
          <w:rFonts w:ascii="Calibri" w:eastAsia="Times New Roman" w:hAnsi="Calibri" w:cs="B Lotus"/>
          <w:color w:val="000000"/>
          <w:sz w:val="28"/>
          <w:szCs w:val="28"/>
          <w:rtl/>
          <w:lang w:bidi="fa-IR"/>
        </w:rPr>
        <w:t xml:space="preserve"> توصیف شد. اساس این رویکرد براین اصل استوار است که به اعضای خانواده باید طرزصحیح ارتباط با دیگر اعضای خانواده آموزش داده شود تا با این کار حساسیت و آگاهی اعضای آن نسبت به نیاز‌ها و نگرانی‌های یکدیگر افزایش یابد. این رویکرد بر فرضیه‌های اساسی تعامل اجتماعی بنا نهاده شده است و سعی می‌شود ارتباط نا سالم را به سالم میان اعضای خانواده تبدیل کنند. در واقع در این رویکرد فرض بر این است که می‌توان از طریق مطالعه ی ارتباط‌های کلامی و غیر کلامی نظام خانوادگی را شناخت</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وفایی</w:t>
      </w:r>
      <w:r w:rsidRPr="006F4DB1">
        <w:rPr>
          <w:rFonts w:ascii="Calibri" w:eastAsia="Times New Roman" w:hAnsi="Calibri" w:cs="B Lotus" w:hint="cs"/>
          <w:color w:val="000000"/>
          <w:sz w:val="28"/>
          <w:szCs w:val="28"/>
          <w:rtl/>
          <w:lang w:bidi="fa-IR"/>
        </w:rPr>
        <w:t xml:space="preserve"> و همکاران</w:t>
      </w:r>
      <w:r w:rsidRPr="006F4DB1">
        <w:rPr>
          <w:rFonts w:ascii="Calibri" w:eastAsia="Times New Roman" w:hAnsi="Calibri" w:cs="B Lotus"/>
          <w:color w:val="000000"/>
          <w:sz w:val="28"/>
          <w:szCs w:val="28"/>
          <w:rtl/>
          <w:lang w:bidi="fa-IR"/>
        </w:rPr>
        <w:t xml:space="preserve">، 1388). </w:t>
      </w:r>
    </w:p>
    <w:p w:rsidR="00FC1C8F" w:rsidRPr="006F4DB1" w:rsidRDefault="00FC1C8F" w:rsidP="006F4DB1">
      <w:pPr>
        <w:bidi/>
        <w:spacing w:after="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نظریه پردازان ارتباط خانواده را به منزله ی یک نظام می‌دانند یا به عبارت دیگر تغییر در ارتباط موجب تغییر در نظام خانواده خواهد شد. طبق تعریف ارتباط: فرایند انتقال پیام از فرستنده به گیرنده است مشروط بر این که محتوای پیام به گیرنده منتقل شود و به عکس مطابق تعریف باید در مورد ارتباط به چند نکته ی اساسی اشاره نمود: 1-فرایند ارتباط یک جریان است و سه عنصر گیرنده</w:t>
      </w:r>
      <w:r w:rsidRPr="006F4DB1">
        <w:rPr>
          <w:rFonts w:ascii="Times New Roman" w:eastAsia="Times New Roman" w:hAnsi="Times New Roman" w:cs="Times New Roman" w:hint="cs"/>
          <w:color w:val="000000"/>
          <w:sz w:val="28"/>
          <w:szCs w:val="28"/>
          <w:rtl/>
          <w:lang w:bidi="fa-IR"/>
        </w:rPr>
        <w:t>–</w:t>
      </w:r>
      <w:r w:rsidRPr="006F4DB1">
        <w:rPr>
          <w:rFonts w:ascii="Times New Roman" w:eastAsia="Times New Roman" w:hAnsi="Times New Roman"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فرستنده و پیام لازم دارد. 2-شرط اساسی در ارتباط این است که محتوای پیام به گیرنده منتقل شود. بنابراین در برقراری ارتباط خانوادگی باید به موارد فوق توجه نمود. گاهی مشکل ارتباطی اعضای خانواده این است که محتوای پیام یکدیگر را درک نمی کنند و مشاور خانواده باید آن‌ها را در درک محتوای پیام یاری رساند</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وفایی</w:t>
      </w:r>
      <w:r w:rsidRPr="006F4DB1">
        <w:rPr>
          <w:rFonts w:ascii="Calibri" w:eastAsia="Times New Roman" w:hAnsi="Calibri" w:cs="B Lotus" w:hint="cs"/>
          <w:color w:val="000000"/>
          <w:sz w:val="28"/>
          <w:szCs w:val="28"/>
          <w:rtl/>
          <w:lang w:bidi="fa-IR"/>
        </w:rPr>
        <w:t xml:space="preserve"> و همکاران</w:t>
      </w:r>
      <w:r w:rsidRPr="006F4DB1">
        <w:rPr>
          <w:rFonts w:ascii="Calibri" w:eastAsia="Times New Roman" w:hAnsi="Calibri" w:cs="B Lotus"/>
          <w:color w:val="000000"/>
          <w:sz w:val="28"/>
          <w:szCs w:val="28"/>
          <w:rtl/>
          <w:lang w:bidi="fa-IR"/>
        </w:rPr>
        <w:t xml:space="preserve">، 1388). </w:t>
      </w:r>
    </w:p>
    <w:p w:rsidR="00FC1C8F" w:rsidRPr="006F4DB1" w:rsidRDefault="00FC1C8F" w:rsidP="006F4DB1">
      <w:pPr>
        <w:bidi/>
        <w:spacing w:after="0" w:line="360" w:lineRule="auto"/>
        <w:ind w:firstLine="296"/>
        <w:jc w:val="both"/>
        <w:rPr>
          <w:rFonts w:ascii="Calibri" w:eastAsia="Times New Roman" w:hAnsi="Calibri" w:cs="B Lotus"/>
          <w:b/>
          <w:bCs/>
          <w:color w:val="000000"/>
          <w:sz w:val="28"/>
          <w:szCs w:val="28"/>
          <w:lang w:bidi="fa-IR"/>
        </w:rPr>
      </w:pPr>
      <w:r w:rsidRPr="006F4DB1">
        <w:rPr>
          <w:rFonts w:ascii="Calibri" w:eastAsia="Times New Roman" w:hAnsi="Calibri" w:cs="B Lotus"/>
          <w:b/>
          <w:bCs/>
          <w:color w:val="000000"/>
          <w:sz w:val="28"/>
          <w:szCs w:val="28"/>
          <w:rtl/>
          <w:lang w:bidi="fa-IR"/>
        </w:rPr>
        <w:t xml:space="preserve">رویکرد غنی سازی ارتباط </w:t>
      </w:r>
    </w:p>
    <w:p w:rsidR="00FC1C8F" w:rsidRPr="006F4DB1" w:rsidRDefault="00FC1C8F" w:rsidP="006F4DB1">
      <w:pPr>
        <w:bidi/>
        <w:spacing w:after="0" w:line="360" w:lineRule="auto"/>
        <w:ind w:firstLine="296"/>
        <w:jc w:val="both"/>
        <w:rPr>
          <w:rFonts w:ascii="Calibri" w:eastAsia="Times New Roman" w:hAnsi="Calibri" w:cs="B Lotus"/>
          <w:color w:val="000000"/>
          <w:sz w:val="28"/>
          <w:szCs w:val="28"/>
          <w:lang w:bidi="fa-IR"/>
        </w:rPr>
      </w:pPr>
      <w:r w:rsidRPr="006F4DB1">
        <w:rPr>
          <w:rFonts w:ascii="Calibri" w:eastAsia="Times New Roman" w:hAnsi="Calibri" w:cs="B Lotus"/>
          <w:color w:val="000000"/>
          <w:sz w:val="28"/>
          <w:szCs w:val="28"/>
          <w:rtl/>
          <w:lang w:bidi="fa-IR"/>
        </w:rPr>
        <w:t>رویکرد غنی سازی ارتباط رویکردی است که دیدگاه‌های روان تحلیلی رفتاری ارتباطات و سیستم‌های خانواده را در هم ادغام می‌کند. این دیدگاه بر اهمیت شناخت باورهای افراد درباره علت بروز مشکلات تاکید کرده و به مراجعان کمک می‌کند که مهارت‌هایی را یاد بگیرند که آن‌ها را قادر می‌کند تا مشکلات را حل کند به طور خلاصه در این برنامه درمان گر ابتدا به مراجعان کمک می‌کند احساس کنند درکشان کرده است و سپس به آن‌ها کمک می‌کند تا مشکلات‌شان را به صورت روشن تر بشناسند و سپس پی ببرند که یادگیری مهارت‌های خاص به آن‌ها کمک می‌کند تا با همکاری هم مشکلات را حل کنند. درمان گر و مراجع بر روی محدوده زمانی دوره عمل توافق می‌ک</w:t>
      </w:r>
      <w:r w:rsidRPr="006F4DB1">
        <w:rPr>
          <w:rFonts w:ascii="Calibri" w:eastAsia="Times New Roman" w:hAnsi="Calibri" w:cs="B Lotus" w:hint="cs"/>
          <w:color w:val="000000"/>
          <w:sz w:val="28"/>
          <w:szCs w:val="28"/>
          <w:rtl/>
          <w:lang w:bidi="fa-IR"/>
        </w:rPr>
        <w:t>ن</w:t>
      </w:r>
      <w:r w:rsidRPr="006F4DB1">
        <w:rPr>
          <w:rFonts w:ascii="Calibri" w:eastAsia="Times New Roman" w:hAnsi="Calibri" w:cs="B Lotus"/>
          <w:color w:val="000000"/>
          <w:sz w:val="28"/>
          <w:szCs w:val="28"/>
          <w:rtl/>
          <w:lang w:bidi="fa-IR"/>
        </w:rPr>
        <w:t>ند</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برنامه‌های غنی سازی ارتباط خدماتی آموزشی هستند که برای پیشبرد و غنی کردن روابط بین افراد نزدیک و صمیمی مخصوصا افراد خانواده طراحی شده اند. هدف برنامه افزایش رضایت روان شناختی و عاطفی موجود در روابط افراد نزدیک است. این برنامه‌ها</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 xml:space="preserve">رفاه شناختی عاطفی شرکت کنندگان را افزایش می‌دهد. </w:t>
      </w:r>
      <w:r w:rsidRPr="006F4DB1">
        <w:rPr>
          <w:rFonts w:ascii="Calibri" w:eastAsia="Times New Roman" w:hAnsi="Calibri" w:cs="B Lotus"/>
          <w:color w:val="000000"/>
          <w:sz w:val="28"/>
          <w:szCs w:val="28"/>
          <w:rtl/>
          <w:lang w:bidi="fa-IR"/>
        </w:rPr>
        <w:lastRenderedPageBreak/>
        <w:t>این برنامه‌ها بحث و مفاهیم عقلانی و منطقی را شامل می‌شود و در یک سطح شناختی بر روی مفاهیم و ایده‌ها عمل می‌کنند</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 xml:space="preserve">نظری، 1386). </w:t>
      </w:r>
    </w:p>
    <w:p w:rsidR="00FC1C8F" w:rsidRPr="006F4DB1" w:rsidRDefault="00FC1C8F" w:rsidP="006F4DB1">
      <w:pPr>
        <w:bidi/>
        <w:spacing w:after="0" w:line="360" w:lineRule="auto"/>
        <w:ind w:firstLine="296"/>
        <w:jc w:val="both"/>
        <w:rPr>
          <w:rFonts w:ascii="Calibri" w:eastAsia="Times New Roman" w:hAnsi="Calibri" w:cs="B Lotus"/>
          <w:b/>
          <w:bCs/>
          <w:color w:val="000000"/>
          <w:sz w:val="28"/>
          <w:szCs w:val="28"/>
          <w:lang w:bidi="fa-IR"/>
        </w:rPr>
      </w:pPr>
      <w:r w:rsidRPr="006F4DB1">
        <w:rPr>
          <w:rFonts w:ascii="Calibri" w:eastAsia="Times New Roman" w:hAnsi="Calibri" w:cs="B Lotus"/>
          <w:b/>
          <w:bCs/>
          <w:color w:val="000000"/>
          <w:sz w:val="28"/>
          <w:szCs w:val="28"/>
          <w:rtl/>
          <w:lang w:bidi="fa-IR"/>
        </w:rPr>
        <w:t xml:space="preserve">باورهای اساسی رویکرد غنی سازی ارتباط </w:t>
      </w:r>
    </w:p>
    <w:p w:rsidR="00FC1C8F" w:rsidRPr="006F4DB1" w:rsidRDefault="00FC1C8F" w:rsidP="006F4DB1">
      <w:pPr>
        <w:bidi/>
        <w:spacing w:after="0" w:line="360" w:lineRule="auto"/>
        <w:ind w:firstLine="296"/>
        <w:jc w:val="both"/>
        <w:rPr>
          <w:rFonts w:ascii="Calibri" w:eastAsia="Times New Roman" w:hAnsi="Calibri" w:cs="B Lotus"/>
          <w:color w:val="000000"/>
          <w:sz w:val="28"/>
          <w:szCs w:val="28"/>
          <w:lang w:bidi="fa-IR"/>
        </w:rPr>
      </w:pPr>
      <w:r w:rsidRPr="006F4DB1">
        <w:rPr>
          <w:rFonts w:ascii="Calibri" w:eastAsia="Times New Roman" w:hAnsi="Calibri" w:cs="B Lotus"/>
          <w:color w:val="000000"/>
          <w:sz w:val="28"/>
          <w:szCs w:val="28"/>
          <w:rtl/>
          <w:lang w:bidi="fa-IR"/>
        </w:rPr>
        <w:t xml:space="preserve">یک باور اولیه غنی سازی ارتباط این است که فقدان درک یا درک نادرست از خود و افراد نزدیک عملکرد ما را تحلیل می‌برد. متقابلا درک خود و افراد نزدیک به ما کمک می‌کند تا بهتر عمل کنیم و یکی از اهداف اساسی رویکرد غنی سازی افزایش این درک است. بنابر رویکرد غنی سازی ارتباط، روابط غنی روابطی هستند که در آن‌ها افراد ظرفیت زیادی را برای درک خود ایجاد کرده اند که این درک را انتقال دهند. هدف این کار صرفا افزایش ظرفیت درک کردن نیست بلکه استفاده از آن برای بهبود صدمات گذشته، عمل کردن به صورتی موثر در زمان حال و مواجه شدن با شکست‌های زندگی در آینده است وقتی مهارت غنی سازی ارتباط آموزش داده شده اند به صورت بخشی دائمی از گنجینه رفتاری فرد در می‌آیند و در صورت لزوم می‌توانند مورد استفاده قرار گیرند. این رویکرد به انسان‌ها کمک می‌کند فراتر از تغییر دادن موقعیت عمل کنند آن‌ها قابلیت افراد را برای انجام کارهای متفاوت تقویت می‌کنند. الگوهای مهارتی رفتار بعد از یادگیری مهارت‌های غنی سازی ارتباط تغییر کرده و روش‌های کارآمد تر جایگزین آن‌ها می‌شود (نظری، 1386). </w:t>
      </w:r>
    </w:p>
    <w:p w:rsidR="00FC1C8F" w:rsidRPr="006F4DB1" w:rsidRDefault="00FC1C8F" w:rsidP="006F4DB1">
      <w:pPr>
        <w:bidi/>
        <w:spacing w:after="0" w:line="360" w:lineRule="auto"/>
        <w:ind w:firstLine="296"/>
        <w:jc w:val="both"/>
        <w:rPr>
          <w:rFonts w:ascii="Calibri" w:eastAsia="Times New Roman" w:hAnsi="Calibri" w:cs="B Lotus"/>
          <w:b/>
          <w:bCs/>
          <w:color w:val="000000"/>
          <w:sz w:val="28"/>
          <w:szCs w:val="28"/>
          <w:rtl/>
          <w:lang w:bidi="fa-IR"/>
        </w:rPr>
      </w:pPr>
    </w:p>
    <w:p w:rsidR="00FC1C8F" w:rsidRPr="006F4DB1" w:rsidRDefault="00FC1C8F" w:rsidP="006F4DB1">
      <w:pPr>
        <w:bidi/>
        <w:spacing w:after="0" w:line="360" w:lineRule="auto"/>
        <w:ind w:firstLine="296"/>
        <w:jc w:val="both"/>
        <w:rPr>
          <w:rFonts w:ascii="Calibri" w:eastAsia="Times New Roman" w:hAnsi="Calibri" w:cs="B Lotus"/>
          <w:b/>
          <w:bCs/>
          <w:color w:val="000000"/>
          <w:sz w:val="28"/>
          <w:szCs w:val="28"/>
          <w:lang w:bidi="fa-IR"/>
        </w:rPr>
      </w:pPr>
      <w:r w:rsidRPr="006F4DB1">
        <w:rPr>
          <w:rFonts w:ascii="Calibri" w:eastAsia="Times New Roman" w:hAnsi="Calibri" w:cs="B Lotus"/>
          <w:b/>
          <w:bCs/>
          <w:color w:val="000000"/>
          <w:sz w:val="28"/>
          <w:szCs w:val="28"/>
          <w:rtl/>
          <w:lang w:bidi="fa-IR"/>
        </w:rPr>
        <w:t>ارزش‌ها در رویکرد غنی سازی ارتباط</w:t>
      </w:r>
    </w:p>
    <w:p w:rsidR="00FC1C8F" w:rsidRPr="006F4DB1" w:rsidRDefault="00FC1C8F" w:rsidP="006F4DB1">
      <w:pPr>
        <w:bidi/>
        <w:spacing w:after="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دورتی</w:t>
      </w:r>
      <w:r w:rsidRPr="006F4DB1">
        <w:rPr>
          <w:rFonts w:ascii="Calibri" w:eastAsia="Times New Roman" w:hAnsi="Calibri" w:cs="B Lotus"/>
          <w:color w:val="000000"/>
          <w:sz w:val="28"/>
          <w:szCs w:val="28"/>
          <w:vertAlign w:val="superscript"/>
          <w:rtl/>
          <w:lang w:bidi="fa-IR"/>
        </w:rPr>
        <w:footnoteReference w:id="46"/>
      </w:r>
      <w:r w:rsidRPr="006F4DB1">
        <w:rPr>
          <w:rFonts w:ascii="Calibri" w:eastAsia="Times New Roman" w:hAnsi="Calibri" w:cs="B Lotus"/>
          <w:color w:val="000000"/>
          <w:sz w:val="28"/>
          <w:szCs w:val="28"/>
          <w:rtl/>
          <w:lang w:bidi="fa-IR"/>
        </w:rPr>
        <w:t xml:space="preserve"> و باس</w:t>
      </w:r>
      <w:r w:rsidRPr="006F4DB1">
        <w:rPr>
          <w:rFonts w:ascii="Calibri" w:eastAsia="Times New Roman" w:hAnsi="Calibri" w:cs="B Lotus"/>
          <w:color w:val="000000"/>
          <w:sz w:val="28"/>
          <w:szCs w:val="28"/>
          <w:vertAlign w:val="superscript"/>
          <w:rtl/>
          <w:lang w:bidi="fa-IR"/>
        </w:rPr>
        <w:footnoteReference w:id="47"/>
      </w:r>
      <w:r w:rsidRPr="006F4DB1">
        <w:rPr>
          <w:rFonts w:ascii="Calibri" w:eastAsia="Times New Roman" w:hAnsi="Calibri" w:cs="B Lotus"/>
          <w:color w:val="000000"/>
          <w:sz w:val="28"/>
          <w:szCs w:val="28"/>
          <w:rtl/>
          <w:lang w:bidi="fa-IR"/>
        </w:rPr>
        <w:t xml:space="preserve"> (1990) تاکید می‌کنند که ارزش‌ها و اخلاقیات، زیر بنایی همه فعالیت‌هایی است که برای خانواده انجام می‌شود هم چنین ارزش‌ها دارای عنصری ارزیابانه هستند، یعنی هم چون اصولی برای انتخاب کردن بین حوزه‌های جایگزین فعالیت، عمل می‌کنند. مسئولیت درمان گر این است که اعتقادات زیر بنایی رویکرد درمانی غنی سازی ارتباط را به اطلاع مراجعین برساند تا آن‌ها بتوانند صادقانه و آزادانه مشارکت و همکاری کنند. رویکرد غنی سازی ارتباط بر چهار پایه اساسی مبتنی است که عبارتند از: همدلی، زبان و رابطه، بیان عاطفی، پذیرش. این اصول در همه کاربردهای غنی سازی ارتباط پایدار بوده و</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 xml:space="preserve">یک هسته مرکزی را فراهم می‌کنند (نظری، 1386). </w:t>
      </w:r>
    </w:p>
    <w:p w:rsidR="00FC1C8F" w:rsidRPr="006F4DB1" w:rsidRDefault="00FC1C8F" w:rsidP="006F4DB1">
      <w:pPr>
        <w:bidi/>
        <w:spacing w:after="0" w:line="360" w:lineRule="auto"/>
        <w:ind w:firstLine="296"/>
        <w:jc w:val="both"/>
        <w:rPr>
          <w:rFonts w:ascii="Calibri" w:eastAsia="Times New Roman" w:hAnsi="Calibri" w:cs="B Lotus"/>
          <w:b/>
          <w:bCs/>
          <w:color w:val="000000"/>
          <w:sz w:val="28"/>
          <w:szCs w:val="28"/>
          <w:rtl/>
          <w:lang w:bidi="fa-IR"/>
        </w:rPr>
      </w:pPr>
      <w:r w:rsidRPr="006F4DB1">
        <w:rPr>
          <w:rFonts w:ascii="Calibri" w:eastAsia="Times New Roman" w:hAnsi="Calibri" w:cs="B Lotus" w:hint="cs"/>
          <w:b/>
          <w:bCs/>
          <w:color w:val="000000"/>
          <w:sz w:val="28"/>
          <w:szCs w:val="28"/>
          <w:rtl/>
          <w:lang w:bidi="fa-IR"/>
        </w:rPr>
        <w:t>پیشینه پژوهشی</w:t>
      </w:r>
    </w:p>
    <w:p w:rsidR="00FC1C8F" w:rsidRPr="006F4DB1" w:rsidRDefault="00FC1C8F" w:rsidP="006F4DB1">
      <w:pPr>
        <w:bidi/>
        <w:spacing w:after="0" w:line="360" w:lineRule="auto"/>
        <w:ind w:firstLine="296"/>
        <w:jc w:val="both"/>
        <w:rPr>
          <w:rFonts w:ascii="Calibri" w:eastAsia="Times New Roman" w:hAnsi="Calibri" w:cs="B Lotus"/>
          <w:b/>
          <w:bCs/>
          <w:color w:val="000000"/>
          <w:sz w:val="28"/>
          <w:szCs w:val="28"/>
          <w:rtl/>
          <w:lang w:bidi="fa-IR"/>
        </w:rPr>
      </w:pPr>
      <w:r w:rsidRPr="006F4DB1">
        <w:rPr>
          <w:rFonts w:ascii="Calibri" w:eastAsia="Times New Roman" w:hAnsi="Calibri" w:cs="B Lotus" w:hint="cs"/>
          <w:b/>
          <w:bCs/>
          <w:color w:val="000000"/>
          <w:sz w:val="28"/>
          <w:szCs w:val="28"/>
          <w:rtl/>
          <w:lang w:bidi="fa-IR"/>
        </w:rPr>
        <w:t>پیشینه داخلی</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در پژوهشی که ت</w:t>
      </w:r>
      <w:r w:rsidRPr="006F4DB1">
        <w:rPr>
          <w:rFonts w:ascii="Calibri" w:eastAsia="Times New Roman" w:hAnsi="Calibri" w:cs="B Lotus"/>
          <w:color w:val="000000"/>
          <w:sz w:val="28"/>
          <w:szCs w:val="28"/>
          <w:rtl/>
          <w:lang w:bidi="fa-IR"/>
        </w:rPr>
        <w:t>وسط یک تیم دانشگاه علم و فرهنگ وابسته به جهاد دانشگاهی و با همکاری دانشگاه علوم پزشکی بقیه الله</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 xml:space="preserve">با هدف شناخت نقش هوش معنوی و اثرات آن بر تعارض زناشویی </w:t>
      </w:r>
      <w:r w:rsidRPr="006F4DB1">
        <w:rPr>
          <w:rFonts w:ascii="Calibri" w:eastAsia="Times New Roman" w:hAnsi="Calibri" w:cs="B Lotus" w:hint="cs"/>
          <w:color w:val="000000"/>
          <w:sz w:val="28"/>
          <w:szCs w:val="28"/>
          <w:rtl/>
          <w:lang w:bidi="fa-IR"/>
        </w:rPr>
        <w:t xml:space="preserve">در سال 1391 انجام </w:t>
      </w:r>
      <w:r w:rsidRPr="006F4DB1">
        <w:rPr>
          <w:rFonts w:ascii="Calibri" w:eastAsia="Times New Roman" w:hAnsi="Calibri" w:cs="B Lotus"/>
          <w:color w:val="000000"/>
          <w:sz w:val="28"/>
          <w:szCs w:val="28"/>
          <w:rtl/>
          <w:lang w:bidi="fa-IR"/>
        </w:rPr>
        <w:t>شد</w:t>
      </w:r>
      <w:r w:rsidRPr="006F4DB1">
        <w:rPr>
          <w:rFonts w:ascii="Calibri" w:eastAsia="Times New Roman" w:hAnsi="Calibri" w:cs="B Lotus" w:hint="cs"/>
          <w:color w:val="000000"/>
          <w:sz w:val="28"/>
          <w:szCs w:val="28"/>
          <w:rtl/>
          <w:lang w:bidi="fa-IR"/>
        </w:rPr>
        <w:t xml:space="preserve">، که </w:t>
      </w:r>
      <w:r w:rsidRPr="006F4DB1">
        <w:rPr>
          <w:rFonts w:ascii="Calibri" w:eastAsia="Times New Roman" w:hAnsi="Calibri" w:cs="B Lotus"/>
          <w:color w:val="000000"/>
          <w:sz w:val="28"/>
          <w:szCs w:val="28"/>
          <w:rtl/>
          <w:lang w:bidi="fa-IR"/>
        </w:rPr>
        <w:t xml:space="preserve">در این پژوهش، از بین شهرهای تهران، تبریز و اصفهان 86 زوج (172) </w:t>
      </w:r>
      <w:r w:rsidRPr="006F4DB1">
        <w:rPr>
          <w:rFonts w:ascii="Calibri" w:eastAsia="Times New Roman" w:hAnsi="Calibri" w:cs="B Lotus"/>
          <w:color w:val="000000"/>
          <w:sz w:val="28"/>
          <w:szCs w:val="28"/>
          <w:rtl/>
          <w:lang w:bidi="fa-IR"/>
        </w:rPr>
        <w:lastRenderedPageBreak/>
        <w:t>نفر به صورت در دسترس انتخاب شدند و به مقیاس های هوش معنوی ناصری و تعارض زناشویی ثنایی پاسخ دادند.</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پس از ورود اطلاعات، به منظور تحلیل داده ها از آزمون های آماری همبستگی پیرسون و رگرسیون چند متغیر استفاده شد.</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همچنین نتایج آزمون ضریب همبستگی پیرسون، نشان داد که میان تعارضات زناشویی با هوش معنوی و اغلب خرده مقیاس</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های آن همبستگی معکوس وجود دارد.</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نتایج آزمون رگرسیون چند متغیر نیز نشان داد که ابعاد خود آگاهی متعالی و شکیبایی هوش معنوی قادر به پیش بینی تعارض زناشویی هستند.</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دیگر نتایج مطالعه حاکی از آن است که هوش معنوی نقش موثری در کاهش میزان تعارض های زناشویی دارد و هر چه زوج از هوش معنوی بالاتری برخوردار باشند تعارض کمتری را تجربه خواهند کرد.</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رئیسی‌پور، فلاح چای و زارعی (1391)، در پژوهشی با عنوان بررسی رابطه بین سبک های دلبستگی، الگوهای ارتباطی و رضایت زناشویی نشان دادند که یک رابطه معنی داری بین سبک های دلبستگی و رضایت زناشویی و همچنین بین الگوهای ارتباطی و رضایت زناشویی وجود دارد.</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 xml:space="preserve">رسولی و سلطانی (1391)، در پژوهشی به مقایسه و بررسی رابطه جهت‌گیری مذهبی و عمل به باورهای دینی با سازگاری زناشویی در طلاب و دانشجویان پرداختند، یافته‌های آن‌ها نشان داد که بین جهت‌گیری مذهبی و سازگاری زناشویی رابطه وجود دارد، بین عمل به باورهای دینی و سازگاری زناشویی در هر دو گروه رابطه وجود دارد، طلاب نسبت به دانشجویان از جهت‌گیری مذهبی، عمل به باورهای دینی و سازگاری زناشویی بالاتری برخوردارند، افراد مذهبی به دلیل باورهای مذهبی از رضایت‌مندی زناشویی و سازگاری بالاتری برخوردار هستند. هم‌چنین اعمال و باورهای مذهبی در افزایش رضایت‌مندی و سازگاری زناشویی، فرایند حل تعارض تأثیر دارد. </w:t>
      </w:r>
    </w:p>
    <w:p w:rsidR="00FC1C8F" w:rsidRPr="006F4DB1" w:rsidRDefault="00FC1C8F" w:rsidP="006F4DB1">
      <w:pPr>
        <w:bidi/>
        <w:spacing w:after="0" w:line="360" w:lineRule="auto"/>
        <w:ind w:firstLine="296"/>
        <w:jc w:val="both"/>
        <w:rPr>
          <w:rFonts w:ascii="Calibri" w:eastAsia="Times New Roman" w:hAnsi="Calibri" w:cs="B Lotus"/>
          <w:color w:val="000000"/>
          <w:sz w:val="28"/>
          <w:szCs w:val="28"/>
          <w:lang w:bidi="fa-IR"/>
        </w:rPr>
      </w:pPr>
      <w:r w:rsidRPr="006F4DB1">
        <w:rPr>
          <w:rFonts w:ascii="Calibri" w:eastAsia="Times New Roman" w:hAnsi="Calibri" w:cs="B Lotus" w:hint="cs"/>
          <w:color w:val="000000"/>
          <w:sz w:val="28"/>
          <w:szCs w:val="28"/>
          <w:rtl/>
          <w:lang w:bidi="fa-IR"/>
        </w:rPr>
        <w:t>ثناگویی و همکاران (1390)، در پژوهشی با عنوان رابطه پایبندی مذهبی با الگوهای ارتباطی زوجین نشان دادند که بين پايبندي مذهبي و نوع الگوهاي ارتباطي زوجين رابطه معناداري وجود دارد. همچنین تفاوت معناداري بين الگوهاي ارتباطي زوجين (ارتباط سازنده متقابل، ارتباط توقع/كناره‌گيري، ارتباط توقع زن /كناره‌گيري مرد و ارتباط اجتنابي متقابل)، در افراد پايبند به مذهب در مقايسه با افراد ناپايبند به مذهب وجود دارد. مي‌توان از طريق پايبندي مذهبي، الگوهاي ارتباطي زوجين را پيش‌بيني كرد و احتمالاً با تغيير آن، الگوهاي ارتباطي را نيز تغيير داد.</w:t>
      </w:r>
    </w:p>
    <w:p w:rsidR="00FC1C8F" w:rsidRPr="006F4DB1" w:rsidRDefault="00FC1C8F" w:rsidP="006F4DB1">
      <w:pPr>
        <w:bidi/>
        <w:spacing w:after="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 xml:space="preserve">هنرپروران و همکاران (1390)، در پژوهشی با عنوان مقايسه ي الگوهاي ارتباطی و تعارضات زناشويي در زنان متاهل شاغل در بانك‌هاي دولتي و زنان خانه دار شهر شيراز دریافتند زنان شاغل بيشتر از الگوي ارتباطي سازنده متقابل و زنان خانه دار بيشتر از الگوي ارتباطي اجتناب متقابل استفاده مي كنند. در زمينه ي تعارضات زناشويي نيز زنان شاغل در خرده مقياس جدا كردن امور مالي از </w:t>
      </w:r>
      <w:r w:rsidRPr="006F4DB1">
        <w:rPr>
          <w:rFonts w:ascii="Calibri" w:eastAsia="Times New Roman" w:hAnsi="Calibri" w:cs="B Lotus"/>
          <w:color w:val="000000"/>
          <w:sz w:val="28"/>
          <w:szCs w:val="28"/>
          <w:rtl/>
          <w:lang w:bidi="fa-IR"/>
        </w:rPr>
        <w:lastRenderedPageBreak/>
        <w:t xml:space="preserve">يكديگر داراي تعارضات بيشتري هستند و زنان خانه دار در خرده مقیاس‌هاي افزايش جلب حمايت فرزندان و افزايش واكنش‌هاي هيجاني داراي تعارضات بيشتري بودند. </w:t>
      </w:r>
    </w:p>
    <w:p w:rsidR="00FC1C8F" w:rsidRPr="006F4DB1" w:rsidRDefault="00FC1C8F" w:rsidP="006F4DB1">
      <w:pPr>
        <w:bidi/>
        <w:spacing w:after="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 xml:space="preserve">خسروی و همکاران (1390)، در پژوهشی با عنوان اثربخشي آموزش الگوي ارتباطي خانواده كثرت گرا بر رضايت از زندگي زوجين نشان دادند گفت و شنود نقش كليدي در رضايت از زندگي دارد. بنابراين آموزش الگوي ارتباطي كثرت گرا كه مبني بر گفت وشنود بالا است در رضايت از زندگي زوجين مؤثر است. </w:t>
      </w:r>
    </w:p>
    <w:p w:rsidR="00FC1C8F" w:rsidRPr="006F4DB1" w:rsidRDefault="00FC1C8F" w:rsidP="006F4DB1">
      <w:pPr>
        <w:bidi/>
        <w:spacing w:after="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 xml:space="preserve">شعاع کاظمی (1389)، در پژوهشی با عنوان بررسی پیوند الگوهای ارتباطی با خشنودی زناشویی که بر روی 200 نفر از افراد همسردار و شاغل شهر تهران انجام داد به این نتیجه دست یافت که همبستگی مثبت و معناداری میان الگوهای ارتباطی سازنده و خشنودی از پیوند زناشویی در زنان وجود دارد یعنی هرچه پیوند سازنده و بدون سرزنش باشد، همسران به ویژه زنان از خشنودی بالاتری برخوردار خواهند بود.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سپهری و پاکدامن (1389)، در پژوهشی که با عنوان بررسی تأثیر الگوهای ارتباطی بر شیوه های حل تعارض نشان دادند که الگوهای ارتباطی بر شیوه‌های حل تعارض تأثیر دارد.</w:t>
      </w:r>
    </w:p>
    <w:p w:rsidR="00FC1C8F" w:rsidRPr="006F4DB1" w:rsidRDefault="00FC1C8F" w:rsidP="006F4DB1">
      <w:pPr>
        <w:autoSpaceDE w:val="0"/>
        <w:autoSpaceDN w:val="0"/>
        <w:bidi/>
        <w:adjustRightInd w:val="0"/>
        <w:spacing w:after="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دیباجی فروشانی و همکاران (1388)، در تحقیقی با عنوان رابطه</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سبك‌هاي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دلبستگي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و</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راهبردهاي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حل</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تعارض</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بر</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رضايت</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مندي زناشويي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زنان بر روی 250 زن متاهل نشان دادند که سبك</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دل</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بستگي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ايمن</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و</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سبك</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دل</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بستگي اشتغالي، پيش</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بيني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كننده</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رضايت مندي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زناشويي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است. سبك</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دل</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بستگي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ايمن</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با</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رضايت مندي زناشويي، رابطه</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مثبت</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و</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سبك</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اشتغالي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با</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رضايت مندي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زناشويي، رابطه</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منفي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دارد. هم چنین راهبردهاي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حل</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تعارض</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غفلت</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زن، كلامي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شوهر، سو</w:t>
      </w:r>
      <w:r w:rsidRPr="006F4DB1">
        <w:rPr>
          <w:rFonts w:ascii="Calibri" w:eastAsia="Times New Roman" w:hAnsi="Calibri" w:cs="B Lotus" w:hint="cs"/>
          <w:color w:val="000000"/>
          <w:sz w:val="28"/>
          <w:szCs w:val="28"/>
          <w:rtl/>
          <w:lang w:bidi="fa-IR"/>
        </w:rPr>
        <w:t>ء</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رفتار</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شوهر</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و</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خاتمه</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دادن، به</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ترتيب</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پيش</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بيني كننده</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رضايت</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مندي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زناشويي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بود</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به</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طوري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كه</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راهبردهاي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حل</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تعارض</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كلامي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شوهر</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با</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رضايت مندي زناشويي، رابطه</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مثبت</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اما</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راهبردهاي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غفلت، سو</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رفتار</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شوهر</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و</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خاتمه</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دادن</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با</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رضايت مندي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زناشويی، رابطه</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منفي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 xml:space="preserve">دارد. </w:t>
      </w:r>
    </w:p>
    <w:p w:rsidR="00FC1C8F" w:rsidRPr="006F4DB1" w:rsidRDefault="00FC1C8F" w:rsidP="006F4DB1">
      <w:pPr>
        <w:bidi/>
        <w:spacing w:after="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 xml:space="preserve">سپهری و مظاهری (1388)، در پژوهشی با عنوان الگوهای ارتباطی خانواده و متغیرهای شخصیتی در دانشجویان نشان دادند افرادی که الگوی ارتباطی گفت و شنود را در خانواده گزارش کرده بودند، برای مهار وقایع روزمره زندگی تمایل بیشتری داشتند.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ﺷﻴﺮ</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ﻟﻲ (</w:t>
      </w:r>
      <w:r w:rsidRPr="006F4DB1">
        <w:rPr>
          <w:rFonts w:ascii="Calibri" w:eastAsia="Times New Roman" w:hAnsi="Calibri" w:cs="B Lotus"/>
          <w:color w:val="000000"/>
          <w:sz w:val="28"/>
          <w:szCs w:val="28"/>
          <w:rtl/>
          <w:lang w:bidi="fa-IR"/>
        </w:rPr>
        <w:t>1386</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در </w:t>
      </w:r>
      <w:r w:rsidRPr="006F4DB1">
        <w:rPr>
          <w:rFonts w:ascii="Calibri" w:eastAsia="Times New Roman" w:hAnsi="Calibri" w:cs="B Lotus" w:hint="cs"/>
          <w:color w:val="000000"/>
          <w:sz w:val="28"/>
          <w:szCs w:val="28"/>
          <w:rtl/>
          <w:lang w:bidi="fa-IR"/>
        </w:rPr>
        <w:t>ﭘﮋ</w:t>
      </w:r>
      <w:r w:rsidRPr="006F4DB1">
        <w:rPr>
          <w:rFonts w:ascii="Calibri" w:eastAsia="Times New Roman" w:hAnsi="Calibri" w:cs="B Lotus" w:hint="eastAsia"/>
          <w:color w:val="000000"/>
          <w:sz w:val="28"/>
          <w:szCs w:val="28"/>
          <w:rtl/>
          <w:lang w:bidi="fa-IR"/>
        </w:rPr>
        <w:t>و</w:t>
      </w:r>
      <w:r w:rsidRPr="006F4DB1">
        <w:rPr>
          <w:rFonts w:ascii="Calibri" w:eastAsia="Times New Roman" w:hAnsi="Calibri" w:cs="B Lotus" w:hint="cs"/>
          <w:color w:val="000000"/>
          <w:sz w:val="28"/>
          <w:szCs w:val="28"/>
          <w:rtl/>
          <w:lang w:bidi="fa-IR"/>
        </w:rPr>
        <w:t xml:space="preserve">ﻫﺸﻲ با عنوان بررسی تأثیر </w:t>
      </w:r>
      <w:r w:rsidRPr="006F4DB1">
        <w:rPr>
          <w:rFonts w:ascii="Calibri" w:eastAsia="Times New Roman" w:hAnsi="Calibri" w:cs="B Lotus"/>
          <w:color w:val="000000"/>
          <w:sz w:val="28"/>
          <w:szCs w:val="28"/>
          <w:rtl/>
          <w:lang w:bidi="fa-IR"/>
        </w:rPr>
        <w:t>آ</w:t>
      </w:r>
      <w:r w:rsidRPr="006F4DB1">
        <w:rPr>
          <w:rFonts w:ascii="Calibri" w:eastAsia="Times New Roman" w:hAnsi="Calibri" w:cs="B Lotus" w:hint="cs"/>
          <w:color w:val="000000"/>
          <w:sz w:val="28"/>
          <w:szCs w:val="28"/>
          <w:rtl/>
          <w:lang w:bidi="fa-IR"/>
        </w:rPr>
        <w:t>ﻣﻮ</w:t>
      </w:r>
      <w:r w:rsidRPr="006F4DB1">
        <w:rPr>
          <w:rFonts w:ascii="Calibri" w:eastAsia="Times New Roman" w:hAnsi="Calibri" w:cs="B Lotus" w:hint="eastAsia"/>
          <w:color w:val="000000"/>
          <w:sz w:val="28"/>
          <w:szCs w:val="28"/>
          <w:rtl/>
          <w:lang w:bidi="fa-IR"/>
        </w:rPr>
        <w:t>زش</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ﺗﺒﺎ</w:t>
      </w:r>
      <w:r w:rsidRPr="006F4DB1">
        <w:rPr>
          <w:rFonts w:ascii="Calibri" w:eastAsia="Times New Roman" w:hAnsi="Calibri" w:cs="B Lotus" w:hint="eastAsia"/>
          <w:color w:val="000000"/>
          <w:sz w:val="28"/>
          <w:szCs w:val="28"/>
          <w:rtl/>
          <w:lang w:bidi="fa-IR"/>
        </w:rPr>
        <w:t>ط</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ﻟﮕﻮﻫﺎ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ار</w:t>
      </w:r>
      <w:r w:rsidRPr="006F4DB1">
        <w:rPr>
          <w:rFonts w:ascii="Calibri" w:eastAsia="Times New Roman" w:hAnsi="Calibri" w:cs="B Lotus" w:hint="cs"/>
          <w:color w:val="000000"/>
          <w:sz w:val="28"/>
          <w:szCs w:val="28"/>
          <w:rtl/>
          <w:lang w:bidi="fa-IR"/>
        </w:rPr>
        <w:t>ﺗﺒﺎﻃﻲ زوجین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ﻧﺸﺎ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داد </w:t>
      </w:r>
      <w:r w:rsidRPr="006F4DB1">
        <w:rPr>
          <w:rFonts w:ascii="Calibri" w:eastAsia="Times New Roman" w:hAnsi="Calibri" w:cs="B Lotus" w:hint="cs"/>
          <w:color w:val="000000"/>
          <w:sz w:val="28"/>
          <w:szCs w:val="28"/>
          <w:rtl/>
          <w:lang w:bidi="fa-IR"/>
        </w:rPr>
        <w:t>ﻛﻪ</w:t>
      </w:r>
      <w:r w:rsidRPr="006F4DB1">
        <w:rPr>
          <w:rFonts w:ascii="Calibri" w:eastAsia="Times New Roman" w:hAnsi="Calibri" w:cs="B Lotus"/>
          <w:color w:val="000000"/>
          <w:sz w:val="28"/>
          <w:szCs w:val="28"/>
          <w:rtl/>
          <w:lang w:bidi="fa-IR"/>
        </w:rPr>
        <w:t xml:space="preserve"> آ</w:t>
      </w:r>
      <w:r w:rsidRPr="006F4DB1">
        <w:rPr>
          <w:rFonts w:ascii="Calibri" w:eastAsia="Times New Roman" w:hAnsi="Calibri" w:cs="B Lotus" w:hint="cs"/>
          <w:color w:val="000000"/>
          <w:sz w:val="28"/>
          <w:szCs w:val="28"/>
          <w:rtl/>
          <w:lang w:bidi="fa-IR"/>
        </w:rPr>
        <w:t>ﻣﻮ</w:t>
      </w:r>
      <w:r w:rsidRPr="006F4DB1">
        <w:rPr>
          <w:rFonts w:ascii="Calibri" w:eastAsia="Times New Roman" w:hAnsi="Calibri" w:cs="B Lotus" w:hint="eastAsia"/>
          <w:color w:val="000000"/>
          <w:sz w:val="28"/>
          <w:szCs w:val="28"/>
          <w:rtl/>
          <w:lang w:bidi="fa-IR"/>
        </w:rPr>
        <w:t>زش</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ﺗﺒﺎ</w:t>
      </w:r>
      <w:r w:rsidRPr="006F4DB1">
        <w:rPr>
          <w:rFonts w:ascii="Calibri" w:eastAsia="Times New Roman" w:hAnsi="Calibri" w:cs="B Lotus" w:hint="eastAsia"/>
          <w:color w:val="000000"/>
          <w:sz w:val="28"/>
          <w:szCs w:val="28"/>
          <w:rtl/>
          <w:lang w:bidi="fa-IR"/>
        </w:rPr>
        <w:t>ط</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ﻟﮕﻮﻫﺎ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ار</w:t>
      </w:r>
      <w:r w:rsidRPr="006F4DB1">
        <w:rPr>
          <w:rFonts w:ascii="Calibri" w:eastAsia="Times New Roman" w:hAnsi="Calibri" w:cs="B Lotus" w:hint="cs"/>
          <w:color w:val="000000"/>
          <w:sz w:val="28"/>
          <w:szCs w:val="28"/>
          <w:rtl/>
          <w:lang w:bidi="fa-IR"/>
        </w:rPr>
        <w:t>ﺗﺒﺎﻃﻲ</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ﺑﻬﺘﺮ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ﺷﺪ</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ﺣﺴﺎ</w:t>
      </w:r>
      <w:r w:rsidRPr="006F4DB1">
        <w:rPr>
          <w:rFonts w:ascii="Calibri" w:eastAsia="Times New Roman" w:hAnsi="Calibri" w:cs="B Lotus" w:hint="eastAsia"/>
          <w:color w:val="000000"/>
          <w:sz w:val="28"/>
          <w:szCs w:val="28"/>
          <w:rtl/>
          <w:lang w:bidi="fa-IR"/>
        </w:rPr>
        <w:t>س</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ﻣﺜﺒﺖ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ﻧﺴﺒﺖ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ﻫﻤﺴﺮ</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hint="cs"/>
          <w:color w:val="000000"/>
          <w:sz w:val="28"/>
          <w:szCs w:val="28"/>
          <w:rtl/>
          <w:lang w:bidi="fa-IR"/>
        </w:rPr>
        <w:t>ﺗﺄﺛﻴﺮ</w:t>
      </w:r>
      <w:r w:rsidRPr="006F4DB1">
        <w:rPr>
          <w:rFonts w:ascii="Calibri" w:eastAsia="Times New Roman" w:hAnsi="Calibri" w:cs="B Lotus"/>
          <w:color w:val="000000"/>
          <w:sz w:val="28"/>
          <w:szCs w:val="28"/>
          <w:rtl/>
          <w:lang w:bidi="fa-IR"/>
        </w:rPr>
        <w:t xml:space="preserve"> دارد</w:t>
      </w:r>
      <w:r w:rsidRPr="006F4DB1">
        <w:rPr>
          <w:rFonts w:ascii="Calibri" w:eastAsia="Times New Roman" w:hAnsi="Calibri" w:cs="B Lotus" w:hint="cs"/>
          <w:color w:val="000000"/>
          <w:sz w:val="28"/>
          <w:szCs w:val="28"/>
          <w:rtl/>
          <w:lang w:bidi="fa-IR"/>
        </w:rPr>
        <w:t>. هم چنین نتایج نشان داد که گروه کنترل پس از آموزش، نمرات بهتر در آزمون الگوهای ارتباطی بدست آوردند.</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lastRenderedPageBreak/>
        <w:t xml:space="preserve">فتحی آشتیانی و عرب نیا (1385)، در پژوهش خود نشان دادند که اعتقادات دینی و تقیدات مذهبی بر تمامی ابعاد زندگی انسان از جمله روابط خانوادگی اثرگذار است، به طوری که باورهای مذهبی هم در بروز و هم در حل اختلافات زناشویی نقش مهمی دارد. </w:t>
      </w:r>
    </w:p>
    <w:p w:rsidR="00FC1C8F" w:rsidRPr="006F4DB1" w:rsidRDefault="00FC1C8F" w:rsidP="006F4DB1">
      <w:pPr>
        <w:bidi/>
        <w:spacing w:after="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برازنده و همکاران (1385)، در پژوهشی با عنوان رابطه معیارهای ارتباطی با سازگاری زناشویی نشان دادند تفاوت معیارهای ارتباطی زوج‌ها با میانگین سازگاری زناشویی رابطه معنادار و منفی داشت</w:t>
      </w:r>
      <w:r w:rsidRPr="006F4DB1">
        <w:rPr>
          <w:rFonts w:ascii="Calibri" w:eastAsia="Times New Roman" w:hAnsi="Calibri" w:cs="B Lotus" w:hint="cs"/>
          <w:color w:val="000000"/>
          <w:sz w:val="28"/>
          <w:szCs w:val="28"/>
          <w:rtl/>
          <w:lang w:bidi="fa-IR"/>
        </w:rPr>
        <w:t xml:space="preserve">.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در پژوهش فتحي نژاد و احمدي (</w:t>
      </w:r>
      <w:r w:rsidRPr="006F4DB1">
        <w:rPr>
          <w:rFonts w:ascii="Calibri" w:eastAsia="Times New Roman" w:hAnsi="Calibri" w:cs="B Lotus" w:hint="cs"/>
          <w:color w:val="000000"/>
          <w:sz w:val="28"/>
          <w:szCs w:val="28"/>
          <w:rtl/>
          <w:lang w:bidi="fa-IR"/>
        </w:rPr>
        <w:t>1384</w:t>
      </w:r>
      <w:r w:rsidRPr="006F4DB1">
        <w:rPr>
          <w:rFonts w:ascii="Calibri" w:eastAsia="Times New Roman" w:hAnsi="Calibri" w:cs="B Lotus"/>
          <w:color w:val="000000"/>
          <w:sz w:val="28"/>
          <w:szCs w:val="28"/>
          <w:rtl/>
          <w:lang w:bidi="fa-IR"/>
        </w:rPr>
        <w:t xml:space="preserve">)، الگوي ارتباطي توقع </w:t>
      </w:r>
      <w:r w:rsidRPr="006F4DB1">
        <w:rPr>
          <w:rFonts w:ascii="Times New Roman" w:eastAsia="Times New Roman" w:hAnsi="Times New Roman" w:cs="Times New Roman" w:hint="cs"/>
          <w:color w:val="000000"/>
          <w:sz w:val="28"/>
          <w:szCs w:val="28"/>
          <w:rtl/>
          <w:lang w:bidi="fa-IR"/>
        </w:rPr>
        <w:t>–</w:t>
      </w:r>
      <w:r w:rsidRPr="006F4DB1">
        <w:rPr>
          <w:rFonts w:ascii="Calibri" w:eastAsia="Times New Roman" w:hAnsi="Calibri" w:cs="B Lotus"/>
          <w:color w:val="000000"/>
          <w:sz w:val="28"/>
          <w:szCs w:val="28"/>
          <w:rtl/>
          <w:lang w:bidi="fa-IR"/>
        </w:rPr>
        <w:t xml:space="preserve"> كناره گيري زنان رابطه اي با رضايت</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مندي زناشويي نداشت. هم چنین، بين الگوي ارتباط سازنده</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 xml:space="preserve">ي متقابل و رضايت زناشويي همبستگي مثبت مشاهده گرديد و بين الگوي ارتباطي اجتناب متقابل و رضايت زناشويي همبستگي منفي به دست آمد.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 xml:space="preserve">فاتحی زاده و احمدی (1384)، در پژوهشی با عنوان بررسی </w:t>
      </w:r>
      <w:r w:rsidRPr="006F4DB1">
        <w:rPr>
          <w:rFonts w:ascii="Calibri" w:eastAsia="Times New Roman" w:hAnsi="Calibri" w:cs="B Lotus"/>
          <w:color w:val="000000"/>
          <w:sz w:val="28"/>
          <w:szCs w:val="28"/>
          <w:rtl/>
          <w:lang w:bidi="fa-IR"/>
        </w:rPr>
        <w:t>را</w:t>
      </w:r>
      <w:r w:rsidRPr="006F4DB1">
        <w:rPr>
          <w:rFonts w:ascii="Calibri" w:eastAsia="Times New Roman" w:hAnsi="Calibri" w:cs="B Lotus" w:hint="cs"/>
          <w:color w:val="000000"/>
          <w:sz w:val="28"/>
          <w:szCs w:val="28"/>
          <w:rtl/>
          <w:lang w:bidi="fa-IR"/>
        </w:rPr>
        <w:t xml:space="preserve">ﺑﻄﻪ </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ﻟﮕﻮﻫﺎ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ﺗﺒﺎﻃﻲ</w:t>
      </w:r>
      <w:r w:rsidRPr="006F4DB1">
        <w:rPr>
          <w:rFonts w:ascii="Calibri" w:eastAsia="Times New Roman" w:hAnsi="Calibri" w:cs="B Lotus"/>
          <w:color w:val="000000"/>
          <w:sz w:val="28"/>
          <w:szCs w:val="28"/>
          <w:rtl/>
          <w:lang w:bidi="fa-IR"/>
        </w:rPr>
        <w:t xml:space="preserve"> ازدواج و </w:t>
      </w:r>
      <w:r w:rsidRPr="006F4DB1">
        <w:rPr>
          <w:rFonts w:ascii="Calibri" w:eastAsia="Times New Roman" w:hAnsi="Calibri" w:cs="B Lotus" w:hint="cs"/>
          <w:color w:val="000000"/>
          <w:sz w:val="28"/>
          <w:szCs w:val="28"/>
          <w:rtl/>
          <w:lang w:bidi="fa-IR"/>
        </w:rPr>
        <w:t>ﻣﻴﺰ</w:t>
      </w:r>
      <w:r w:rsidRPr="006F4DB1">
        <w:rPr>
          <w:rFonts w:ascii="Calibri" w:eastAsia="Times New Roman" w:hAnsi="Calibri" w:cs="B Lotus" w:hint="eastAsia"/>
          <w:color w:val="000000"/>
          <w:sz w:val="28"/>
          <w:szCs w:val="28"/>
          <w:rtl/>
          <w:lang w:bidi="fa-IR"/>
        </w:rPr>
        <w:t>ان</w:t>
      </w:r>
      <w:r w:rsidRPr="006F4DB1">
        <w:rPr>
          <w:rFonts w:ascii="Calibri" w:eastAsia="Times New Roman" w:hAnsi="Calibri" w:cs="B Lotus"/>
          <w:color w:val="000000"/>
          <w:sz w:val="28"/>
          <w:szCs w:val="28"/>
          <w:rtl/>
          <w:lang w:bidi="fa-IR"/>
        </w:rPr>
        <w:t xml:space="preserve"> رضایت‌مندی ز</w:t>
      </w:r>
      <w:r w:rsidRPr="006F4DB1">
        <w:rPr>
          <w:rFonts w:ascii="Calibri" w:eastAsia="Times New Roman" w:hAnsi="Calibri" w:cs="B Lotus" w:hint="cs"/>
          <w:color w:val="000000"/>
          <w:sz w:val="28"/>
          <w:szCs w:val="28"/>
          <w:rtl/>
          <w:lang w:bidi="fa-IR"/>
        </w:rPr>
        <w:t xml:space="preserve">ﻧﺎﺷﻮﻳﻲ </w:t>
      </w:r>
      <w:r w:rsidRPr="006F4DB1">
        <w:rPr>
          <w:rFonts w:ascii="Calibri" w:eastAsia="Times New Roman" w:hAnsi="Calibri" w:cs="B Lotus" w:hint="eastAsia"/>
          <w:color w:val="000000"/>
          <w:sz w:val="28"/>
          <w:szCs w:val="28"/>
          <w:rtl/>
          <w:lang w:bidi="fa-IR"/>
        </w:rPr>
        <w:t>زو</w:t>
      </w:r>
      <w:r w:rsidRPr="006F4DB1">
        <w:rPr>
          <w:rFonts w:ascii="Calibri" w:eastAsia="Times New Roman" w:hAnsi="Calibri" w:cs="B Lotus" w:hint="cs"/>
          <w:color w:val="000000"/>
          <w:sz w:val="28"/>
          <w:szCs w:val="28"/>
          <w:rtl/>
          <w:lang w:bidi="fa-IR"/>
        </w:rPr>
        <w:t>ﺟﻴﻦ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ﺷﺎﻏﻞ</w:t>
      </w:r>
      <w:r w:rsidRPr="006F4DB1">
        <w:rPr>
          <w:rFonts w:ascii="Calibri" w:eastAsia="Times New Roman" w:hAnsi="Calibri" w:cs="B Lotus"/>
          <w:color w:val="000000"/>
          <w:sz w:val="28"/>
          <w:szCs w:val="28"/>
          <w:rtl/>
          <w:lang w:bidi="fa-IR"/>
        </w:rPr>
        <w:t xml:space="preserve"> در دا</w:t>
      </w:r>
      <w:r w:rsidRPr="006F4DB1">
        <w:rPr>
          <w:rFonts w:ascii="Calibri" w:eastAsia="Times New Roman" w:hAnsi="Calibri" w:cs="B Lotus" w:hint="cs"/>
          <w:color w:val="000000"/>
          <w:sz w:val="28"/>
          <w:szCs w:val="28"/>
          <w:rtl/>
          <w:lang w:bidi="fa-IR"/>
        </w:rPr>
        <w:t>ﻧﺸﮕﺎ</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ﺻﻔﻬﺎ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hint="cs"/>
          <w:color w:val="000000"/>
          <w:sz w:val="28"/>
          <w:szCs w:val="28"/>
          <w:rtl/>
          <w:lang w:bidi="fa-IR"/>
        </w:rPr>
        <w:t xml:space="preserve"> نشان دادند که ﺑﻴﺸﺘﺮﻳﻦ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ﻣﻴﺰ</w:t>
      </w:r>
      <w:r w:rsidRPr="006F4DB1">
        <w:rPr>
          <w:rFonts w:ascii="Calibri" w:eastAsia="Times New Roman" w:hAnsi="Calibri" w:cs="B Lotus" w:hint="eastAsia"/>
          <w:color w:val="000000"/>
          <w:sz w:val="28"/>
          <w:szCs w:val="28"/>
          <w:rtl/>
          <w:lang w:bidi="fa-IR"/>
        </w:rPr>
        <w:t>ان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ﻫﻤﺒﺴﺘﮕﻲ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 xml:space="preserve">ﺑﻴﻦ </w:t>
      </w:r>
      <w:r w:rsidRPr="006F4DB1">
        <w:rPr>
          <w:rFonts w:ascii="Calibri" w:eastAsia="Times New Roman" w:hAnsi="Calibri" w:cs="B Lotus"/>
          <w:color w:val="000000"/>
          <w:sz w:val="28"/>
          <w:szCs w:val="28"/>
          <w:rtl/>
          <w:lang w:bidi="fa-IR"/>
        </w:rPr>
        <w:t>را</w:t>
      </w:r>
      <w:r w:rsidRPr="006F4DB1">
        <w:rPr>
          <w:rFonts w:ascii="Calibri" w:eastAsia="Times New Roman" w:hAnsi="Calibri" w:cs="B Lotus" w:hint="cs"/>
          <w:color w:val="000000"/>
          <w:sz w:val="28"/>
          <w:szCs w:val="28"/>
          <w:rtl/>
          <w:lang w:bidi="fa-IR"/>
        </w:rPr>
        <w:t>ﺑﻄﻪ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ﺳﺎ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hint="cs"/>
          <w:color w:val="000000"/>
          <w:sz w:val="28"/>
          <w:szCs w:val="28"/>
          <w:rtl/>
          <w:lang w:bidi="fa-IR"/>
        </w:rPr>
        <w:t>ﻧﺪ</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ﻣﺘﻘﺎﺑﻞ</w:t>
      </w:r>
      <w:r w:rsidRPr="006F4DB1">
        <w:rPr>
          <w:rFonts w:ascii="Calibri" w:eastAsia="Times New Roman" w:hAnsi="Calibri" w:cs="B Lotus"/>
          <w:color w:val="000000"/>
          <w:sz w:val="28"/>
          <w:szCs w:val="28"/>
          <w:rtl/>
          <w:lang w:bidi="fa-IR"/>
        </w:rPr>
        <w:t xml:space="preserve"> و رضایت‌مندی ز</w:t>
      </w:r>
      <w:r w:rsidRPr="006F4DB1">
        <w:rPr>
          <w:rFonts w:ascii="Calibri" w:eastAsia="Times New Roman" w:hAnsi="Calibri" w:cs="B Lotus" w:hint="cs"/>
          <w:color w:val="000000"/>
          <w:sz w:val="28"/>
          <w:szCs w:val="28"/>
          <w:rtl/>
          <w:lang w:bidi="fa-IR"/>
        </w:rPr>
        <w:t>ﻧﺎﺷﻮﻳﻲ</w:t>
      </w:r>
      <w:r w:rsidRPr="006F4DB1">
        <w:rPr>
          <w:rFonts w:ascii="Calibri" w:eastAsia="Times New Roman" w:hAnsi="Calibri" w:cs="B Lotus"/>
          <w:color w:val="000000"/>
          <w:sz w:val="28"/>
          <w:szCs w:val="28"/>
          <w:rtl/>
          <w:lang w:bidi="fa-IR"/>
        </w:rPr>
        <w:t xml:space="preserve"> در </w:t>
      </w:r>
      <w:r w:rsidRPr="006F4DB1">
        <w:rPr>
          <w:rFonts w:ascii="Calibri" w:eastAsia="Times New Roman" w:hAnsi="Calibri" w:cs="B Lotus" w:hint="cs"/>
          <w:color w:val="000000"/>
          <w:sz w:val="28"/>
          <w:szCs w:val="28"/>
          <w:rtl/>
          <w:lang w:bidi="fa-IR"/>
        </w:rPr>
        <w:t>ﮔﺮ</w:t>
      </w:r>
      <w:r w:rsidRPr="006F4DB1">
        <w:rPr>
          <w:rFonts w:ascii="Calibri" w:eastAsia="Times New Roman" w:hAnsi="Calibri" w:cs="B Lotus" w:hint="eastAsia"/>
          <w:color w:val="000000"/>
          <w:sz w:val="28"/>
          <w:szCs w:val="28"/>
          <w:rtl/>
          <w:lang w:bidi="fa-IR"/>
        </w:rPr>
        <w:t>وه</w:t>
      </w:r>
      <w:r w:rsidRPr="006F4DB1">
        <w:rPr>
          <w:rFonts w:ascii="Calibri" w:eastAsia="Times New Roman" w:hAnsi="Calibri" w:cs="B Lotus"/>
          <w:color w:val="000000"/>
          <w:sz w:val="28"/>
          <w:szCs w:val="28"/>
          <w:rtl/>
          <w:lang w:bidi="fa-IR"/>
        </w:rPr>
        <w:t xml:space="preserve"> ز</w:t>
      </w:r>
      <w:r w:rsidRPr="006F4DB1">
        <w:rPr>
          <w:rFonts w:ascii="Calibri" w:eastAsia="Times New Roman" w:hAnsi="Calibri" w:cs="B Lotus" w:hint="cs"/>
          <w:color w:val="000000"/>
          <w:sz w:val="28"/>
          <w:szCs w:val="28"/>
          <w:rtl/>
          <w:lang w:bidi="fa-IR"/>
        </w:rPr>
        <w:t>ﻧﺎ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 xml:space="preserve">ﺳﺖ. </w:t>
      </w:r>
      <w:r w:rsidRPr="006F4DB1">
        <w:rPr>
          <w:rFonts w:ascii="Calibri" w:eastAsia="Times New Roman" w:hAnsi="Calibri" w:cs="B Lotus"/>
          <w:color w:val="000000"/>
          <w:sz w:val="28"/>
          <w:szCs w:val="28"/>
          <w:rtl/>
          <w:lang w:bidi="fa-IR"/>
        </w:rPr>
        <w:t xml:space="preserve">در </w:t>
      </w:r>
      <w:r w:rsidRPr="006F4DB1">
        <w:rPr>
          <w:rFonts w:ascii="Calibri" w:eastAsia="Times New Roman" w:hAnsi="Calibri" w:cs="B Lotus" w:hint="cs"/>
          <w:color w:val="000000"/>
          <w:sz w:val="28"/>
          <w:szCs w:val="28"/>
          <w:rtl/>
          <w:lang w:bidi="fa-IR"/>
        </w:rPr>
        <w:t>ﻫﻤﻴﻦ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ﮔﺮ</w:t>
      </w:r>
      <w:r w:rsidRPr="006F4DB1">
        <w:rPr>
          <w:rFonts w:ascii="Calibri" w:eastAsia="Times New Roman" w:hAnsi="Calibri" w:cs="B Lotus" w:hint="eastAsia"/>
          <w:color w:val="000000"/>
          <w:sz w:val="28"/>
          <w:szCs w:val="28"/>
          <w:rtl/>
          <w:lang w:bidi="fa-IR"/>
        </w:rPr>
        <w:t>وه</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ﻟﮕﻮ</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ﺗﺒﺎﻃﻲ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ﺗﻮﻗﻊ</w:t>
      </w:r>
      <w:r w:rsidRPr="006F4DB1">
        <w:rPr>
          <w:rFonts w:ascii="Calibri" w:eastAsia="Times New Roman" w:hAnsi="Calibri" w:cs="B Lotus"/>
          <w:color w:val="000000"/>
          <w:sz w:val="28"/>
          <w:szCs w:val="28"/>
          <w:rtl/>
          <w:lang w:bidi="fa-IR"/>
        </w:rPr>
        <w:t>/</w:t>
      </w:r>
      <w:r w:rsidRPr="006F4DB1">
        <w:rPr>
          <w:rFonts w:ascii="Calibri" w:eastAsia="Times New Roman" w:hAnsi="Calibri" w:cs="B Lotus" w:hint="cs"/>
          <w:color w:val="000000"/>
          <w:sz w:val="28"/>
          <w:szCs w:val="28"/>
          <w:rtl/>
          <w:lang w:bidi="fa-IR"/>
        </w:rPr>
        <w:t xml:space="preserve"> ﻛﻨﺎ</w:t>
      </w:r>
      <w:r w:rsidRPr="006F4DB1">
        <w:rPr>
          <w:rFonts w:ascii="Calibri" w:eastAsia="Times New Roman" w:hAnsi="Calibri" w:cs="B Lotus" w:hint="eastAsia"/>
          <w:color w:val="000000"/>
          <w:sz w:val="28"/>
          <w:szCs w:val="28"/>
          <w:rtl/>
          <w:lang w:bidi="fa-IR"/>
        </w:rPr>
        <w:t>ره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ﮔﻴﺮ</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hint="cs"/>
          <w:color w:val="000000"/>
          <w:sz w:val="28"/>
          <w:szCs w:val="28"/>
          <w:rtl/>
          <w:lang w:bidi="fa-IR"/>
        </w:rPr>
        <w:t xml:space="preserve"> ﺗﻘﺮﻳﺒﺎً</w:t>
      </w:r>
      <w:r w:rsidRPr="006F4DB1">
        <w:rPr>
          <w:rFonts w:ascii="Calibri" w:eastAsia="Times New Roman" w:hAnsi="Calibri" w:cs="B Lotus"/>
          <w:color w:val="000000"/>
          <w:sz w:val="28"/>
          <w:szCs w:val="28"/>
          <w:rtl/>
          <w:lang w:bidi="fa-IR"/>
        </w:rPr>
        <w:t xml:space="preserve"> را</w:t>
      </w:r>
      <w:r w:rsidRPr="006F4DB1">
        <w:rPr>
          <w:rFonts w:ascii="Calibri" w:eastAsia="Times New Roman" w:hAnsi="Calibri" w:cs="B Lotus" w:hint="cs"/>
          <w:color w:val="000000"/>
          <w:sz w:val="28"/>
          <w:szCs w:val="28"/>
          <w:rtl/>
          <w:lang w:bidi="fa-IR"/>
        </w:rPr>
        <w:t>ﺑﻄﻪ</w:t>
      </w:r>
      <w:r w:rsidRPr="006F4DB1">
        <w:rPr>
          <w:rFonts w:ascii="Calibri" w:eastAsia="Times New Roman" w:hAnsi="Calibri" w:cs="B Lotus"/>
          <w:color w:val="000000"/>
          <w:sz w:val="28"/>
          <w:szCs w:val="28"/>
          <w:rtl/>
          <w:lang w:bidi="fa-IR"/>
        </w:rPr>
        <w:t xml:space="preserve"> اي </w:t>
      </w:r>
      <w:r w:rsidRPr="006F4DB1">
        <w:rPr>
          <w:rFonts w:ascii="Calibri" w:eastAsia="Times New Roman" w:hAnsi="Calibri" w:cs="B Lotus" w:hint="cs"/>
          <w:color w:val="000000"/>
          <w:sz w:val="28"/>
          <w:szCs w:val="28"/>
          <w:rtl/>
          <w:lang w:bidi="fa-IR"/>
        </w:rPr>
        <w:t>ﺑﺎ</w:t>
      </w:r>
      <w:r w:rsidRPr="006F4DB1">
        <w:rPr>
          <w:rFonts w:ascii="Calibri" w:eastAsia="Times New Roman" w:hAnsi="Calibri" w:cs="B Lotus"/>
          <w:color w:val="000000"/>
          <w:sz w:val="28"/>
          <w:szCs w:val="28"/>
          <w:rtl/>
          <w:lang w:bidi="fa-IR"/>
        </w:rPr>
        <w:t xml:space="preserve"> رضایت‌مندی ز</w:t>
      </w:r>
      <w:r w:rsidRPr="006F4DB1">
        <w:rPr>
          <w:rFonts w:ascii="Calibri" w:eastAsia="Times New Roman" w:hAnsi="Calibri" w:cs="B Lotus" w:hint="cs"/>
          <w:color w:val="000000"/>
          <w:sz w:val="28"/>
          <w:szCs w:val="28"/>
          <w:rtl/>
          <w:lang w:bidi="fa-IR"/>
        </w:rPr>
        <w:t>ﻧﺎﺷﻮﻳﻲ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ﻧﺸﺎ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ﻧﺪ</w:t>
      </w:r>
      <w:r w:rsidRPr="006F4DB1">
        <w:rPr>
          <w:rFonts w:ascii="Calibri" w:eastAsia="Times New Roman" w:hAnsi="Calibri" w:cs="B Lotus" w:hint="eastAsia"/>
          <w:color w:val="000000"/>
          <w:sz w:val="28"/>
          <w:szCs w:val="28"/>
          <w:rtl/>
          <w:lang w:bidi="fa-IR"/>
        </w:rPr>
        <w:t>اد</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ﺑﺎﻻﺧﺮ</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ﻫﻤﺒﺴﺘﮕﻲ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ﺑﻴﻦ</w:t>
      </w:r>
      <w:r w:rsidRPr="006F4DB1">
        <w:rPr>
          <w:rFonts w:ascii="Calibri" w:eastAsia="Times New Roman" w:hAnsi="Calibri" w:cs="B Lotus"/>
          <w:color w:val="000000"/>
          <w:sz w:val="28"/>
          <w:szCs w:val="28"/>
          <w:rtl/>
          <w:lang w:bidi="fa-IR"/>
        </w:rPr>
        <w:t xml:space="preserve"> رضایت‌مندی ز</w:t>
      </w:r>
      <w:r w:rsidRPr="006F4DB1">
        <w:rPr>
          <w:rFonts w:ascii="Calibri" w:eastAsia="Times New Roman" w:hAnsi="Calibri" w:cs="B Lotus" w:hint="cs"/>
          <w:color w:val="000000"/>
          <w:sz w:val="28"/>
          <w:szCs w:val="28"/>
          <w:rtl/>
          <w:lang w:bidi="fa-IR"/>
        </w:rPr>
        <w:t>ﻧﺎﺷﻮﻳﻲ</w:t>
      </w:r>
      <w:r w:rsidRPr="006F4DB1">
        <w:rPr>
          <w:rFonts w:ascii="Calibri" w:eastAsia="Times New Roman" w:hAnsi="Calibri" w:cs="B Lotus"/>
          <w:color w:val="000000"/>
          <w:sz w:val="28"/>
          <w:szCs w:val="28"/>
          <w:rtl/>
          <w:lang w:bidi="fa-IR"/>
        </w:rPr>
        <w:t xml:space="preserve"> و ار</w:t>
      </w:r>
      <w:r w:rsidRPr="006F4DB1">
        <w:rPr>
          <w:rFonts w:ascii="Calibri" w:eastAsia="Times New Roman" w:hAnsi="Calibri" w:cs="B Lotus" w:hint="cs"/>
          <w:color w:val="000000"/>
          <w:sz w:val="28"/>
          <w:szCs w:val="28"/>
          <w:rtl/>
          <w:lang w:bidi="fa-IR"/>
        </w:rPr>
        <w:t>ﺗﺒﺎ</w:t>
      </w:r>
      <w:r w:rsidRPr="006F4DB1">
        <w:rPr>
          <w:rFonts w:ascii="Calibri" w:eastAsia="Times New Roman" w:hAnsi="Calibri" w:cs="B Lotus" w:hint="eastAsia"/>
          <w:color w:val="000000"/>
          <w:sz w:val="28"/>
          <w:szCs w:val="28"/>
          <w:rtl/>
          <w:lang w:bidi="fa-IR"/>
        </w:rPr>
        <w:t>ط</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ﺟﺘﻨﺎﺑﻲ ﻣﺘﻘﺎﺑﻞ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ﻣﻨﻔﻲ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ﺑﺪﺳﺖ</w:t>
      </w:r>
      <w:r w:rsidRPr="006F4DB1">
        <w:rPr>
          <w:rFonts w:ascii="Calibri" w:eastAsia="Times New Roman" w:hAnsi="Calibri" w:cs="B Lotus"/>
          <w:color w:val="000000"/>
          <w:sz w:val="28"/>
          <w:szCs w:val="28"/>
          <w:rtl/>
          <w:lang w:bidi="fa-IR"/>
        </w:rPr>
        <w:t xml:space="preserve"> آ</w:t>
      </w:r>
      <w:r w:rsidRPr="006F4DB1">
        <w:rPr>
          <w:rFonts w:ascii="Calibri" w:eastAsia="Times New Roman" w:hAnsi="Calibri" w:cs="B Lotus" w:hint="cs"/>
          <w:color w:val="000000"/>
          <w:sz w:val="28"/>
          <w:szCs w:val="28"/>
          <w:rtl/>
          <w:lang w:bidi="fa-IR"/>
        </w:rPr>
        <w:t>ﻣﺪ. ﻧﺘﺎﻳﺞ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ﺑﺪﺳﺖ</w:t>
      </w:r>
      <w:r w:rsidRPr="006F4DB1">
        <w:rPr>
          <w:rFonts w:ascii="Calibri" w:eastAsia="Times New Roman" w:hAnsi="Calibri" w:cs="B Lotus"/>
          <w:color w:val="000000"/>
          <w:sz w:val="28"/>
          <w:szCs w:val="28"/>
          <w:rtl/>
          <w:lang w:bidi="fa-IR"/>
        </w:rPr>
        <w:t xml:space="preserve"> آ</w:t>
      </w:r>
      <w:r w:rsidRPr="006F4DB1">
        <w:rPr>
          <w:rFonts w:ascii="Calibri" w:eastAsia="Times New Roman" w:hAnsi="Calibri" w:cs="B Lotus" w:hint="cs"/>
          <w:color w:val="000000"/>
          <w:sz w:val="28"/>
          <w:szCs w:val="28"/>
          <w:rtl/>
          <w:lang w:bidi="fa-IR"/>
        </w:rPr>
        <w:t>ﻣﺪ</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color w:val="000000"/>
          <w:sz w:val="28"/>
          <w:szCs w:val="28"/>
          <w:rtl/>
          <w:lang w:bidi="fa-IR"/>
        </w:rPr>
        <w:t xml:space="preserve"> در </w:t>
      </w:r>
      <w:r w:rsidRPr="006F4DB1">
        <w:rPr>
          <w:rFonts w:ascii="Calibri" w:eastAsia="Times New Roman" w:hAnsi="Calibri" w:cs="B Lotus" w:hint="cs"/>
          <w:color w:val="000000"/>
          <w:sz w:val="28"/>
          <w:szCs w:val="28"/>
          <w:rtl/>
          <w:lang w:bidi="fa-IR"/>
        </w:rPr>
        <w:t>ﮔﺮ</w:t>
      </w:r>
      <w:r w:rsidRPr="006F4DB1">
        <w:rPr>
          <w:rFonts w:ascii="Calibri" w:eastAsia="Times New Roman" w:hAnsi="Calibri" w:cs="B Lotus" w:hint="eastAsia"/>
          <w:color w:val="000000"/>
          <w:sz w:val="28"/>
          <w:szCs w:val="28"/>
          <w:rtl/>
          <w:lang w:bidi="fa-IR"/>
        </w:rPr>
        <w:t>وه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ﻣﺮ</w:t>
      </w:r>
      <w:r w:rsidRPr="006F4DB1">
        <w:rPr>
          <w:rFonts w:ascii="Calibri" w:eastAsia="Times New Roman" w:hAnsi="Calibri" w:cs="B Lotus" w:hint="eastAsia"/>
          <w:color w:val="000000"/>
          <w:sz w:val="28"/>
          <w:szCs w:val="28"/>
          <w:rtl/>
          <w:lang w:bidi="fa-IR"/>
        </w:rPr>
        <w:t>دان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ﻧﻴﺰ</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ﻛﺎﻣﻼً</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ﺷﺒﻴﻪ</w:t>
      </w:r>
      <w:r w:rsidRPr="006F4DB1">
        <w:rPr>
          <w:rFonts w:ascii="Calibri" w:eastAsia="Times New Roman" w:hAnsi="Calibri" w:cs="B Lotus"/>
          <w:color w:val="000000"/>
          <w:sz w:val="28"/>
          <w:szCs w:val="28"/>
          <w:rtl/>
          <w:lang w:bidi="fa-IR"/>
        </w:rPr>
        <w:t xml:space="preserve"> ز</w:t>
      </w:r>
      <w:r w:rsidRPr="006F4DB1">
        <w:rPr>
          <w:rFonts w:ascii="Calibri" w:eastAsia="Times New Roman" w:hAnsi="Calibri" w:cs="B Lotus" w:hint="cs"/>
          <w:color w:val="000000"/>
          <w:sz w:val="28"/>
          <w:szCs w:val="28"/>
          <w:rtl/>
          <w:lang w:bidi="fa-IR"/>
        </w:rPr>
        <w:t>ﻧﺎ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 xml:space="preserve">ﺳﺖ. </w:t>
      </w:r>
      <w:r w:rsidRPr="006F4DB1">
        <w:rPr>
          <w:rFonts w:ascii="Calibri" w:eastAsia="Times New Roman" w:hAnsi="Calibri" w:cs="B Lotus"/>
          <w:color w:val="000000"/>
          <w:sz w:val="28"/>
          <w:szCs w:val="28"/>
          <w:rtl/>
          <w:lang w:bidi="fa-IR"/>
        </w:rPr>
        <w:t>در ا</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ﮔﺮ</w:t>
      </w:r>
      <w:r w:rsidRPr="006F4DB1">
        <w:rPr>
          <w:rFonts w:ascii="Calibri" w:eastAsia="Times New Roman" w:hAnsi="Calibri" w:cs="B Lotus" w:hint="eastAsia"/>
          <w:color w:val="000000"/>
          <w:sz w:val="28"/>
          <w:szCs w:val="28"/>
          <w:rtl/>
          <w:lang w:bidi="fa-IR"/>
        </w:rPr>
        <w:t>وه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ﻧﻴﺰ</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ﺑﻴﺸﺘﺮﻳﻦ ﻫﻤﺒﺴﺘﮕﻲ</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hint="cs"/>
          <w:color w:val="000000"/>
          <w:sz w:val="28"/>
          <w:szCs w:val="28"/>
          <w:rtl/>
          <w:lang w:bidi="fa-IR"/>
        </w:rPr>
        <w:t>ﺑﻴﻦ</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ﺗﺒﺎ</w:t>
      </w:r>
      <w:r w:rsidRPr="006F4DB1">
        <w:rPr>
          <w:rFonts w:ascii="Calibri" w:eastAsia="Times New Roman" w:hAnsi="Calibri" w:cs="B Lotus" w:hint="eastAsia"/>
          <w:color w:val="000000"/>
          <w:sz w:val="28"/>
          <w:szCs w:val="28"/>
          <w:rtl/>
          <w:lang w:bidi="fa-IR"/>
        </w:rPr>
        <w:t>ط</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ﺳﺎ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hint="cs"/>
          <w:color w:val="000000"/>
          <w:sz w:val="28"/>
          <w:szCs w:val="28"/>
          <w:rtl/>
          <w:lang w:bidi="fa-IR"/>
        </w:rPr>
        <w:t>ﻧﺪ</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ﻣﺘﻘﺎﺑﻞ</w:t>
      </w:r>
      <w:r w:rsidRPr="006F4DB1">
        <w:rPr>
          <w:rFonts w:ascii="Calibri" w:eastAsia="Times New Roman" w:hAnsi="Calibri" w:cs="B Lotus"/>
          <w:color w:val="000000"/>
          <w:sz w:val="28"/>
          <w:szCs w:val="28"/>
          <w:rtl/>
          <w:lang w:bidi="fa-IR"/>
        </w:rPr>
        <w:t xml:space="preserve"> و رضایت‌مندی ز</w:t>
      </w:r>
      <w:r w:rsidRPr="006F4DB1">
        <w:rPr>
          <w:rFonts w:ascii="Calibri" w:eastAsia="Times New Roman" w:hAnsi="Calibri" w:cs="B Lotus" w:hint="cs"/>
          <w:color w:val="000000"/>
          <w:sz w:val="28"/>
          <w:szCs w:val="28"/>
          <w:rtl/>
          <w:lang w:bidi="fa-IR"/>
        </w:rPr>
        <w:t xml:space="preserve">ﻧﺎﺷﻮﻳﻲ </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ﺳﺖ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ﺑﻴﻦ</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ﻟﮕﻮ</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ﺗﻮﻗﻊ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ﻛﻨﺎ</w:t>
      </w:r>
      <w:r w:rsidRPr="006F4DB1">
        <w:rPr>
          <w:rFonts w:ascii="Calibri" w:eastAsia="Times New Roman" w:hAnsi="Calibri" w:cs="B Lotus" w:hint="eastAsia"/>
          <w:color w:val="000000"/>
          <w:sz w:val="28"/>
          <w:szCs w:val="28"/>
          <w:rtl/>
          <w:lang w:bidi="fa-IR"/>
        </w:rPr>
        <w:t>ره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ﮔﻴﺮ</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و رضایت‌مندی ز</w:t>
      </w:r>
      <w:r w:rsidRPr="006F4DB1">
        <w:rPr>
          <w:rFonts w:ascii="Calibri" w:eastAsia="Times New Roman" w:hAnsi="Calibri" w:cs="B Lotus" w:hint="cs"/>
          <w:color w:val="000000"/>
          <w:sz w:val="28"/>
          <w:szCs w:val="28"/>
          <w:rtl/>
          <w:lang w:bidi="fa-IR"/>
        </w:rPr>
        <w:t>ﻧﺎﺷﻮﻳﻲ</w:t>
      </w:r>
      <w:r w:rsidRPr="006F4DB1">
        <w:rPr>
          <w:rFonts w:ascii="Calibri" w:eastAsia="Times New Roman" w:hAnsi="Calibri" w:cs="B Lotus"/>
          <w:color w:val="000000"/>
          <w:sz w:val="28"/>
          <w:szCs w:val="28"/>
          <w:rtl/>
          <w:lang w:bidi="fa-IR"/>
        </w:rPr>
        <w:t xml:space="preserve"> را</w:t>
      </w:r>
      <w:r w:rsidRPr="006F4DB1">
        <w:rPr>
          <w:rFonts w:ascii="Calibri" w:eastAsia="Times New Roman" w:hAnsi="Calibri" w:cs="B Lotus" w:hint="cs"/>
          <w:color w:val="000000"/>
          <w:sz w:val="28"/>
          <w:szCs w:val="28"/>
          <w:rtl/>
          <w:lang w:bidi="fa-IR"/>
        </w:rPr>
        <w:t>ﺑﻄﻪ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ﻧﺰ</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ﻳﻚ</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 xml:space="preserve">ﺻﻔﺮ </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ﺳﺖ</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ﺑﺎﻻﺧﺮ</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ﺑﻴﻦ</w:t>
      </w:r>
      <w:r w:rsidRPr="006F4DB1">
        <w:rPr>
          <w:rFonts w:ascii="Calibri" w:eastAsia="Times New Roman" w:hAnsi="Calibri" w:cs="B Lotus"/>
          <w:color w:val="000000"/>
          <w:sz w:val="28"/>
          <w:szCs w:val="28"/>
          <w:rtl/>
          <w:lang w:bidi="fa-IR"/>
        </w:rPr>
        <w:t xml:space="preserve"> را</w:t>
      </w:r>
      <w:r w:rsidRPr="006F4DB1">
        <w:rPr>
          <w:rFonts w:ascii="Calibri" w:eastAsia="Times New Roman" w:hAnsi="Calibri" w:cs="B Lotus" w:hint="cs"/>
          <w:color w:val="000000"/>
          <w:sz w:val="28"/>
          <w:szCs w:val="28"/>
          <w:rtl/>
          <w:lang w:bidi="fa-IR"/>
        </w:rPr>
        <w:t>ﺑﻄﻪ</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ﻟﮕﻮ</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ﺟﺘﻨﺎﺑﻲ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ﻣﺘﻘﺎﺑﻞ</w:t>
      </w:r>
      <w:r w:rsidRPr="006F4DB1">
        <w:rPr>
          <w:rFonts w:ascii="Calibri" w:eastAsia="Times New Roman" w:hAnsi="Calibri" w:cs="B Lotus"/>
          <w:color w:val="000000"/>
          <w:sz w:val="28"/>
          <w:szCs w:val="28"/>
          <w:rtl/>
          <w:lang w:bidi="fa-IR"/>
        </w:rPr>
        <w:t xml:space="preserve"> و رضایت‌مندی ز</w:t>
      </w:r>
      <w:r w:rsidRPr="006F4DB1">
        <w:rPr>
          <w:rFonts w:ascii="Calibri" w:eastAsia="Times New Roman" w:hAnsi="Calibri" w:cs="B Lotus" w:hint="cs"/>
          <w:color w:val="000000"/>
          <w:sz w:val="28"/>
          <w:szCs w:val="28"/>
          <w:rtl/>
          <w:lang w:bidi="fa-IR"/>
        </w:rPr>
        <w:t>ﻧﺎﺷﻮﻳﻲ</w:t>
      </w:r>
      <w:r w:rsidRPr="006F4DB1">
        <w:rPr>
          <w:rFonts w:ascii="Calibri" w:eastAsia="Times New Roman" w:hAnsi="Calibri" w:cs="B Lotus"/>
          <w:color w:val="000000"/>
          <w:sz w:val="28"/>
          <w:szCs w:val="28"/>
          <w:rtl/>
          <w:lang w:bidi="fa-IR"/>
        </w:rPr>
        <w:t xml:space="preserve"> را</w:t>
      </w:r>
      <w:r w:rsidRPr="006F4DB1">
        <w:rPr>
          <w:rFonts w:ascii="Calibri" w:eastAsia="Times New Roman" w:hAnsi="Calibri" w:cs="B Lotus" w:hint="cs"/>
          <w:color w:val="000000"/>
          <w:sz w:val="28"/>
          <w:szCs w:val="28"/>
          <w:rtl/>
          <w:lang w:bidi="fa-IR"/>
        </w:rPr>
        <w:t>ﺑﻄﻪ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 xml:space="preserve">ﻣﻨﻔﻲ </w:t>
      </w:r>
      <w:r w:rsidRPr="006F4DB1">
        <w:rPr>
          <w:rFonts w:ascii="Calibri" w:eastAsia="Times New Roman" w:hAnsi="Calibri" w:cs="B Lotus" w:hint="eastAsia"/>
          <w:color w:val="000000"/>
          <w:sz w:val="28"/>
          <w:szCs w:val="28"/>
          <w:rtl/>
          <w:lang w:bidi="fa-IR"/>
        </w:rPr>
        <w:t>و</w:t>
      </w:r>
      <w:r w:rsidRPr="006F4DB1">
        <w:rPr>
          <w:rFonts w:ascii="Calibri" w:eastAsia="Times New Roman" w:hAnsi="Calibri" w:cs="B Lotus" w:hint="cs"/>
          <w:color w:val="000000"/>
          <w:sz w:val="28"/>
          <w:szCs w:val="28"/>
          <w:rtl/>
          <w:lang w:bidi="fa-IR"/>
        </w:rPr>
        <w:t>ﺟﻮ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دارد.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شطی و همکاران (1383)، در پژوهشی با عنوان بررسی تأثیر اعتقادات مذهبی بر روی فشارهای روانی نشان دادند که اعتقادات شناختی افراد مذهبی به آنان در مقابله با فشار روانی کمک می‌کند. لذا اعتقادات مذهبی شناختی بر روی فشارهای روانی تأثیر می‌گذارد.</w:t>
      </w:r>
    </w:p>
    <w:p w:rsidR="00FC1C8F" w:rsidRPr="006F4DB1" w:rsidRDefault="00FC1C8F" w:rsidP="006F4DB1">
      <w:pPr>
        <w:bidi/>
        <w:spacing w:before="120" w:after="0" w:line="360" w:lineRule="auto"/>
        <w:ind w:firstLine="296"/>
        <w:jc w:val="both"/>
        <w:rPr>
          <w:rFonts w:ascii="Times New Roman" w:eastAsia="Times New Roman" w:hAnsi="Times New Roman" w:cs="B Lotus"/>
          <w:color w:val="000000"/>
          <w:sz w:val="28"/>
          <w:szCs w:val="28"/>
          <w:rtl/>
        </w:rPr>
      </w:pPr>
      <w:r w:rsidRPr="006F4DB1">
        <w:rPr>
          <w:rFonts w:ascii="Times New Roman" w:eastAsia="Times New Roman" w:hAnsi="Times New Roman" w:cs="B Lotus"/>
          <w:color w:val="000000"/>
          <w:sz w:val="28"/>
          <w:szCs w:val="28"/>
          <w:rtl/>
        </w:rPr>
        <w:t>نیکو</w:t>
      </w:r>
      <w:r w:rsidRPr="006F4DB1">
        <w:rPr>
          <w:rFonts w:ascii="Times New Roman" w:eastAsia="Times New Roman" w:hAnsi="Times New Roman" w:cs="B Lotus" w:hint="cs"/>
          <w:color w:val="000000"/>
          <w:sz w:val="28"/>
          <w:szCs w:val="28"/>
          <w:rtl/>
        </w:rPr>
        <w:t>ی</w:t>
      </w:r>
      <w:r w:rsidRPr="006F4DB1">
        <w:rPr>
          <w:rFonts w:ascii="Times New Roman" w:eastAsia="Times New Roman" w:hAnsi="Times New Roman" w:cs="B Lotus"/>
          <w:color w:val="000000"/>
          <w:sz w:val="28"/>
          <w:szCs w:val="28"/>
          <w:rtl/>
        </w:rPr>
        <w:t xml:space="preserve">ی و سیف (1383)، در پژوهشی با عنوان بررسی رابطه دین‌داری با رضایت‌مندی زناشویی نشان دادند که همبستگی معناداری بین جهت‌گیری درونی و عمل به باورهای دینی و رضایت‌مندی زناشویی وجود دارد، همبستگی معناداری بین جهت‌گیری درونی برونی و رضایت‌مندی زناشویی وجود ندارد، تحصیلات بر جهت‌گیری دینی و عمل به باورهای دینی تاثیر معناداری دارد، جنسیت بر جهت‌گیری دینی و عمل به باورهای دینی تاثیر معناداری ندارد. </w:t>
      </w:r>
    </w:p>
    <w:p w:rsidR="00FC1C8F" w:rsidRPr="006F4DB1" w:rsidRDefault="00FC1C8F" w:rsidP="006F4DB1">
      <w:pPr>
        <w:bidi/>
        <w:spacing w:before="120" w:after="0" w:line="360" w:lineRule="auto"/>
        <w:ind w:firstLine="296"/>
        <w:jc w:val="both"/>
        <w:rPr>
          <w:rFonts w:ascii="Times New Roman" w:eastAsia="Times New Roman" w:hAnsi="Times New Roman" w:cs="B Lotus"/>
          <w:color w:val="000000"/>
          <w:sz w:val="28"/>
          <w:szCs w:val="28"/>
          <w:rtl/>
        </w:rPr>
      </w:pPr>
      <w:r w:rsidRPr="006F4DB1">
        <w:rPr>
          <w:rFonts w:ascii="Times New Roman" w:eastAsia="Times New Roman" w:hAnsi="Times New Roman" w:cs="B Lotus"/>
          <w:color w:val="000000"/>
          <w:sz w:val="28"/>
          <w:szCs w:val="28"/>
          <w:rtl/>
        </w:rPr>
        <w:t>احمدی درتحقیقی در</w:t>
      </w:r>
      <w:r w:rsidRPr="006F4DB1">
        <w:rPr>
          <w:rFonts w:ascii="Times New Roman" w:eastAsia="Times New Roman" w:hAnsi="Times New Roman" w:cs="B Lotus" w:hint="cs"/>
          <w:color w:val="000000"/>
          <w:sz w:val="28"/>
          <w:szCs w:val="28"/>
          <w:rtl/>
        </w:rPr>
        <w:t xml:space="preserve"> </w:t>
      </w:r>
      <w:r w:rsidRPr="006F4DB1">
        <w:rPr>
          <w:rFonts w:ascii="Times New Roman" w:eastAsia="Times New Roman" w:hAnsi="Times New Roman" w:cs="B Lotus"/>
          <w:color w:val="000000"/>
          <w:sz w:val="28"/>
          <w:szCs w:val="28"/>
          <w:rtl/>
        </w:rPr>
        <w:t>سال</w:t>
      </w:r>
      <w:r w:rsidRPr="006F4DB1">
        <w:rPr>
          <w:rFonts w:ascii="Times New Roman" w:eastAsia="Times New Roman" w:hAnsi="Times New Roman" w:cs="B Lotus" w:hint="cs"/>
          <w:color w:val="000000"/>
          <w:sz w:val="28"/>
          <w:szCs w:val="28"/>
          <w:rtl/>
        </w:rPr>
        <w:t xml:space="preserve"> </w:t>
      </w:r>
      <w:r w:rsidRPr="006F4DB1">
        <w:rPr>
          <w:rFonts w:ascii="Times New Roman" w:eastAsia="Times New Roman" w:hAnsi="Times New Roman" w:cs="B Lotus"/>
          <w:color w:val="000000"/>
          <w:sz w:val="28"/>
          <w:szCs w:val="28"/>
          <w:rtl/>
        </w:rPr>
        <w:t>1379 ثابت کرد افرادی که دارای تقیدات مذهبی خیلی زیاد بودند</w:t>
      </w:r>
      <w:r w:rsidRPr="006F4DB1">
        <w:rPr>
          <w:rFonts w:ascii="Times New Roman" w:eastAsia="Times New Roman" w:hAnsi="Times New Roman" w:cs="B Lotus" w:hint="cs"/>
          <w:color w:val="000000"/>
          <w:sz w:val="28"/>
          <w:szCs w:val="28"/>
          <w:rtl/>
        </w:rPr>
        <w:t xml:space="preserve"> </w:t>
      </w:r>
      <w:r w:rsidRPr="006F4DB1">
        <w:rPr>
          <w:rFonts w:ascii="Times New Roman" w:eastAsia="Times New Roman" w:hAnsi="Times New Roman" w:cs="B Lotus"/>
          <w:color w:val="000000"/>
          <w:sz w:val="28"/>
          <w:szCs w:val="28"/>
          <w:rtl/>
        </w:rPr>
        <w:t xml:space="preserve">نسبت به افرادی که تقید مذهبی زیاد داشتند از رضایت زناشویی بالاتری برخوردار بودند و افرادی که دارای </w:t>
      </w:r>
      <w:r w:rsidRPr="006F4DB1">
        <w:rPr>
          <w:rFonts w:ascii="Times New Roman" w:eastAsia="Times New Roman" w:hAnsi="Times New Roman" w:cs="B Lotus"/>
          <w:color w:val="000000"/>
          <w:sz w:val="28"/>
          <w:szCs w:val="28"/>
          <w:rtl/>
        </w:rPr>
        <w:lastRenderedPageBreak/>
        <w:t>تقیدات مذهبی زیاد بودند نسبت به افرادی که تقید مذهبی متوسط داشتند</w:t>
      </w:r>
      <w:r w:rsidRPr="006F4DB1">
        <w:rPr>
          <w:rFonts w:ascii="Times New Roman" w:eastAsia="Times New Roman" w:hAnsi="Times New Roman" w:cs="B Lotus" w:hint="cs"/>
          <w:color w:val="000000"/>
          <w:sz w:val="28"/>
          <w:szCs w:val="28"/>
          <w:rtl/>
        </w:rPr>
        <w:t xml:space="preserve"> </w:t>
      </w:r>
      <w:r w:rsidRPr="006F4DB1">
        <w:rPr>
          <w:rFonts w:ascii="Times New Roman" w:eastAsia="Times New Roman" w:hAnsi="Times New Roman" w:cs="B Lotus"/>
          <w:color w:val="000000"/>
          <w:sz w:val="28"/>
          <w:szCs w:val="28"/>
          <w:rtl/>
        </w:rPr>
        <w:t>از رضایت زناشویی بالاتری برخوردار بودند و افرادی که دارای تقیدات مذهبی متوسط بودند نسبت به افرادی که دارای تقید مذهبی کم بودند</w:t>
      </w:r>
      <w:r w:rsidRPr="006F4DB1">
        <w:rPr>
          <w:rFonts w:ascii="Times New Roman" w:eastAsia="Times New Roman" w:hAnsi="Times New Roman" w:cs="B Lotus" w:hint="cs"/>
          <w:color w:val="000000"/>
          <w:sz w:val="28"/>
          <w:szCs w:val="28"/>
          <w:rtl/>
        </w:rPr>
        <w:t xml:space="preserve"> </w:t>
      </w:r>
      <w:r w:rsidRPr="006F4DB1">
        <w:rPr>
          <w:rFonts w:ascii="Times New Roman" w:eastAsia="Times New Roman" w:hAnsi="Times New Roman" w:cs="B Lotus"/>
          <w:color w:val="000000"/>
          <w:sz w:val="28"/>
          <w:szCs w:val="28"/>
          <w:rtl/>
        </w:rPr>
        <w:t xml:space="preserve">از رضایت زناشویی بالاتری برخوردار بودند. </w:t>
      </w:r>
    </w:p>
    <w:p w:rsidR="00FC1C8F" w:rsidRPr="006F4DB1" w:rsidRDefault="00FC1C8F" w:rsidP="006F4DB1">
      <w:pPr>
        <w:bidi/>
        <w:spacing w:after="200" w:line="360" w:lineRule="auto"/>
        <w:ind w:firstLine="296"/>
        <w:jc w:val="both"/>
        <w:rPr>
          <w:rFonts w:ascii="Tahoma" w:eastAsia="Times New Roman" w:hAnsi="Tahoma" w:cs="B Lotus"/>
          <w:color w:val="000000"/>
          <w:sz w:val="28"/>
          <w:szCs w:val="28"/>
          <w:shd w:val="clear" w:color="auto" w:fill="FFFFFF"/>
          <w:rtl/>
          <w:lang w:bidi="fa-IR"/>
        </w:rPr>
      </w:pPr>
      <w:r w:rsidRPr="006F4DB1">
        <w:rPr>
          <w:rFonts w:ascii="Tahoma" w:eastAsia="Times New Roman" w:hAnsi="Tahoma" w:cs="B Lotus" w:hint="cs"/>
          <w:color w:val="000000"/>
          <w:sz w:val="28"/>
          <w:szCs w:val="28"/>
          <w:shd w:val="clear" w:color="auto" w:fill="FFFFFF"/>
          <w:rtl/>
          <w:lang w:bidi="fa-IR"/>
        </w:rPr>
        <w:t xml:space="preserve">قراملکی و قربانی (1378)، در پژوهشی با عنوان </w:t>
      </w:r>
      <w:r w:rsidRPr="006F4DB1">
        <w:rPr>
          <w:rFonts w:ascii="Tahoma" w:eastAsia="Times New Roman" w:hAnsi="Tahoma" w:cs="B Lotus"/>
          <w:color w:val="000000"/>
          <w:sz w:val="28"/>
          <w:szCs w:val="28"/>
          <w:shd w:val="clear" w:color="auto" w:fill="FFFFFF"/>
          <w:rtl/>
          <w:lang w:bidi="fa-IR"/>
        </w:rPr>
        <w:t>جهت‌گیری‌های دینی و سلامت روان شناختی</w:t>
      </w:r>
      <w:r w:rsidRPr="006F4DB1">
        <w:rPr>
          <w:rFonts w:ascii="Tahoma" w:eastAsia="Times New Roman" w:hAnsi="Tahoma" w:cs="B Lotus" w:hint="cs"/>
          <w:color w:val="000000"/>
          <w:sz w:val="28"/>
          <w:szCs w:val="28"/>
          <w:shd w:val="clear" w:color="auto" w:fill="FFFFFF"/>
          <w:rtl/>
          <w:lang w:bidi="fa-IR"/>
        </w:rPr>
        <w:t xml:space="preserve"> نشان دادند</w:t>
      </w:r>
      <w:r w:rsidRPr="006F4DB1">
        <w:rPr>
          <w:rFonts w:ascii="Tahoma" w:eastAsia="Times New Roman" w:hAnsi="Tahoma" w:cs="B Lotus"/>
          <w:color w:val="000000"/>
          <w:sz w:val="28"/>
          <w:szCs w:val="28"/>
          <w:shd w:val="clear" w:color="auto" w:fill="FFFFFF"/>
          <w:rtl/>
          <w:lang w:bidi="fa-IR"/>
        </w:rPr>
        <w:t>دین دارى با انگیزه‏ى درونى با افزایش سلامت روان‏شناختى و دین دارى با انگیزه‏ى بیرونى با اختلالات روان‏شناختى مربوط است. بر این اساس مى‏توان گفت روى‏آوردن به دین به‏منظور کسب امرى غیردینى معمولاً با مشکلات روان‏شناختى همراه است. پس دین دارى بیرونى یا مسبوق به مشکلات روان‏شناختى است یا منجر به نشانه‏هاى آسیب‏شناختى مى‏شود. در</w:t>
      </w:r>
      <w:r w:rsidRPr="006F4DB1">
        <w:rPr>
          <w:rFonts w:ascii="Tahoma" w:eastAsia="Times New Roman" w:hAnsi="Tahoma" w:cs="B Lotus" w:hint="cs"/>
          <w:color w:val="000000"/>
          <w:sz w:val="28"/>
          <w:szCs w:val="28"/>
          <w:shd w:val="clear" w:color="auto" w:fill="FFFFFF"/>
          <w:rtl/>
          <w:lang w:bidi="fa-IR"/>
        </w:rPr>
        <w:t xml:space="preserve"> </w:t>
      </w:r>
      <w:r w:rsidRPr="006F4DB1">
        <w:rPr>
          <w:rFonts w:ascii="Tahoma" w:eastAsia="Times New Roman" w:hAnsi="Tahoma" w:cs="B Lotus"/>
          <w:color w:val="000000"/>
          <w:sz w:val="28"/>
          <w:szCs w:val="28"/>
          <w:shd w:val="clear" w:color="auto" w:fill="FFFFFF"/>
          <w:rtl/>
          <w:lang w:bidi="fa-IR"/>
        </w:rPr>
        <w:t xml:space="preserve">مقابل کنش‏ورى خودمختار دین در چارچوب سازمان روان‏شناختى و روى‏آوردن غیر ابزارى ـ اصالى به دین پیامدهاى روان‏شناختى مثبتى دارد.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eastAsia"/>
          <w:color w:val="000000"/>
          <w:sz w:val="28"/>
          <w:szCs w:val="28"/>
          <w:rtl/>
          <w:lang w:bidi="fa-IR"/>
        </w:rPr>
        <w:t>برات</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(1375)</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در تحق</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ق</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به بررس</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تأث</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color w:val="000000"/>
          <w:sz w:val="28"/>
          <w:szCs w:val="28"/>
          <w:rtl/>
          <w:lang w:bidi="fa-IR"/>
        </w:rPr>
        <w:t xml:space="preserve"> تعارضات زناشو</w:t>
      </w:r>
      <w:r w:rsidRPr="006F4DB1">
        <w:rPr>
          <w:rFonts w:ascii="Calibri" w:eastAsia="Times New Roman" w:hAnsi="Calibri" w:cs="B Lotus" w:hint="cs"/>
          <w:color w:val="000000"/>
          <w:sz w:val="28"/>
          <w:szCs w:val="28"/>
          <w:rtl/>
          <w:lang w:bidi="fa-IR"/>
        </w:rPr>
        <w:t>یی</w:t>
      </w:r>
      <w:r w:rsidRPr="006F4DB1">
        <w:rPr>
          <w:rFonts w:ascii="Calibri" w:eastAsia="Times New Roman" w:hAnsi="Calibri" w:cs="B Lotus"/>
          <w:color w:val="000000"/>
          <w:sz w:val="28"/>
          <w:szCs w:val="28"/>
          <w:rtl/>
          <w:lang w:bidi="fa-IR"/>
        </w:rPr>
        <w:t xml:space="preserve"> بر روابط متقابل زن و شوهر پرداخت. او رابطه تعارضات زناشو</w:t>
      </w:r>
      <w:r w:rsidRPr="006F4DB1">
        <w:rPr>
          <w:rFonts w:ascii="Calibri" w:eastAsia="Times New Roman" w:hAnsi="Calibri" w:cs="B Lotus" w:hint="cs"/>
          <w:color w:val="000000"/>
          <w:sz w:val="28"/>
          <w:szCs w:val="28"/>
          <w:rtl/>
          <w:lang w:bidi="fa-IR"/>
        </w:rPr>
        <w:t>یی</w:t>
      </w:r>
      <w:r w:rsidRPr="006F4DB1">
        <w:rPr>
          <w:rFonts w:ascii="Calibri" w:eastAsia="Times New Roman" w:hAnsi="Calibri" w:cs="B Lotus"/>
          <w:color w:val="000000"/>
          <w:sz w:val="28"/>
          <w:szCs w:val="28"/>
          <w:rtl/>
          <w:lang w:bidi="fa-IR"/>
        </w:rPr>
        <w:t xml:space="preserve"> را در قالب هفت مؤلفه، کاهش همکار</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کاهش رابطه جنس</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افزا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ش</w:t>
      </w:r>
      <w:r w:rsidRPr="006F4DB1">
        <w:rPr>
          <w:rFonts w:ascii="Calibri" w:eastAsia="Times New Roman" w:hAnsi="Calibri" w:cs="B Lotus"/>
          <w:color w:val="000000"/>
          <w:sz w:val="28"/>
          <w:szCs w:val="28"/>
          <w:rtl/>
          <w:lang w:bidi="fa-IR"/>
        </w:rPr>
        <w:t xml:space="preserve"> واکنش‏ها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جان</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رو</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آوردن</w:t>
      </w:r>
      <w:r w:rsidRPr="006F4DB1">
        <w:rPr>
          <w:rFonts w:ascii="Calibri" w:eastAsia="Times New Roman" w:hAnsi="Calibri" w:cs="B Lotus"/>
          <w:color w:val="000000"/>
          <w:sz w:val="28"/>
          <w:szCs w:val="28"/>
          <w:rtl/>
          <w:lang w:bidi="fa-IR"/>
        </w:rPr>
        <w:t xml:space="preserve"> به فرزند برا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کسب حما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او در مقابل همسر، کاهش رابطه خانواد</w:t>
      </w:r>
      <w:r w:rsidRPr="006F4DB1">
        <w:rPr>
          <w:rFonts w:ascii="Calibri" w:eastAsia="Times New Roman" w:hAnsi="Calibri" w:cs="B Lotus" w:hint="eastAsia"/>
          <w:color w:val="000000"/>
          <w:sz w:val="28"/>
          <w:szCs w:val="28"/>
          <w:rtl/>
          <w:lang w:bidi="fa-IR"/>
        </w:rPr>
        <w:t>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با خو</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شاوندان</w:t>
      </w:r>
      <w:r w:rsidRPr="006F4DB1">
        <w:rPr>
          <w:rFonts w:ascii="Calibri" w:eastAsia="Times New Roman" w:hAnsi="Calibri" w:cs="B Lotus"/>
          <w:color w:val="000000"/>
          <w:sz w:val="28"/>
          <w:szCs w:val="28"/>
          <w:rtl/>
          <w:lang w:bidi="fa-IR"/>
        </w:rPr>
        <w:t xml:space="preserve"> همسر و دوستان، افزا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ش</w:t>
      </w:r>
      <w:r w:rsidRPr="006F4DB1">
        <w:rPr>
          <w:rFonts w:ascii="Calibri" w:eastAsia="Times New Roman" w:hAnsi="Calibri" w:cs="B Lotus"/>
          <w:color w:val="000000"/>
          <w:sz w:val="28"/>
          <w:szCs w:val="28"/>
          <w:rtl/>
          <w:lang w:bidi="fa-IR"/>
        </w:rPr>
        <w:t xml:space="preserve"> رابطه فرد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با خو</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شاوندان</w:t>
      </w:r>
      <w:r w:rsidRPr="006F4DB1">
        <w:rPr>
          <w:rFonts w:ascii="Calibri" w:eastAsia="Times New Roman" w:hAnsi="Calibri" w:cs="B Lotus"/>
          <w:color w:val="000000"/>
          <w:sz w:val="28"/>
          <w:szCs w:val="28"/>
          <w:rtl/>
          <w:lang w:bidi="fa-IR"/>
        </w:rPr>
        <w:t xml:space="preserve"> خود و جدا کردن امور مال</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از </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کد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گر</w:t>
      </w:r>
      <w:r w:rsidRPr="006F4DB1">
        <w:rPr>
          <w:rFonts w:ascii="Calibri" w:eastAsia="Times New Roman" w:hAnsi="Calibri" w:cs="B Lotus"/>
          <w:color w:val="000000"/>
          <w:sz w:val="28"/>
          <w:szCs w:val="28"/>
          <w:rtl/>
          <w:lang w:bidi="fa-IR"/>
        </w:rPr>
        <w:t xml:space="preserve"> مورد بررس</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قرار داد. نتا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ج</w:t>
      </w:r>
      <w:r w:rsidRPr="006F4DB1">
        <w:rPr>
          <w:rFonts w:ascii="Calibri" w:eastAsia="Times New Roman" w:hAnsi="Calibri" w:cs="B Lotus"/>
          <w:color w:val="000000"/>
          <w:sz w:val="28"/>
          <w:szCs w:val="28"/>
          <w:rtl/>
          <w:lang w:bidi="fa-IR"/>
        </w:rPr>
        <w:t xml:space="preserve"> تحق</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ق</w:t>
      </w:r>
      <w:r w:rsidRPr="006F4DB1">
        <w:rPr>
          <w:rFonts w:ascii="Calibri" w:eastAsia="Times New Roman" w:hAnsi="Calibri" w:cs="B Lotus"/>
          <w:color w:val="000000"/>
          <w:sz w:val="28"/>
          <w:szCs w:val="28"/>
          <w:rtl/>
          <w:lang w:bidi="fa-IR"/>
        </w:rPr>
        <w:t xml:space="preserve"> او نشان داد که کل</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color w:val="000000"/>
          <w:sz w:val="28"/>
          <w:szCs w:val="28"/>
          <w:rtl/>
          <w:lang w:bidi="fa-IR"/>
        </w:rPr>
        <w:t xml:space="preserve"> فرض</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ه‏ها</w:t>
      </w:r>
      <w:r w:rsidRPr="006F4DB1">
        <w:rPr>
          <w:rFonts w:ascii="Calibri" w:eastAsia="Times New Roman" w:hAnsi="Calibri" w:cs="B Lotus"/>
          <w:color w:val="000000"/>
          <w:sz w:val="28"/>
          <w:szCs w:val="28"/>
          <w:rtl/>
          <w:lang w:bidi="fa-IR"/>
        </w:rPr>
        <w:t xml:space="preserve"> مورد تأ</w:t>
      </w:r>
      <w:r w:rsidRPr="006F4DB1">
        <w:rPr>
          <w:rFonts w:ascii="Calibri" w:eastAsia="Times New Roman" w:hAnsi="Calibri" w:cs="B Lotus" w:hint="cs"/>
          <w:color w:val="000000"/>
          <w:sz w:val="28"/>
          <w:szCs w:val="28"/>
          <w:rtl/>
          <w:lang w:bidi="fa-IR"/>
        </w:rPr>
        <w:t>یی</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است و تعارضات زناشو</w:t>
      </w:r>
      <w:r w:rsidRPr="006F4DB1">
        <w:rPr>
          <w:rFonts w:ascii="Calibri" w:eastAsia="Times New Roman" w:hAnsi="Calibri" w:cs="B Lotus" w:hint="cs"/>
          <w:color w:val="000000"/>
          <w:sz w:val="28"/>
          <w:szCs w:val="28"/>
          <w:rtl/>
          <w:lang w:bidi="fa-IR"/>
        </w:rPr>
        <w:t>یی</w:t>
      </w:r>
      <w:r w:rsidRPr="006F4DB1">
        <w:rPr>
          <w:rFonts w:ascii="Calibri" w:eastAsia="Times New Roman" w:hAnsi="Calibri" w:cs="B Lotus"/>
          <w:color w:val="000000"/>
          <w:sz w:val="28"/>
          <w:szCs w:val="28"/>
          <w:rtl/>
          <w:lang w:bidi="fa-IR"/>
        </w:rPr>
        <w:t xml:space="preserve"> با 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هفت مؤلفه رابطه مثبت دارد. </w:t>
      </w:r>
    </w:p>
    <w:p w:rsidR="00FC1C8F" w:rsidRPr="006F4DB1" w:rsidRDefault="00FC1C8F" w:rsidP="006F4DB1">
      <w:pPr>
        <w:bidi/>
        <w:spacing w:before="120" w:after="0" w:line="360" w:lineRule="auto"/>
        <w:ind w:firstLine="296"/>
        <w:jc w:val="both"/>
        <w:rPr>
          <w:rFonts w:ascii="Times New Roman" w:eastAsia="Times New Roman" w:hAnsi="Times New Roman" w:cs="B Lotus"/>
          <w:color w:val="000000"/>
          <w:sz w:val="28"/>
          <w:szCs w:val="28"/>
          <w:rtl/>
          <w:lang w:bidi="fa-IR"/>
        </w:rPr>
      </w:pPr>
      <w:r w:rsidRPr="006F4DB1">
        <w:rPr>
          <w:rFonts w:ascii="Times New Roman" w:eastAsia="Times New Roman" w:hAnsi="Times New Roman" w:cs="B Lotus"/>
          <w:color w:val="000000"/>
          <w:sz w:val="28"/>
          <w:szCs w:val="28"/>
          <w:rtl/>
          <w:lang w:bidi="fa-IR"/>
        </w:rPr>
        <w:t xml:space="preserve">موسوی (1374)، </w:t>
      </w:r>
      <w:r w:rsidRPr="006F4DB1">
        <w:rPr>
          <w:rFonts w:ascii="Times New Roman" w:eastAsia="Times New Roman" w:hAnsi="Times New Roman" w:cs="B Lotus" w:hint="cs"/>
          <w:color w:val="000000"/>
          <w:sz w:val="28"/>
          <w:szCs w:val="28"/>
          <w:rtl/>
          <w:lang w:bidi="fa-IR"/>
        </w:rPr>
        <w:t xml:space="preserve">در پژوهشی با عنوان بررسی تأثیر اعتقادات دینی بر رضایت‌مندی زناشویی </w:t>
      </w:r>
      <w:r w:rsidRPr="006F4DB1">
        <w:rPr>
          <w:rFonts w:ascii="Times New Roman" w:eastAsia="Times New Roman" w:hAnsi="Times New Roman" w:cs="B Lotus"/>
          <w:color w:val="000000"/>
          <w:sz w:val="28"/>
          <w:szCs w:val="28"/>
          <w:rtl/>
          <w:lang w:bidi="fa-IR"/>
        </w:rPr>
        <w:t xml:space="preserve">نشان داد که اعتقادات دینی بر رضایت‌مندی زناشویی اثر مثبت دارد، بدین معنی که هماهنگی افراد از نظر دینی در رضایت زناشویی موثر است. </w:t>
      </w:r>
    </w:p>
    <w:p w:rsidR="00FC1C8F" w:rsidRPr="006F4DB1" w:rsidRDefault="00FC1C8F" w:rsidP="006F4DB1">
      <w:pPr>
        <w:bidi/>
        <w:spacing w:after="200" w:line="360" w:lineRule="auto"/>
        <w:ind w:firstLine="296"/>
        <w:jc w:val="both"/>
        <w:rPr>
          <w:rFonts w:ascii="Calibri" w:eastAsia="Times New Roman" w:hAnsi="Calibri" w:cs="B Lotus"/>
          <w:b/>
          <w:bCs/>
          <w:color w:val="000000"/>
          <w:sz w:val="28"/>
          <w:szCs w:val="28"/>
          <w:rtl/>
          <w:lang w:bidi="fa-IR"/>
        </w:rPr>
      </w:pPr>
      <w:r w:rsidRPr="006F4DB1">
        <w:rPr>
          <w:rFonts w:ascii="Calibri" w:eastAsia="Times New Roman" w:hAnsi="Calibri" w:cs="B Lotus" w:hint="cs"/>
          <w:b/>
          <w:bCs/>
          <w:color w:val="000000"/>
          <w:sz w:val="28"/>
          <w:szCs w:val="28"/>
          <w:rtl/>
          <w:lang w:bidi="fa-IR"/>
        </w:rPr>
        <w:t>2-3-2- پژوهش های خارجی</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lang w:bidi="fa-IR"/>
        </w:rPr>
      </w:pPr>
      <w:r w:rsidRPr="006F4DB1">
        <w:rPr>
          <w:rFonts w:ascii="Calibri" w:eastAsia="Times New Roman" w:hAnsi="Calibri" w:cs="B Lotus" w:hint="cs"/>
          <w:color w:val="000000"/>
          <w:sz w:val="28"/>
          <w:szCs w:val="28"/>
          <w:rtl/>
          <w:lang w:bidi="fa-IR"/>
        </w:rPr>
        <w:t>کانری</w:t>
      </w:r>
      <w:r w:rsidRPr="006F4DB1">
        <w:rPr>
          <w:rFonts w:ascii="Calibri" w:eastAsia="Times New Roman" w:hAnsi="Calibri" w:cs="B Lotus"/>
          <w:color w:val="000000"/>
          <w:sz w:val="28"/>
          <w:szCs w:val="28"/>
          <w:vertAlign w:val="superscript"/>
          <w:rtl/>
          <w:lang w:bidi="fa-IR"/>
        </w:rPr>
        <w:footnoteReference w:id="48"/>
      </w:r>
      <w:r w:rsidRPr="006F4DB1">
        <w:rPr>
          <w:rFonts w:ascii="Calibri" w:eastAsia="Times New Roman" w:hAnsi="Calibri" w:cs="B Lotus" w:hint="cs"/>
          <w:color w:val="000000"/>
          <w:sz w:val="28"/>
          <w:szCs w:val="28"/>
          <w:rtl/>
          <w:lang w:bidi="fa-IR"/>
        </w:rPr>
        <w:t xml:space="preserve"> (2010)، در پژوهشی که با عنوان سبک های تعارضی انجام داد، نشان داده است که بیش تر اوقات افراد تمایل دارند در طول زمان سبک‌های تعارضی خود را تغییر ندهند. </w:t>
      </w:r>
    </w:p>
    <w:p w:rsidR="00FC1C8F" w:rsidRPr="006F4DB1" w:rsidRDefault="00FC1C8F" w:rsidP="006F4DB1">
      <w:pPr>
        <w:bidi/>
        <w:spacing w:after="0" w:line="360" w:lineRule="auto"/>
        <w:ind w:firstLine="296"/>
        <w:jc w:val="both"/>
        <w:rPr>
          <w:rFonts w:ascii="Times New Roman" w:eastAsia="Times New Roman" w:hAnsi="Times New Roman" w:cs="B Lotus"/>
          <w:color w:val="000000"/>
          <w:sz w:val="28"/>
          <w:szCs w:val="28"/>
          <w:rtl/>
          <w:lang w:bidi="fa-IR"/>
        </w:rPr>
      </w:pPr>
      <w:r w:rsidRPr="006F4DB1">
        <w:rPr>
          <w:rFonts w:ascii="Times New Roman" w:eastAsia="Times New Roman" w:hAnsi="Times New Roman" w:cs="B Lotus" w:hint="cs"/>
          <w:color w:val="000000"/>
          <w:sz w:val="28"/>
          <w:szCs w:val="28"/>
          <w:rtl/>
          <w:lang w:bidi="fa-IR"/>
        </w:rPr>
        <w:t>شرکات</w:t>
      </w:r>
      <w:r w:rsidRPr="006F4DB1">
        <w:rPr>
          <w:rFonts w:ascii="Times New Roman" w:eastAsia="Times New Roman" w:hAnsi="Times New Roman" w:cs="B Lotus"/>
          <w:color w:val="000000"/>
          <w:sz w:val="28"/>
          <w:szCs w:val="28"/>
          <w:vertAlign w:val="superscript"/>
          <w:rtl/>
          <w:lang w:bidi="fa-IR"/>
        </w:rPr>
        <w:footnoteReference w:id="49"/>
      </w:r>
      <w:r w:rsidRPr="006F4DB1">
        <w:rPr>
          <w:rFonts w:ascii="Times New Roman" w:eastAsia="Times New Roman" w:hAnsi="Times New Roman" w:cs="B Lotus" w:hint="cs"/>
          <w:color w:val="000000"/>
          <w:sz w:val="28"/>
          <w:szCs w:val="28"/>
          <w:rtl/>
          <w:lang w:bidi="fa-IR"/>
        </w:rPr>
        <w:t xml:space="preserve"> (2009)، </w:t>
      </w:r>
      <w:r w:rsidRPr="006F4DB1">
        <w:rPr>
          <w:rFonts w:ascii="Times New Roman" w:eastAsia="Times New Roman" w:hAnsi="Times New Roman" w:cs="B Lotus"/>
          <w:color w:val="000000"/>
          <w:sz w:val="28"/>
          <w:szCs w:val="28"/>
          <w:rtl/>
          <w:lang w:bidi="fa-IR"/>
        </w:rPr>
        <w:t>بعد از انجام مطالعات خود به اين نتيجه رسيد كه اختلاف ديني بين اعضاي خانواده موجب بروز مشكلات براي ادامة زندگي زناشويي مي شود كه</w:t>
      </w:r>
      <w:r w:rsidRPr="006F4DB1">
        <w:rPr>
          <w:rFonts w:ascii="Times New Roman" w:eastAsia="Times New Roman" w:hAnsi="Times New Roman" w:cs="B Lotus" w:hint="cs"/>
          <w:color w:val="000000"/>
          <w:sz w:val="28"/>
          <w:szCs w:val="28"/>
          <w:rtl/>
          <w:lang w:bidi="fa-IR"/>
        </w:rPr>
        <w:t xml:space="preserve"> </w:t>
      </w:r>
      <w:r w:rsidRPr="006F4DB1">
        <w:rPr>
          <w:rFonts w:ascii="Times New Roman" w:eastAsia="Times New Roman" w:hAnsi="Times New Roman" w:cs="B Lotus"/>
          <w:color w:val="000000"/>
          <w:sz w:val="28"/>
          <w:szCs w:val="28"/>
          <w:rtl/>
          <w:lang w:bidi="fa-IR"/>
        </w:rPr>
        <w:t>اين مسأله خود منجر به كاهش رضايتمندي و افزايش تعارضات و اختلافات زناشويي</w:t>
      </w:r>
      <w:r w:rsidRPr="006F4DB1">
        <w:rPr>
          <w:rFonts w:ascii="Times New Roman" w:eastAsia="Times New Roman" w:hAnsi="Times New Roman" w:cs="B Lotus" w:hint="cs"/>
          <w:color w:val="000000"/>
          <w:sz w:val="28"/>
          <w:szCs w:val="28"/>
          <w:rtl/>
          <w:lang w:bidi="fa-IR"/>
        </w:rPr>
        <w:t xml:space="preserve"> </w:t>
      </w:r>
      <w:r w:rsidRPr="006F4DB1">
        <w:rPr>
          <w:rFonts w:ascii="Times New Roman" w:eastAsia="Times New Roman" w:hAnsi="Times New Roman" w:cs="B Lotus"/>
          <w:color w:val="000000"/>
          <w:sz w:val="28"/>
          <w:szCs w:val="28"/>
          <w:rtl/>
          <w:lang w:bidi="fa-IR"/>
        </w:rPr>
        <w:t xml:space="preserve">و نيز طلاق مي گردد. </w:t>
      </w:r>
    </w:p>
    <w:p w:rsidR="00FC1C8F" w:rsidRPr="006F4DB1" w:rsidRDefault="00FC1C8F" w:rsidP="006F4DB1">
      <w:pPr>
        <w:bidi/>
        <w:spacing w:after="0" w:line="360" w:lineRule="auto"/>
        <w:ind w:firstLine="296"/>
        <w:jc w:val="both"/>
        <w:rPr>
          <w:rFonts w:ascii="Tahoma" w:eastAsia="Times New Roman" w:hAnsi="Tahoma" w:cs="B Lotus"/>
          <w:color w:val="000000"/>
          <w:sz w:val="28"/>
          <w:szCs w:val="28"/>
          <w:shd w:val="clear" w:color="auto" w:fill="FFFFFF"/>
          <w:rtl/>
        </w:rPr>
      </w:pPr>
      <w:r w:rsidRPr="006F4DB1">
        <w:rPr>
          <w:rFonts w:ascii="Tahoma" w:eastAsia="Times New Roman" w:hAnsi="Tahoma" w:cs="B Lotus"/>
          <w:color w:val="000000"/>
          <w:sz w:val="28"/>
          <w:szCs w:val="28"/>
          <w:shd w:val="clear" w:color="auto" w:fill="FFFFFF"/>
          <w:rtl/>
        </w:rPr>
        <w:lastRenderedPageBreak/>
        <w:t>ماهوني و</w:t>
      </w:r>
      <w:r w:rsidRPr="006F4DB1">
        <w:rPr>
          <w:rFonts w:ascii="Tahoma" w:eastAsia="Times New Roman" w:hAnsi="Tahoma" w:cs="B Lotus" w:hint="cs"/>
          <w:color w:val="000000"/>
          <w:sz w:val="28"/>
          <w:szCs w:val="28"/>
          <w:shd w:val="clear" w:color="auto" w:fill="FFFFFF"/>
          <w:rtl/>
        </w:rPr>
        <w:t xml:space="preserve"> دیگران (2009)، </w:t>
      </w:r>
      <w:r w:rsidRPr="006F4DB1">
        <w:rPr>
          <w:rFonts w:ascii="Tahoma" w:eastAsia="Times New Roman" w:hAnsi="Tahoma" w:cs="B Lotus"/>
          <w:color w:val="000000"/>
          <w:sz w:val="28"/>
          <w:szCs w:val="28"/>
          <w:shd w:val="clear" w:color="auto" w:fill="FFFFFF"/>
          <w:rtl/>
        </w:rPr>
        <w:t>بعد از بررسي تحقيقا ت خود به اين نتيجه رسيدند كه عمل به باورهاي ديني موجب افزايش مشاركت كلامي، افزايش ميزان شادكامي، كاهش</w:t>
      </w:r>
      <w:r w:rsidRPr="006F4DB1">
        <w:rPr>
          <w:rFonts w:ascii="Tahoma" w:eastAsia="Times New Roman" w:hAnsi="Tahoma" w:cs="B Lotus" w:hint="cs"/>
          <w:color w:val="000000"/>
          <w:sz w:val="28"/>
          <w:szCs w:val="28"/>
          <w:shd w:val="clear" w:color="auto" w:fill="FFFFFF"/>
          <w:rtl/>
        </w:rPr>
        <w:t xml:space="preserve"> </w:t>
      </w:r>
      <w:r w:rsidRPr="006F4DB1">
        <w:rPr>
          <w:rFonts w:ascii="Tahoma" w:eastAsia="Times New Roman" w:hAnsi="Tahoma" w:cs="B Lotus"/>
          <w:color w:val="000000"/>
          <w:sz w:val="28"/>
          <w:szCs w:val="28"/>
          <w:shd w:val="clear" w:color="auto" w:fill="FFFFFF"/>
          <w:rtl/>
        </w:rPr>
        <w:t>چشمگير پرخاشگري كلامي و تعارض‌ها و اختلافات زناشويي شده و در نهايت سبب</w:t>
      </w:r>
      <w:r w:rsidRPr="006F4DB1">
        <w:rPr>
          <w:rFonts w:ascii="Tahoma" w:eastAsia="Times New Roman" w:hAnsi="Tahoma" w:cs="B Lotus" w:hint="cs"/>
          <w:color w:val="000000"/>
          <w:sz w:val="28"/>
          <w:szCs w:val="28"/>
          <w:shd w:val="clear" w:color="auto" w:fill="FFFFFF"/>
          <w:rtl/>
        </w:rPr>
        <w:t xml:space="preserve"> </w:t>
      </w:r>
      <w:r w:rsidRPr="006F4DB1">
        <w:rPr>
          <w:rFonts w:ascii="Tahoma" w:eastAsia="Times New Roman" w:hAnsi="Tahoma" w:cs="B Lotus"/>
          <w:color w:val="000000"/>
          <w:sz w:val="28"/>
          <w:szCs w:val="28"/>
          <w:shd w:val="clear" w:color="auto" w:fill="FFFFFF"/>
          <w:rtl/>
        </w:rPr>
        <w:t xml:space="preserve">فزوني رضايتمندي زناشويي گرديده است.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ليچتر</w:t>
      </w:r>
      <w:r w:rsidRPr="006F4DB1">
        <w:rPr>
          <w:rFonts w:ascii="Calibri" w:eastAsia="Times New Roman" w:hAnsi="Calibri" w:cs="B Lotus"/>
          <w:color w:val="000000"/>
          <w:sz w:val="28"/>
          <w:szCs w:val="28"/>
          <w:vertAlign w:val="superscript"/>
          <w:rtl/>
          <w:lang w:bidi="fa-IR"/>
        </w:rPr>
        <w:footnoteReference w:id="50"/>
      </w:r>
      <w:r w:rsidRPr="006F4DB1">
        <w:rPr>
          <w:rFonts w:ascii="Calibri" w:eastAsia="Times New Roman" w:hAnsi="Calibri" w:cs="B Lotus" w:hint="cs"/>
          <w:color w:val="000000"/>
          <w:sz w:val="28"/>
          <w:szCs w:val="28"/>
          <w:rtl/>
          <w:lang w:bidi="fa-IR"/>
        </w:rPr>
        <w:t xml:space="preserve"> و كارمالت</w:t>
      </w:r>
      <w:r w:rsidRPr="006F4DB1">
        <w:rPr>
          <w:rFonts w:ascii="Calibri" w:eastAsia="Times New Roman" w:hAnsi="Calibri" w:cs="B Lotus"/>
          <w:color w:val="000000"/>
          <w:sz w:val="28"/>
          <w:szCs w:val="28"/>
          <w:vertAlign w:val="superscript"/>
          <w:rtl/>
          <w:lang w:bidi="fa-IR"/>
        </w:rPr>
        <w:footnoteReference w:id="51"/>
      </w:r>
      <w:r w:rsidRPr="006F4DB1">
        <w:rPr>
          <w:rFonts w:ascii="Calibri" w:eastAsia="Times New Roman" w:hAnsi="Calibri" w:cs="B Lotus" w:hint="cs"/>
          <w:color w:val="000000"/>
          <w:sz w:val="28"/>
          <w:szCs w:val="28"/>
          <w:rtl/>
          <w:lang w:bidi="fa-IR"/>
        </w:rPr>
        <w:t xml:space="preserve"> (2009)، در پژوهشي به بررسي مذهب و كيفيت زناشويي در زوجين كم درآمد پرداخته‌اند. نتايج تحقيق آن‌ها نشان مي‌دهد كه بيشتر زوجين مذهبيِ كم درآمد، نمره‌هاي بالايي از كيفيت زناشويي گرفته‌اند.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در پژوهشي ديگر، ادنا برون</w:t>
      </w:r>
      <w:r w:rsidRPr="006F4DB1">
        <w:rPr>
          <w:rFonts w:ascii="Calibri" w:eastAsia="Times New Roman" w:hAnsi="Calibri" w:cs="B Lotus"/>
          <w:color w:val="000000"/>
          <w:sz w:val="28"/>
          <w:szCs w:val="28"/>
          <w:vertAlign w:val="superscript"/>
          <w:rtl/>
          <w:lang w:bidi="fa-IR"/>
        </w:rPr>
        <w:footnoteReference w:id="52"/>
      </w:r>
      <w:r w:rsidRPr="006F4DB1">
        <w:rPr>
          <w:rFonts w:ascii="Calibri" w:eastAsia="Times New Roman" w:hAnsi="Calibri" w:cs="B Lotus" w:hint="cs"/>
          <w:color w:val="000000"/>
          <w:sz w:val="28"/>
          <w:szCs w:val="28"/>
          <w:rtl/>
          <w:lang w:bidi="fa-IR"/>
        </w:rPr>
        <w:t xml:space="preserve"> و ديگران (2008)، به بررسي مذهب و كيفيت زناشويي در زوجين سياه‌پوست و سفيدپوست امريكايي پرداخته‌اند، نتايج بررسي آن‌ها نشان مي‌دهد كه احتمال كمتري وجود دارد كه زوجين مذهبي طلاق بگيرند.</w:t>
      </w:r>
    </w:p>
    <w:p w:rsidR="00FC1C8F" w:rsidRPr="006F4DB1" w:rsidRDefault="00FC1C8F" w:rsidP="006F4DB1">
      <w:pPr>
        <w:bidi/>
        <w:spacing w:after="0" w:line="360" w:lineRule="auto"/>
        <w:ind w:firstLine="296"/>
        <w:jc w:val="both"/>
        <w:rPr>
          <w:rFonts w:ascii="Times New Roman" w:eastAsia="Times New Roman" w:hAnsi="Times New Roman" w:cs="B Lotus"/>
          <w:color w:val="000000"/>
          <w:sz w:val="28"/>
          <w:szCs w:val="28"/>
          <w:rtl/>
          <w:lang w:bidi="fa-IR"/>
        </w:rPr>
      </w:pPr>
      <w:r w:rsidRPr="006F4DB1">
        <w:rPr>
          <w:rFonts w:ascii="Times New Roman" w:eastAsia="Times New Roman" w:hAnsi="Times New Roman" w:cs="B Lotus" w:hint="cs"/>
          <w:color w:val="000000"/>
          <w:sz w:val="28"/>
          <w:szCs w:val="28"/>
          <w:rtl/>
          <w:lang w:bidi="fa-IR"/>
        </w:rPr>
        <w:t>کوئینگ</w:t>
      </w:r>
      <w:r w:rsidRPr="006F4DB1">
        <w:rPr>
          <w:rFonts w:ascii="Times New Roman" w:eastAsia="Times New Roman" w:hAnsi="Times New Roman" w:cs="B Lotus"/>
          <w:color w:val="000000"/>
          <w:sz w:val="28"/>
          <w:szCs w:val="28"/>
          <w:vertAlign w:val="superscript"/>
          <w:rtl/>
          <w:lang w:bidi="fa-IR"/>
        </w:rPr>
        <w:footnoteReference w:id="53"/>
      </w:r>
      <w:r w:rsidRPr="006F4DB1">
        <w:rPr>
          <w:rFonts w:ascii="Times New Roman" w:eastAsia="Times New Roman" w:hAnsi="Times New Roman" w:cs="B Lotus" w:hint="cs"/>
          <w:color w:val="000000"/>
          <w:sz w:val="28"/>
          <w:szCs w:val="28"/>
          <w:rtl/>
          <w:lang w:bidi="fa-IR"/>
        </w:rPr>
        <w:t xml:space="preserve"> (2007)، در تحقیقی که با عنوان رابطه اعتقادات مذهبی با سازگاری انجام داده است، نشان داد که افرادی که اعتقادات مذهبی قوی تری دارند، سازگاری بهتری با موقعیت‌های زندگی دارند. </w:t>
      </w:r>
    </w:p>
    <w:p w:rsidR="00FC1C8F" w:rsidRPr="006F4DB1" w:rsidRDefault="00FC1C8F" w:rsidP="006F4DB1">
      <w:pPr>
        <w:bidi/>
        <w:spacing w:after="0" w:line="360" w:lineRule="auto"/>
        <w:ind w:firstLine="296"/>
        <w:jc w:val="both"/>
        <w:rPr>
          <w:rFonts w:ascii="Times New Roman" w:eastAsia="Times New Roman" w:hAnsi="Times New Roman" w:cs="B Lotus"/>
          <w:color w:val="000000"/>
          <w:sz w:val="28"/>
          <w:szCs w:val="28"/>
          <w:rtl/>
          <w:lang w:bidi="fa-IR"/>
        </w:rPr>
      </w:pPr>
      <w:r w:rsidRPr="006F4DB1">
        <w:rPr>
          <w:rFonts w:ascii="Times New Roman" w:eastAsia="Times New Roman" w:hAnsi="Times New Roman" w:cs="B Lotus"/>
          <w:color w:val="000000"/>
          <w:sz w:val="28"/>
          <w:szCs w:val="28"/>
          <w:rtl/>
        </w:rPr>
        <w:t>زانگ</w:t>
      </w:r>
      <w:r w:rsidRPr="006F4DB1">
        <w:rPr>
          <w:rFonts w:ascii="Times New Roman" w:eastAsia="Times New Roman" w:hAnsi="Times New Roman" w:cs="B Lotus"/>
          <w:color w:val="000000"/>
          <w:sz w:val="28"/>
          <w:szCs w:val="28"/>
          <w:vertAlign w:val="superscript"/>
          <w:rtl/>
        </w:rPr>
        <w:footnoteReference w:id="54"/>
      </w:r>
      <w:r w:rsidRPr="006F4DB1">
        <w:rPr>
          <w:rFonts w:ascii="Times New Roman" w:eastAsia="Times New Roman" w:hAnsi="Times New Roman" w:cs="B Lotus"/>
          <w:color w:val="000000"/>
          <w:sz w:val="28"/>
          <w:szCs w:val="28"/>
          <w:rtl/>
        </w:rPr>
        <w:t xml:space="preserve"> (2007)، </w:t>
      </w:r>
      <w:r w:rsidRPr="006F4DB1">
        <w:rPr>
          <w:rFonts w:ascii="Times New Roman" w:eastAsia="Times New Roman" w:hAnsi="Times New Roman" w:cs="B Lotus"/>
          <w:color w:val="000000"/>
          <w:sz w:val="28"/>
          <w:szCs w:val="28"/>
          <w:rtl/>
          <w:lang w:bidi="fa-IR"/>
        </w:rPr>
        <w:t xml:space="preserve">در مطالعه خود نشان داد که جهت‌گیری گفت و شنود با بیان مثبت و سازنده احساسات منفی همراه است، در حالی که جهت‌گیری هم نوایی با بیان منفی و مخرب و پرخاش گری و انزوا همراه است. زوجینی که سازگاری زناشویی پایینی دارند گرایش دارند تا مشکلات ارتباطی خود را به عواملی مانند ویژگی شخصیتی نسبت دهند که کنترل کمی بر آن‌ها دارند. </w:t>
      </w:r>
    </w:p>
    <w:p w:rsidR="00FC1C8F" w:rsidRPr="006F4DB1" w:rsidRDefault="00FC1C8F" w:rsidP="006F4DB1">
      <w:pPr>
        <w:bidi/>
        <w:spacing w:after="0" w:line="360" w:lineRule="auto"/>
        <w:ind w:firstLine="296"/>
        <w:jc w:val="both"/>
        <w:rPr>
          <w:rFonts w:ascii="Times New Roman" w:eastAsia="Times New Roman" w:hAnsi="Times New Roman" w:cs="B Lotus"/>
          <w:color w:val="000000"/>
          <w:sz w:val="28"/>
          <w:szCs w:val="28"/>
          <w:rtl/>
          <w:lang w:bidi="fa-IR"/>
        </w:rPr>
      </w:pPr>
      <w:r w:rsidRPr="006F4DB1">
        <w:rPr>
          <w:rFonts w:ascii="Times New Roman" w:eastAsia="Times New Roman" w:hAnsi="Times New Roman" w:cs="B Lotus" w:hint="cs"/>
          <w:color w:val="000000"/>
          <w:sz w:val="28"/>
          <w:szCs w:val="28"/>
          <w:rtl/>
          <w:lang w:bidi="fa-IR"/>
        </w:rPr>
        <w:t>بریم هال</w:t>
      </w:r>
      <w:r w:rsidRPr="006F4DB1">
        <w:rPr>
          <w:rFonts w:ascii="Times New Roman" w:eastAsia="Times New Roman" w:hAnsi="Times New Roman" w:cs="B Lotus"/>
          <w:color w:val="000000"/>
          <w:sz w:val="28"/>
          <w:szCs w:val="28"/>
          <w:vertAlign w:val="superscript"/>
          <w:rtl/>
          <w:lang w:bidi="fa-IR"/>
        </w:rPr>
        <w:footnoteReference w:id="55"/>
      </w:r>
      <w:r w:rsidRPr="006F4DB1">
        <w:rPr>
          <w:rFonts w:ascii="Times New Roman" w:eastAsia="Times New Roman" w:hAnsi="Times New Roman" w:cs="B Lotus" w:hint="cs"/>
          <w:color w:val="000000"/>
          <w:sz w:val="28"/>
          <w:szCs w:val="28"/>
          <w:rtl/>
          <w:lang w:bidi="fa-IR"/>
        </w:rPr>
        <w:t xml:space="preserve"> و باتلر</w:t>
      </w:r>
      <w:r w:rsidRPr="006F4DB1">
        <w:rPr>
          <w:rFonts w:ascii="Times New Roman" w:eastAsia="Times New Roman" w:hAnsi="Times New Roman" w:cs="B Lotus"/>
          <w:color w:val="000000"/>
          <w:sz w:val="28"/>
          <w:szCs w:val="28"/>
          <w:vertAlign w:val="superscript"/>
          <w:rtl/>
          <w:lang w:bidi="fa-IR"/>
        </w:rPr>
        <w:footnoteReference w:id="56"/>
      </w:r>
      <w:r w:rsidRPr="006F4DB1">
        <w:rPr>
          <w:rFonts w:ascii="Times New Roman" w:eastAsia="Times New Roman" w:hAnsi="Times New Roman" w:cs="B Lotus" w:hint="cs"/>
          <w:color w:val="000000"/>
          <w:sz w:val="28"/>
          <w:szCs w:val="28"/>
          <w:rtl/>
          <w:lang w:bidi="fa-IR"/>
        </w:rPr>
        <w:t xml:space="preserve"> (2007)، در پژوهشی نشان دادند که دین‌داری بالاتر شوهر موجب رضایت دو طرف خواهد بود.</w:t>
      </w:r>
    </w:p>
    <w:p w:rsidR="00FC1C8F" w:rsidRPr="006F4DB1" w:rsidRDefault="00FC1C8F" w:rsidP="006F4DB1">
      <w:pPr>
        <w:bidi/>
        <w:spacing w:after="0" w:line="360" w:lineRule="auto"/>
        <w:ind w:firstLine="296"/>
        <w:jc w:val="both"/>
        <w:rPr>
          <w:rFonts w:ascii="Tahoma" w:eastAsia="Times New Roman" w:hAnsi="Tahoma" w:cs="B Lotus"/>
          <w:color w:val="000000"/>
          <w:sz w:val="28"/>
          <w:szCs w:val="28"/>
          <w:shd w:val="clear" w:color="auto" w:fill="FFFFFF"/>
          <w:rtl/>
        </w:rPr>
      </w:pPr>
      <w:r w:rsidRPr="006F4DB1">
        <w:rPr>
          <w:rFonts w:ascii="Tahoma" w:eastAsia="Times New Roman" w:hAnsi="Tahoma" w:cs="B Lotus"/>
          <w:color w:val="000000"/>
          <w:sz w:val="28"/>
          <w:szCs w:val="28"/>
          <w:shd w:val="clear" w:color="auto" w:fill="FFFFFF"/>
          <w:rtl/>
        </w:rPr>
        <w:t>مولينز</w:t>
      </w:r>
      <w:r w:rsidRPr="006F4DB1">
        <w:rPr>
          <w:rFonts w:ascii="Tahoma" w:eastAsia="Times New Roman" w:hAnsi="Tahoma" w:cs="B Lotus"/>
          <w:color w:val="000000"/>
          <w:sz w:val="28"/>
          <w:szCs w:val="28"/>
          <w:shd w:val="clear" w:color="auto" w:fill="FFFFFF"/>
          <w:vertAlign w:val="superscript"/>
          <w:rtl/>
        </w:rPr>
        <w:footnoteReference w:id="57"/>
      </w:r>
      <w:r w:rsidRPr="006F4DB1">
        <w:rPr>
          <w:rFonts w:ascii="Tahoma" w:eastAsia="Times New Roman" w:hAnsi="Tahoma" w:cs="B Lotus"/>
          <w:color w:val="000000"/>
          <w:sz w:val="28"/>
          <w:szCs w:val="28"/>
          <w:shd w:val="clear" w:color="auto" w:fill="FFFFFF"/>
          <w:rtl/>
        </w:rPr>
        <w:t xml:space="preserve"> و همكاران</w:t>
      </w:r>
      <w:r w:rsidRPr="006F4DB1">
        <w:rPr>
          <w:rFonts w:ascii="Tahoma" w:eastAsia="Times New Roman" w:hAnsi="Tahoma" w:cs="B Lotus" w:hint="cs"/>
          <w:color w:val="000000"/>
          <w:sz w:val="28"/>
          <w:szCs w:val="28"/>
          <w:shd w:val="clear" w:color="auto" w:fill="FFFFFF"/>
          <w:rtl/>
        </w:rPr>
        <w:t xml:space="preserve"> (2006)، </w:t>
      </w:r>
      <w:r w:rsidRPr="006F4DB1">
        <w:rPr>
          <w:rFonts w:ascii="Tahoma" w:eastAsia="Times New Roman" w:hAnsi="Tahoma" w:cs="B Lotus"/>
          <w:color w:val="000000"/>
          <w:sz w:val="28"/>
          <w:szCs w:val="28"/>
          <w:shd w:val="clear" w:color="auto" w:fill="FFFFFF"/>
          <w:rtl/>
        </w:rPr>
        <w:t>طي پژوهشي به بررسي رابطة عمل به باورهاي ديني و رضايت زناشويي و شادكامي پرداختند. نتايج نشان داد كه دينداري به گونه اي معنادار با</w:t>
      </w:r>
      <w:r w:rsidRPr="006F4DB1">
        <w:rPr>
          <w:rFonts w:ascii="Tahoma" w:eastAsia="Times New Roman" w:hAnsi="Tahoma" w:cs="B Lotus" w:hint="cs"/>
          <w:color w:val="000000"/>
          <w:sz w:val="28"/>
          <w:szCs w:val="28"/>
          <w:shd w:val="clear" w:color="auto" w:fill="FFFFFF"/>
          <w:rtl/>
        </w:rPr>
        <w:t xml:space="preserve"> </w:t>
      </w:r>
      <w:r w:rsidRPr="006F4DB1">
        <w:rPr>
          <w:rFonts w:ascii="Tahoma" w:eastAsia="Times New Roman" w:hAnsi="Tahoma" w:cs="B Lotus"/>
          <w:color w:val="000000"/>
          <w:sz w:val="28"/>
          <w:szCs w:val="28"/>
          <w:shd w:val="clear" w:color="auto" w:fill="FFFFFF"/>
          <w:rtl/>
        </w:rPr>
        <w:t>سازگاري زناشويي و شادكامي همسران بستگي دارد. اين پژوهش‌گران دريافتند كه اثر</w:t>
      </w:r>
      <w:r w:rsidRPr="006F4DB1">
        <w:rPr>
          <w:rFonts w:ascii="Tahoma" w:eastAsia="Times New Roman" w:hAnsi="Tahoma" w:cs="B Lotus" w:hint="cs"/>
          <w:color w:val="000000"/>
          <w:sz w:val="28"/>
          <w:szCs w:val="28"/>
          <w:shd w:val="clear" w:color="auto" w:fill="FFFFFF"/>
          <w:rtl/>
        </w:rPr>
        <w:t xml:space="preserve"> </w:t>
      </w:r>
      <w:r w:rsidRPr="006F4DB1">
        <w:rPr>
          <w:rFonts w:ascii="Tahoma" w:eastAsia="Times New Roman" w:hAnsi="Tahoma" w:cs="B Lotus"/>
          <w:color w:val="000000"/>
          <w:sz w:val="28"/>
          <w:szCs w:val="28"/>
          <w:shd w:val="clear" w:color="auto" w:fill="FFFFFF"/>
          <w:rtl/>
        </w:rPr>
        <w:t>دينداري بر ازدواج در گروهي كه مسن تر بودند بيشتر و چشم</w:t>
      </w:r>
      <w:r w:rsidRPr="006F4DB1">
        <w:rPr>
          <w:rFonts w:ascii="Tahoma" w:eastAsia="Times New Roman" w:hAnsi="Tahoma" w:cs="B Lotus" w:hint="cs"/>
          <w:color w:val="000000"/>
          <w:sz w:val="28"/>
          <w:szCs w:val="28"/>
          <w:shd w:val="clear" w:color="auto" w:fill="FFFFFF"/>
          <w:rtl/>
        </w:rPr>
        <w:t>‌</w:t>
      </w:r>
      <w:r w:rsidRPr="006F4DB1">
        <w:rPr>
          <w:rFonts w:ascii="Tahoma" w:eastAsia="Times New Roman" w:hAnsi="Tahoma" w:cs="B Lotus"/>
          <w:color w:val="000000"/>
          <w:sz w:val="28"/>
          <w:szCs w:val="28"/>
          <w:shd w:val="clear" w:color="auto" w:fill="FFFFFF"/>
          <w:rtl/>
        </w:rPr>
        <w:t xml:space="preserve">گيرتر است.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lang w:bidi="fa-IR"/>
        </w:rPr>
      </w:pPr>
      <w:r w:rsidRPr="006F4DB1">
        <w:rPr>
          <w:rFonts w:ascii="Calibri" w:eastAsia="Times New Roman" w:hAnsi="Calibri" w:cs="B Lotus" w:hint="cs"/>
          <w:color w:val="000000"/>
          <w:sz w:val="28"/>
          <w:szCs w:val="28"/>
          <w:rtl/>
          <w:lang w:bidi="fa-IR"/>
        </w:rPr>
        <w:t>لامبرت</w:t>
      </w:r>
      <w:r w:rsidRPr="006F4DB1">
        <w:rPr>
          <w:rFonts w:ascii="Calibri" w:eastAsia="Times New Roman" w:hAnsi="Calibri" w:cs="B Lotus"/>
          <w:color w:val="000000"/>
          <w:sz w:val="28"/>
          <w:szCs w:val="28"/>
          <w:vertAlign w:val="superscript"/>
          <w:rtl/>
          <w:lang w:bidi="fa-IR"/>
        </w:rPr>
        <w:footnoteReference w:id="58"/>
      </w:r>
      <w:r w:rsidRPr="006F4DB1">
        <w:rPr>
          <w:rFonts w:ascii="Calibri" w:eastAsia="Times New Roman" w:hAnsi="Calibri" w:cs="B Lotus" w:hint="cs"/>
          <w:color w:val="000000"/>
          <w:sz w:val="28"/>
          <w:szCs w:val="28"/>
          <w:rtl/>
          <w:lang w:bidi="fa-IR"/>
        </w:rPr>
        <w:t xml:space="preserve"> و دولاهيت</w:t>
      </w:r>
      <w:r w:rsidRPr="006F4DB1">
        <w:rPr>
          <w:rFonts w:ascii="Calibri" w:eastAsia="Times New Roman" w:hAnsi="Calibri" w:cs="B Lotus"/>
          <w:color w:val="000000"/>
          <w:sz w:val="28"/>
          <w:szCs w:val="28"/>
          <w:vertAlign w:val="superscript"/>
          <w:rtl/>
          <w:lang w:bidi="fa-IR"/>
        </w:rPr>
        <w:footnoteReference w:id="59"/>
      </w:r>
      <w:r w:rsidRPr="006F4DB1">
        <w:rPr>
          <w:rFonts w:ascii="Calibri" w:eastAsia="Times New Roman" w:hAnsi="Calibri" w:cs="B Lotus" w:hint="cs"/>
          <w:color w:val="000000"/>
          <w:sz w:val="28"/>
          <w:szCs w:val="28"/>
          <w:rtl/>
          <w:lang w:bidi="fa-IR"/>
        </w:rPr>
        <w:t xml:space="preserve"> (2006) در پژوهشي به بررسي اين موضوع پرداخته‌اند كه مذهب چگونه مي‌تواند به پيش‌گيري، حل و مغلوب ساختن تعارض زناشويي كمك كند. آن‌ها 57 زوج از سه مذهب </w:t>
      </w:r>
      <w:r w:rsidRPr="006F4DB1">
        <w:rPr>
          <w:rFonts w:ascii="Calibri" w:eastAsia="Times New Roman" w:hAnsi="Calibri" w:cs="B Lotus" w:hint="cs"/>
          <w:color w:val="000000"/>
          <w:sz w:val="28"/>
          <w:szCs w:val="28"/>
          <w:rtl/>
          <w:lang w:bidi="fa-IR"/>
        </w:rPr>
        <w:lastRenderedPageBreak/>
        <w:t>(يهود، مسيحيت و اسلام) در دو ايالت كاليفرنياي شمالي و نيوانگلند انتخاب نموده‌اند. نتايج بررسي آن‌ها نشان مي‌دهد كه مذهب مي‌تواند در سه جهت به فرايند حل تعارض كمك كند: 1. حل تعارض، 2. پيش‌گيري از وقوع مشكل، 3. آشتي در روابط.</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هانسون</w:t>
      </w:r>
      <w:r w:rsidRPr="006F4DB1">
        <w:rPr>
          <w:rFonts w:ascii="Calibri" w:eastAsia="Times New Roman" w:hAnsi="Calibri" w:cs="B Lotus"/>
          <w:color w:val="000000"/>
          <w:sz w:val="28"/>
          <w:szCs w:val="28"/>
          <w:vertAlign w:val="superscript"/>
          <w:rtl/>
          <w:lang w:bidi="fa-IR"/>
        </w:rPr>
        <w:footnoteReference w:id="60"/>
      </w:r>
      <w:r w:rsidRPr="006F4DB1">
        <w:rPr>
          <w:rFonts w:ascii="Calibri" w:eastAsia="Times New Roman" w:hAnsi="Calibri" w:cs="B Lotus"/>
          <w:color w:val="000000"/>
          <w:sz w:val="28"/>
          <w:szCs w:val="28"/>
          <w:rtl/>
          <w:lang w:bidi="fa-IR"/>
        </w:rPr>
        <w:t xml:space="preserve"> و لندبلند</w:t>
      </w:r>
      <w:r w:rsidRPr="006F4DB1">
        <w:rPr>
          <w:rFonts w:ascii="Calibri" w:eastAsia="Times New Roman" w:hAnsi="Calibri" w:cs="B Lotus"/>
          <w:color w:val="000000"/>
          <w:sz w:val="28"/>
          <w:szCs w:val="28"/>
          <w:vertAlign w:val="superscript"/>
          <w:rtl/>
          <w:lang w:bidi="fa-IR"/>
        </w:rPr>
        <w:footnoteReference w:id="61"/>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2006</w:t>
      </w:r>
      <w:r w:rsidRPr="006F4DB1">
        <w:rPr>
          <w:rFonts w:ascii="Calibri" w:eastAsia="Times New Roman" w:hAnsi="Calibri" w:cs="B Lotus"/>
          <w:color w:val="000000"/>
          <w:sz w:val="28"/>
          <w:szCs w:val="28"/>
          <w:rtl/>
          <w:lang w:bidi="fa-IR"/>
        </w:rPr>
        <w:t>)</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در</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پژوهش</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نشان دادند که آموزش مهارت‌ها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ارتباط</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و حل تعارض به</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زوج</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که در تعامل</w:t>
      </w:r>
      <w:r w:rsidRPr="006F4DB1">
        <w:rPr>
          <w:rFonts w:ascii="Calibri" w:eastAsia="Times New Roman" w:hAnsi="Calibri" w:cs="B Lotus" w:hint="cs"/>
          <w:color w:val="000000"/>
          <w:sz w:val="28"/>
          <w:szCs w:val="28"/>
          <w:rtl/>
          <w:lang w:bidi="fa-IR"/>
        </w:rPr>
        <w:t>ا</w:t>
      </w:r>
      <w:r w:rsidRPr="006F4DB1">
        <w:rPr>
          <w:rFonts w:ascii="Calibri" w:eastAsia="Times New Roman" w:hAnsi="Calibri" w:cs="B Lotus"/>
          <w:color w:val="000000"/>
          <w:sz w:val="28"/>
          <w:szCs w:val="28"/>
          <w:rtl/>
          <w:lang w:bidi="fa-IR"/>
        </w:rPr>
        <w:t>ت زناشو</w:t>
      </w:r>
      <w:r w:rsidRPr="006F4DB1">
        <w:rPr>
          <w:rFonts w:ascii="Calibri" w:eastAsia="Times New Roman" w:hAnsi="Calibri" w:cs="B Lotus" w:hint="cs"/>
          <w:color w:val="000000"/>
          <w:sz w:val="28"/>
          <w:szCs w:val="28"/>
          <w:rtl/>
          <w:lang w:bidi="fa-IR"/>
        </w:rPr>
        <w:t>یی</w:t>
      </w:r>
      <w:r w:rsidRPr="006F4DB1">
        <w:rPr>
          <w:rFonts w:ascii="Calibri" w:eastAsia="Times New Roman" w:hAnsi="Calibri" w:cs="B Lotus"/>
          <w:color w:val="000000"/>
          <w:sz w:val="28"/>
          <w:szCs w:val="28"/>
          <w:rtl/>
          <w:lang w:bidi="fa-IR"/>
        </w:rPr>
        <w:t xml:space="preserve"> مشکل داشتند، باعث بهبود روابط زناشو</w:t>
      </w:r>
      <w:r w:rsidRPr="006F4DB1">
        <w:rPr>
          <w:rFonts w:ascii="Calibri" w:eastAsia="Times New Roman" w:hAnsi="Calibri" w:cs="B Lotus" w:hint="cs"/>
          <w:color w:val="000000"/>
          <w:sz w:val="28"/>
          <w:szCs w:val="28"/>
          <w:rtl/>
          <w:lang w:bidi="fa-IR"/>
        </w:rPr>
        <w:t>یی</w:t>
      </w:r>
      <w:r w:rsidRPr="006F4DB1">
        <w:rPr>
          <w:rFonts w:ascii="Calibri" w:eastAsia="Times New Roman" w:hAnsi="Calibri" w:cs="B Lotus"/>
          <w:color w:val="000000"/>
          <w:sz w:val="28"/>
          <w:szCs w:val="28"/>
          <w:rtl/>
          <w:lang w:bidi="fa-IR"/>
        </w:rPr>
        <w:t xml:space="preserve"> زوج</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و کاهش تعارضات و</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افزا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ش</w:t>
      </w:r>
      <w:r w:rsidRPr="006F4DB1">
        <w:rPr>
          <w:rFonts w:ascii="Calibri" w:eastAsia="Times New Roman" w:hAnsi="Calibri" w:cs="B Lotus"/>
          <w:color w:val="000000"/>
          <w:sz w:val="28"/>
          <w:szCs w:val="28"/>
          <w:rtl/>
          <w:lang w:bidi="fa-IR"/>
        </w:rPr>
        <w:t xml:space="preserve"> سل</w:t>
      </w:r>
      <w:r w:rsidRPr="006F4DB1">
        <w:rPr>
          <w:rFonts w:ascii="Calibri" w:eastAsia="Times New Roman" w:hAnsi="Calibri" w:cs="B Lotus" w:hint="cs"/>
          <w:color w:val="000000"/>
          <w:sz w:val="28"/>
          <w:szCs w:val="28"/>
          <w:rtl/>
          <w:lang w:bidi="fa-IR"/>
        </w:rPr>
        <w:t>ا</w:t>
      </w:r>
      <w:r w:rsidRPr="006F4DB1">
        <w:rPr>
          <w:rFonts w:ascii="Calibri" w:eastAsia="Times New Roman" w:hAnsi="Calibri" w:cs="B Lotus"/>
          <w:color w:val="000000"/>
          <w:sz w:val="28"/>
          <w:szCs w:val="28"/>
          <w:rtl/>
          <w:lang w:bidi="fa-IR"/>
        </w:rPr>
        <w:t>مت روان در آنان می‌گردد</w:t>
      </w:r>
      <w:r w:rsidRPr="006F4DB1">
        <w:rPr>
          <w:rFonts w:ascii="Calibri" w:eastAsia="Times New Roman" w:hAnsi="Calibri" w:cs="B Lotus" w:hint="cs"/>
          <w:color w:val="000000"/>
          <w:sz w:val="28"/>
          <w:szCs w:val="28"/>
          <w:rtl/>
          <w:lang w:bidi="fa-IR"/>
        </w:rPr>
        <w:t xml:space="preserve">.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و</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نسنت</w:t>
      </w:r>
      <w:r w:rsidRPr="006F4DB1">
        <w:rPr>
          <w:rFonts w:ascii="Calibri" w:eastAsia="Times New Roman" w:hAnsi="Calibri" w:cs="B Lotus"/>
          <w:color w:val="000000"/>
          <w:sz w:val="28"/>
          <w:szCs w:val="28"/>
          <w:vertAlign w:val="superscript"/>
          <w:rtl/>
          <w:lang w:bidi="fa-IR"/>
        </w:rPr>
        <w:footnoteReference w:id="62"/>
      </w:r>
      <w:r w:rsidRPr="006F4DB1">
        <w:rPr>
          <w:rFonts w:ascii="Calibri" w:eastAsia="Times New Roman" w:hAnsi="Calibri" w:cs="B Lotus" w:hint="eastAsia"/>
          <w:color w:val="000000"/>
          <w:sz w:val="28"/>
          <w:szCs w:val="28"/>
          <w:rtl/>
          <w:lang w:bidi="fa-IR"/>
        </w:rPr>
        <w:t>، و</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شز</w:t>
      </w:r>
      <w:r w:rsidRPr="006F4DB1">
        <w:rPr>
          <w:rFonts w:ascii="Calibri" w:eastAsia="Times New Roman" w:hAnsi="Calibri" w:cs="B Lotus"/>
          <w:color w:val="000000"/>
          <w:sz w:val="28"/>
          <w:szCs w:val="28"/>
          <w:vertAlign w:val="superscript"/>
          <w:rtl/>
          <w:lang w:bidi="fa-IR"/>
        </w:rPr>
        <w:footnoteReference w:id="63"/>
      </w:r>
      <w:r w:rsidRPr="006F4DB1">
        <w:rPr>
          <w:rFonts w:ascii="Calibri" w:eastAsia="Times New Roman" w:hAnsi="Calibri" w:cs="B Lotus"/>
          <w:color w:val="000000"/>
          <w:sz w:val="28"/>
          <w:szCs w:val="28"/>
          <w:rtl/>
          <w:lang w:bidi="fa-IR"/>
        </w:rPr>
        <w:t xml:space="preserve"> و گري</w:t>
      </w:r>
      <w:r w:rsidRPr="006F4DB1">
        <w:rPr>
          <w:rFonts w:ascii="Calibri" w:eastAsia="Times New Roman" w:hAnsi="Calibri" w:cs="B Lotus"/>
          <w:color w:val="000000"/>
          <w:sz w:val="28"/>
          <w:szCs w:val="28"/>
          <w:vertAlign w:val="superscript"/>
          <w:rtl/>
          <w:lang w:bidi="fa-IR"/>
        </w:rPr>
        <w:footnoteReference w:id="64"/>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2006</w:t>
      </w:r>
      <w:r w:rsidRPr="006F4DB1">
        <w:rPr>
          <w:rFonts w:ascii="Calibri" w:eastAsia="Times New Roman" w:hAnsi="Calibri" w:cs="B Lotus"/>
          <w:color w:val="000000"/>
          <w:sz w:val="28"/>
          <w:szCs w:val="28"/>
          <w:rtl/>
          <w:lang w:bidi="fa-IR"/>
        </w:rPr>
        <w:t xml:space="preserve">) در پژوهش خود </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ك</w:t>
      </w:r>
      <w:r w:rsidRPr="006F4DB1">
        <w:rPr>
          <w:rFonts w:ascii="Calibri" w:eastAsia="Times New Roman" w:hAnsi="Calibri" w:cs="B Lotus"/>
          <w:color w:val="000000"/>
          <w:sz w:val="28"/>
          <w:szCs w:val="28"/>
          <w:rtl/>
          <w:lang w:bidi="fa-IR"/>
        </w:rPr>
        <w:t xml:space="preserve"> تحل</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ل</w:t>
      </w:r>
      <w:r w:rsidRPr="006F4DB1">
        <w:rPr>
          <w:rFonts w:ascii="Calibri" w:eastAsia="Times New Roman" w:hAnsi="Calibri" w:cs="B Lotus"/>
          <w:color w:val="000000"/>
          <w:sz w:val="28"/>
          <w:szCs w:val="28"/>
          <w:rtl/>
          <w:lang w:bidi="fa-IR"/>
        </w:rPr>
        <w:t xml:space="preserve"> رفتاري از فرا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ند</w:t>
      </w:r>
      <w:r w:rsidRPr="006F4DB1">
        <w:rPr>
          <w:rFonts w:ascii="Calibri" w:eastAsia="Times New Roman" w:hAnsi="Calibri" w:cs="B Lotus"/>
          <w:color w:val="000000"/>
          <w:sz w:val="28"/>
          <w:szCs w:val="28"/>
          <w:rtl/>
          <w:lang w:bidi="fa-IR"/>
        </w:rPr>
        <w:t xml:space="preserve"> حل تعارض زوج</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آشفته و</w:t>
      </w:r>
      <w:r w:rsidRPr="006F4DB1">
        <w:rPr>
          <w:rFonts w:ascii="Calibri" w:eastAsia="Times New Roman" w:hAnsi="Calibri" w:cs="B Lotus" w:hint="cs"/>
          <w:color w:val="000000"/>
          <w:sz w:val="28"/>
          <w:szCs w:val="28"/>
          <w:rtl/>
          <w:lang w:bidi="fa-IR"/>
        </w:rPr>
        <w:t xml:space="preserve"> غیر آ</w:t>
      </w:r>
      <w:r w:rsidRPr="006F4DB1">
        <w:rPr>
          <w:rFonts w:ascii="Calibri" w:eastAsia="Times New Roman" w:hAnsi="Calibri" w:cs="B Lotus"/>
          <w:color w:val="000000"/>
          <w:sz w:val="28"/>
          <w:szCs w:val="28"/>
          <w:rtl/>
          <w:lang w:bidi="fa-IR"/>
        </w:rPr>
        <w:t xml:space="preserve">شفته </w:t>
      </w:r>
      <w:r w:rsidRPr="006F4DB1">
        <w:rPr>
          <w:rFonts w:ascii="Calibri" w:eastAsia="Times New Roman" w:hAnsi="Calibri" w:cs="B Lotus" w:hint="cs"/>
          <w:color w:val="000000"/>
          <w:sz w:val="28"/>
          <w:szCs w:val="28"/>
          <w:rtl/>
          <w:lang w:bidi="fa-IR"/>
        </w:rPr>
        <w:t xml:space="preserve">کردند. </w:t>
      </w:r>
      <w:r w:rsidRPr="006F4DB1">
        <w:rPr>
          <w:rFonts w:ascii="Calibri" w:eastAsia="Times New Roman" w:hAnsi="Calibri" w:cs="B Lotus"/>
          <w:color w:val="000000"/>
          <w:sz w:val="28"/>
          <w:szCs w:val="28"/>
          <w:rtl/>
          <w:lang w:bidi="fa-IR"/>
        </w:rPr>
        <w:t>نتا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ج</w:t>
      </w:r>
      <w:r w:rsidRPr="006F4DB1">
        <w:rPr>
          <w:rFonts w:ascii="Calibri" w:eastAsia="Times New Roman" w:hAnsi="Calibri" w:cs="B Lotus"/>
          <w:color w:val="000000"/>
          <w:sz w:val="28"/>
          <w:szCs w:val="28"/>
          <w:rtl/>
          <w:lang w:bidi="fa-IR"/>
        </w:rPr>
        <w:t xml:space="preserve"> حاکي از آن بود که زوج</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آشفته در مقا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سه</w:t>
      </w:r>
      <w:r w:rsidRPr="006F4DB1">
        <w:rPr>
          <w:rFonts w:ascii="Calibri" w:eastAsia="Times New Roman" w:hAnsi="Calibri" w:cs="B Lotus"/>
          <w:color w:val="000000"/>
          <w:sz w:val="28"/>
          <w:szCs w:val="28"/>
          <w:rtl/>
          <w:lang w:bidi="fa-IR"/>
        </w:rPr>
        <w:t xml:space="preserve"> با زوج</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غ</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hint="cs"/>
          <w:color w:val="000000"/>
          <w:sz w:val="28"/>
          <w:szCs w:val="28"/>
          <w:rtl/>
          <w:lang w:bidi="fa-IR"/>
        </w:rPr>
        <w:t xml:space="preserve"> آشفته به میزان بیشتری از </w:t>
      </w:r>
      <w:r w:rsidRPr="006F4DB1">
        <w:rPr>
          <w:rFonts w:ascii="Calibri" w:eastAsia="Times New Roman" w:hAnsi="Calibri" w:cs="B Lotus"/>
          <w:color w:val="000000"/>
          <w:sz w:val="28"/>
          <w:szCs w:val="28"/>
          <w:rtl/>
          <w:lang w:bidi="fa-IR"/>
        </w:rPr>
        <w:t>رفتارهاي تعارض منفي و به م</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زان</w:t>
      </w:r>
      <w:r w:rsidRPr="006F4DB1">
        <w:rPr>
          <w:rFonts w:ascii="Calibri" w:eastAsia="Times New Roman" w:hAnsi="Calibri" w:cs="B Lotus"/>
          <w:color w:val="000000"/>
          <w:sz w:val="28"/>
          <w:szCs w:val="28"/>
          <w:rtl/>
          <w:lang w:bidi="fa-IR"/>
        </w:rPr>
        <w:t xml:space="preserve"> کم</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از رفتارهاي حل تعارض مثبت استفاده می‌کنند</w:t>
      </w:r>
      <w:r w:rsidRPr="006F4DB1">
        <w:rPr>
          <w:rFonts w:ascii="Calibri" w:eastAsia="Times New Roman" w:hAnsi="Calibri" w:cs="B Lotus" w:hint="cs"/>
          <w:color w:val="000000"/>
          <w:sz w:val="28"/>
          <w:szCs w:val="28"/>
          <w:rtl/>
          <w:lang w:bidi="fa-IR"/>
        </w:rPr>
        <w:t>.</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بکستر</w:t>
      </w:r>
      <w:r w:rsidRPr="006F4DB1">
        <w:rPr>
          <w:rFonts w:ascii="Calibri" w:eastAsia="Times New Roman" w:hAnsi="Calibri" w:cs="B Lotus"/>
          <w:color w:val="000000"/>
          <w:sz w:val="28"/>
          <w:szCs w:val="28"/>
          <w:vertAlign w:val="superscript"/>
          <w:rtl/>
          <w:lang w:bidi="fa-IR"/>
        </w:rPr>
        <w:footnoteReference w:id="65"/>
      </w:r>
      <w:r w:rsidRPr="006F4DB1">
        <w:rPr>
          <w:rFonts w:ascii="Calibri" w:eastAsia="Times New Roman" w:hAnsi="Calibri" w:cs="B Lotus" w:hint="cs"/>
          <w:color w:val="000000"/>
          <w:sz w:val="28"/>
          <w:szCs w:val="28"/>
          <w:rtl/>
          <w:lang w:bidi="fa-IR"/>
        </w:rPr>
        <w:t xml:space="preserve"> و همکاران (2005)، در پژوهشی بیان داشتند که جهت‌گیری همنوایی زیاد، تعاملات و الگوهای ارتباطی با اجتناب از تعارض ارتباط دارد. </w:t>
      </w:r>
    </w:p>
    <w:p w:rsidR="00FC1C8F" w:rsidRPr="006F4DB1" w:rsidRDefault="00FC1C8F" w:rsidP="006F4DB1">
      <w:pPr>
        <w:bidi/>
        <w:spacing w:before="100" w:beforeAutospacing="1" w:after="100" w:afterAutospacing="1" w:line="360" w:lineRule="auto"/>
        <w:ind w:firstLine="296"/>
        <w:jc w:val="both"/>
        <w:rPr>
          <w:rFonts w:ascii="Tahoma" w:eastAsia="Times New Roman" w:hAnsi="Tahoma" w:cs="B Lotus"/>
          <w:color w:val="000000"/>
          <w:sz w:val="28"/>
          <w:szCs w:val="28"/>
          <w:rtl/>
          <w:lang w:bidi="fa-IR"/>
        </w:rPr>
      </w:pPr>
      <w:r w:rsidRPr="006F4DB1">
        <w:rPr>
          <w:rFonts w:ascii="Tahoma" w:eastAsia="Times New Roman" w:hAnsi="Tahoma" w:cs="B Lotus" w:hint="cs"/>
          <w:color w:val="000000"/>
          <w:sz w:val="28"/>
          <w:szCs w:val="28"/>
          <w:rtl/>
          <w:lang w:bidi="fa-IR"/>
        </w:rPr>
        <w:t>هانلر</w:t>
      </w:r>
      <w:r w:rsidRPr="006F4DB1">
        <w:rPr>
          <w:rFonts w:ascii="Tahoma" w:eastAsia="Times New Roman" w:hAnsi="Tahoma" w:cs="B Lotus"/>
          <w:color w:val="000000"/>
          <w:sz w:val="28"/>
          <w:szCs w:val="28"/>
          <w:vertAlign w:val="superscript"/>
          <w:rtl/>
          <w:lang w:bidi="fa-IR"/>
        </w:rPr>
        <w:footnoteReference w:id="66"/>
      </w:r>
      <w:r w:rsidRPr="006F4DB1">
        <w:rPr>
          <w:rFonts w:ascii="Tahoma" w:eastAsia="Times New Roman" w:hAnsi="Tahoma" w:cs="B Lotus" w:hint="cs"/>
          <w:color w:val="000000"/>
          <w:sz w:val="28"/>
          <w:szCs w:val="28"/>
          <w:rtl/>
          <w:lang w:bidi="fa-IR"/>
        </w:rPr>
        <w:t xml:space="preserve"> و گنکوز</w:t>
      </w:r>
      <w:r w:rsidRPr="006F4DB1">
        <w:rPr>
          <w:rFonts w:ascii="Tahoma" w:eastAsia="Times New Roman" w:hAnsi="Tahoma" w:cs="B Lotus"/>
          <w:color w:val="000000"/>
          <w:sz w:val="28"/>
          <w:szCs w:val="28"/>
          <w:vertAlign w:val="superscript"/>
          <w:rtl/>
          <w:lang w:bidi="fa-IR"/>
        </w:rPr>
        <w:footnoteReference w:id="67"/>
      </w:r>
      <w:r w:rsidRPr="006F4DB1">
        <w:rPr>
          <w:rFonts w:ascii="Tahoma" w:eastAsia="Times New Roman" w:hAnsi="Tahoma" w:cs="B Lotus" w:hint="cs"/>
          <w:color w:val="000000"/>
          <w:sz w:val="28"/>
          <w:szCs w:val="28"/>
          <w:rtl/>
          <w:lang w:bidi="fa-IR"/>
        </w:rPr>
        <w:t xml:space="preserve"> (2005)،</w:t>
      </w:r>
      <w:r w:rsidRPr="006F4DB1">
        <w:rPr>
          <w:rFonts w:ascii="Tahoma" w:eastAsia="Times New Roman" w:hAnsi="Tahoma" w:cs="B Lotus"/>
          <w:color w:val="000000"/>
          <w:sz w:val="28"/>
          <w:szCs w:val="28"/>
          <w:lang w:bidi="fa-IR"/>
        </w:rPr>
        <w:t xml:space="preserve"> </w:t>
      </w:r>
      <w:r w:rsidRPr="006F4DB1">
        <w:rPr>
          <w:rFonts w:ascii="Tahoma" w:eastAsia="Times New Roman" w:hAnsi="Tahoma" w:cs="B Lotus" w:hint="cs"/>
          <w:color w:val="000000"/>
          <w:sz w:val="28"/>
          <w:szCs w:val="28"/>
          <w:rtl/>
          <w:lang w:bidi="fa-IR"/>
        </w:rPr>
        <w:t xml:space="preserve">در ترکیه پژوهشی با هدف بررسی </w:t>
      </w:r>
      <w:r w:rsidRPr="006F4DB1">
        <w:rPr>
          <w:rFonts w:ascii="Tahoma" w:eastAsia="Times New Roman" w:hAnsi="Tahoma" w:cs="B Lotus"/>
          <w:color w:val="000000"/>
          <w:sz w:val="28"/>
          <w:szCs w:val="28"/>
          <w:rtl/>
          <w:lang w:bidi="fa-IR"/>
        </w:rPr>
        <w:t>اثرات مذهب بر رضایت زناشویی</w:t>
      </w:r>
      <w:r w:rsidRPr="006F4DB1">
        <w:rPr>
          <w:rFonts w:ascii="Tahoma" w:eastAsia="Times New Roman" w:hAnsi="Tahoma" w:cs="B Lotus" w:hint="cs"/>
          <w:color w:val="000000"/>
          <w:sz w:val="28"/>
          <w:szCs w:val="28"/>
          <w:rtl/>
          <w:lang w:bidi="fa-IR"/>
        </w:rPr>
        <w:t xml:space="preserve"> انجام دادند که نتایج نشان داد مذهب اثر عمده‌ای بر رضایت زناشویی دارد.</w:t>
      </w:r>
    </w:p>
    <w:p w:rsidR="00FC1C8F" w:rsidRPr="006F4DB1" w:rsidRDefault="00FC1C8F" w:rsidP="006F4DB1">
      <w:pPr>
        <w:bidi/>
        <w:spacing w:before="100" w:beforeAutospacing="1" w:after="100" w:afterAutospacing="1" w:line="360" w:lineRule="auto"/>
        <w:ind w:firstLine="296"/>
        <w:jc w:val="both"/>
        <w:rPr>
          <w:rFonts w:ascii="Tahoma" w:eastAsia="Times New Roman" w:hAnsi="Tahoma" w:cs="B Lotus"/>
          <w:color w:val="000000"/>
          <w:sz w:val="28"/>
          <w:szCs w:val="28"/>
          <w:rtl/>
          <w:lang w:bidi="fa-IR"/>
        </w:rPr>
      </w:pPr>
      <w:r w:rsidRPr="006F4DB1">
        <w:rPr>
          <w:rFonts w:ascii="Tahoma" w:eastAsia="Times New Roman" w:hAnsi="Tahoma" w:cs="B Lotus"/>
          <w:color w:val="000000"/>
          <w:sz w:val="28"/>
          <w:szCs w:val="28"/>
          <w:rtl/>
          <w:lang w:bidi="fa-IR"/>
        </w:rPr>
        <w:t>هنری و میلر (2004)، تحقیقی به منظور بررسی مشکلات زناشویی در میانه عمر و میزان اثر آن‌ها بر رضایت‌مندی زناشویی انجام داده اند. نتایج این تحقیق نشان داده است که رایج</w:t>
      </w:r>
      <w:r w:rsidRPr="006F4DB1">
        <w:rPr>
          <w:rFonts w:ascii="Tahoma" w:eastAsia="Times New Roman" w:hAnsi="Tahoma" w:cs="B Lotus" w:hint="cs"/>
          <w:color w:val="000000"/>
          <w:sz w:val="28"/>
          <w:szCs w:val="28"/>
          <w:rtl/>
          <w:lang w:bidi="fa-IR"/>
        </w:rPr>
        <w:t>‌</w:t>
      </w:r>
      <w:r w:rsidRPr="006F4DB1">
        <w:rPr>
          <w:rFonts w:ascii="Tahoma" w:eastAsia="Times New Roman" w:hAnsi="Tahoma" w:cs="B Lotus"/>
          <w:color w:val="000000"/>
          <w:sz w:val="28"/>
          <w:szCs w:val="28"/>
          <w:rtl/>
          <w:lang w:bidi="fa-IR"/>
        </w:rPr>
        <w:t>ترین مشکلات عبارت بودند از: موضوعات مالی (27%)، موضوعات جنسی (8/23%)، شیوه‌های برخورد با کودکان (3/15%)، صمی</w:t>
      </w:r>
      <w:r w:rsidRPr="006F4DB1">
        <w:rPr>
          <w:rFonts w:ascii="Tahoma" w:eastAsia="Times New Roman" w:hAnsi="Tahoma" w:cs="B Lotus" w:hint="cs"/>
          <w:color w:val="000000"/>
          <w:sz w:val="28"/>
          <w:szCs w:val="28"/>
          <w:rtl/>
          <w:lang w:bidi="fa-IR"/>
        </w:rPr>
        <w:t>م</w:t>
      </w:r>
      <w:r w:rsidRPr="006F4DB1">
        <w:rPr>
          <w:rFonts w:ascii="Tahoma" w:eastAsia="Times New Roman" w:hAnsi="Tahoma" w:cs="B Lotus"/>
          <w:color w:val="000000"/>
          <w:sz w:val="28"/>
          <w:szCs w:val="28"/>
          <w:rtl/>
          <w:lang w:bidi="fa-IR"/>
        </w:rPr>
        <w:t xml:space="preserve">یت عاطفی (7/18%)، تمیز کردن منزل (18%)و ارتباط (3/15%). </w:t>
      </w:r>
    </w:p>
    <w:p w:rsidR="00FC1C8F" w:rsidRPr="006F4DB1" w:rsidRDefault="00FC1C8F" w:rsidP="006F4DB1">
      <w:pPr>
        <w:bidi/>
        <w:spacing w:before="120" w:after="0" w:line="360" w:lineRule="auto"/>
        <w:ind w:firstLine="296"/>
        <w:jc w:val="both"/>
        <w:rPr>
          <w:rFonts w:ascii="Times New Roman" w:eastAsia="Times New Roman" w:hAnsi="Times New Roman" w:cs="B Lotus"/>
          <w:color w:val="000000"/>
          <w:sz w:val="28"/>
          <w:szCs w:val="28"/>
          <w:rtl/>
        </w:rPr>
      </w:pPr>
      <w:r w:rsidRPr="006F4DB1">
        <w:rPr>
          <w:rFonts w:ascii="Times New Roman" w:eastAsia="Times New Roman" w:hAnsi="Times New Roman" w:cs="B Lotus"/>
          <w:color w:val="000000"/>
          <w:sz w:val="28"/>
          <w:szCs w:val="28"/>
          <w:rtl/>
          <w:lang w:bidi="fa-IR"/>
        </w:rPr>
        <w:t>شرکات</w:t>
      </w:r>
      <w:r w:rsidRPr="006F4DB1">
        <w:rPr>
          <w:rFonts w:ascii="Times New Roman" w:eastAsia="Times New Roman" w:hAnsi="Times New Roman" w:cs="B Lotus"/>
          <w:color w:val="000000"/>
          <w:sz w:val="28"/>
          <w:szCs w:val="28"/>
          <w:vertAlign w:val="superscript"/>
          <w:rtl/>
          <w:lang w:bidi="fa-IR"/>
        </w:rPr>
        <w:footnoteReference w:id="68"/>
      </w:r>
      <w:r w:rsidRPr="006F4DB1">
        <w:rPr>
          <w:rFonts w:ascii="Times New Roman" w:eastAsia="Times New Roman" w:hAnsi="Times New Roman" w:cs="B Lotus"/>
          <w:color w:val="000000"/>
          <w:sz w:val="28"/>
          <w:szCs w:val="28"/>
          <w:rtl/>
          <w:lang w:bidi="fa-IR"/>
        </w:rPr>
        <w:t xml:space="preserve"> در بررسی خود در سال 2004 نشان داد که اختلاف دینی درخانواده‌ها موجب بروز مشکلات برای ازدواج می‌شود که منجربه کاهش رضایت‌مندی و افزایش تعارضات زناشویی و طلاق می‌شود.</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lastRenderedPageBreak/>
        <w:t>سیلارز</w:t>
      </w:r>
      <w:r w:rsidRPr="006F4DB1">
        <w:rPr>
          <w:rFonts w:ascii="Calibri" w:eastAsia="Times New Roman" w:hAnsi="Calibri" w:cs="B Lotus"/>
          <w:color w:val="000000"/>
          <w:sz w:val="28"/>
          <w:szCs w:val="28"/>
          <w:vertAlign w:val="superscript"/>
          <w:rtl/>
          <w:lang w:bidi="fa-IR"/>
        </w:rPr>
        <w:footnoteReference w:id="69"/>
      </w:r>
      <w:r w:rsidRPr="006F4DB1">
        <w:rPr>
          <w:rFonts w:ascii="Calibri" w:eastAsia="Times New Roman" w:hAnsi="Calibri" w:cs="B Lotus" w:hint="cs"/>
          <w:color w:val="000000"/>
          <w:sz w:val="28"/>
          <w:szCs w:val="28"/>
          <w:rtl/>
          <w:lang w:bidi="fa-IR"/>
        </w:rPr>
        <w:t xml:space="preserve"> و همکاران (2004)، بیان می‌کنند که رضایت مندی زناشویی برای آن دسته از زوج‌هایی که تاکید بر اتکا متقابل و نزدیکی دارند با سطوح بالای در میان گذاشتن اطلاعات همبستگی دارد، در حالی که رضایت‌مندی زناشویی برای آن دسته از زوج‌هایی که تاکید بر استقلال و دوری دارند، به نحو مثبتی با اجتناب از تعارض و کشمکش همبستگی دارد.</w:t>
      </w:r>
    </w:p>
    <w:p w:rsidR="00FC1C8F" w:rsidRPr="006F4DB1" w:rsidRDefault="00FC1C8F" w:rsidP="006F4DB1">
      <w:pPr>
        <w:bidi/>
        <w:spacing w:before="100" w:beforeAutospacing="1" w:after="100" w:afterAutospacing="1" w:line="360" w:lineRule="auto"/>
        <w:ind w:firstLine="296"/>
        <w:jc w:val="both"/>
        <w:rPr>
          <w:rFonts w:ascii="Tahoma" w:eastAsia="Times New Roman" w:hAnsi="Tahoma" w:cs="B Lotus"/>
          <w:color w:val="000000"/>
          <w:sz w:val="28"/>
          <w:szCs w:val="28"/>
          <w:rtl/>
          <w:lang w:bidi="fa-IR"/>
        </w:rPr>
      </w:pPr>
      <w:r w:rsidRPr="006F4DB1">
        <w:rPr>
          <w:rFonts w:ascii="Tahoma" w:eastAsia="Times New Roman" w:hAnsi="Tahoma" w:cs="B Lotus"/>
          <w:color w:val="000000"/>
          <w:sz w:val="28"/>
          <w:szCs w:val="28"/>
          <w:rtl/>
          <w:lang w:bidi="fa-IR"/>
        </w:rPr>
        <w:t xml:space="preserve">میلر، یورگاسن، سندبرگ و وایت </w:t>
      </w:r>
      <w:r w:rsidRPr="006F4DB1">
        <w:rPr>
          <w:rFonts w:ascii="Tahoma" w:eastAsia="Times New Roman" w:hAnsi="Tahoma" w:cs="B Lotus" w:hint="cs"/>
          <w:color w:val="000000"/>
          <w:sz w:val="28"/>
          <w:szCs w:val="28"/>
          <w:rtl/>
          <w:lang w:bidi="fa-IR"/>
        </w:rPr>
        <w:t>(</w:t>
      </w:r>
      <w:r w:rsidRPr="006F4DB1">
        <w:rPr>
          <w:rFonts w:ascii="Tahoma" w:eastAsia="Times New Roman" w:hAnsi="Tahoma" w:cs="B Lotus"/>
          <w:color w:val="000000"/>
          <w:sz w:val="28"/>
          <w:szCs w:val="28"/>
          <w:rtl/>
          <w:lang w:bidi="fa-IR"/>
        </w:rPr>
        <w:t>2003</w:t>
      </w:r>
      <w:r w:rsidRPr="006F4DB1">
        <w:rPr>
          <w:rFonts w:ascii="Tahoma" w:eastAsia="Times New Roman" w:hAnsi="Tahoma" w:cs="B Lotus" w:hint="cs"/>
          <w:color w:val="000000"/>
          <w:sz w:val="28"/>
          <w:szCs w:val="28"/>
          <w:rtl/>
          <w:lang w:bidi="fa-IR"/>
        </w:rPr>
        <w:t>)،</w:t>
      </w:r>
      <w:r w:rsidRPr="006F4DB1">
        <w:rPr>
          <w:rFonts w:ascii="Tahoma" w:eastAsia="Times New Roman" w:hAnsi="Tahoma" w:cs="B Lotus"/>
          <w:color w:val="000000"/>
          <w:sz w:val="28"/>
          <w:szCs w:val="28"/>
          <w:rtl/>
          <w:lang w:bidi="fa-IR"/>
        </w:rPr>
        <w:t xml:space="preserve"> تحقیقی با هدف بررسی مشکلات زناشویی زوج‌ها در مراحل مختلف دوره زندگی انجام </w:t>
      </w:r>
      <w:r w:rsidRPr="006F4DB1">
        <w:rPr>
          <w:rFonts w:ascii="Tahoma" w:eastAsia="Times New Roman" w:hAnsi="Tahoma" w:cs="B Lotus" w:hint="cs"/>
          <w:color w:val="000000"/>
          <w:sz w:val="28"/>
          <w:szCs w:val="28"/>
          <w:rtl/>
          <w:lang w:bidi="fa-IR"/>
        </w:rPr>
        <w:t>داده اند.</w:t>
      </w:r>
      <w:r w:rsidRPr="006F4DB1">
        <w:rPr>
          <w:rFonts w:ascii="Tahoma" w:eastAsia="Times New Roman" w:hAnsi="Tahoma" w:cs="B Lotus"/>
          <w:color w:val="000000"/>
          <w:sz w:val="28"/>
          <w:szCs w:val="28"/>
          <w:rtl/>
          <w:lang w:bidi="fa-IR"/>
        </w:rPr>
        <w:t xml:space="preserve"> این تحقیق چهارده زمینه مشکل بالقوه را بررسی کرده است. که عبارتند از: </w:t>
      </w:r>
      <w:r w:rsidRPr="006F4DB1">
        <w:rPr>
          <w:rFonts w:ascii="Tahoma" w:eastAsia="Times New Roman" w:hAnsi="Tahoma" w:cs="B Lotus" w:hint="cs"/>
          <w:color w:val="000000"/>
          <w:sz w:val="28"/>
          <w:szCs w:val="28"/>
          <w:rtl/>
          <w:lang w:bidi="fa-IR"/>
        </w:rPr>
        <w:t xml:space="preserve">نحوه </w:t>
      </w:r>
      <w:r w:rsidRPr="006F4DB1">
        <w:rPr>
          <w:rFonts w:ascii="Tahoma" w:eastAsia="Times New Roman" w:hAnsi="Tahoma" w:cs="B Lotus"/>
          <w:color w:val="000000"/>
          <w:sz w:val="28"/>
          <w:szCs w:val="28"/>
          <w:rtl/>
          <w:lang w:bidi="fa-IR"/>
        </w:rPr>
        <w:t>ارتباط، برخو</w:t>
      </w:r>
      <w:r w:rsidRPr="006F4DB1">
        <w:rPr>
          <w:rFonts w:ascii="Tahoma" w:eastAsia="Times New Roman" w:hAnsi="Tahoma" w:cs="B Lotus" w:hint="cs"/>
          <w:color w:val="000000"/>
          <w:sz w:val="28"/>
          <w:szCs w:val="28"/>
          <w:rtl/>
          <w:lang w:bidi="fa-IR"/>
        </w:rPr>
        <w:t>ر</w:t>
      </w:r>
      <w:r w:rsidRPr="006F4DB1">
        <w:rPr>
          <w:rFonts w:ascii="Tahoma" w:eastAsia="Times New Roman" w:hAnsi="Tahoma" w:cs="B Lotus"/>
          <w:color w:val="000000"/>
          <w:sz w:val="28"/>
          <w:szCs w:val="28"/>
          <w:rtl/>
          <w:lang w:bidi="fa-IR"/>
        </w:rPr>
        <w:t xml:space="preserve">د با بچه‌ها، تمیز کردن منزل، مسائل نقش جنسیتی، مسائل مالی، مسائل جنسی، موضوعات معنوی، صمیمیت عاطفی، خشونت، تعهد، ارزش‌ها، نامادری و ناپدری بودن، تصمیم گیری و فعالیت‌های اوقات فراغت. نتایج این تحقیق نشان داده است، مسائلی که اغلب بعنوان مشکل ذکر شده اند، صمیمیت عاطفی، مسائل جنسی و تصمیم گیری است و شایع ترین مشکلات گزارش شده، </w:t>
      </w:r>
      <w:r w:rsidRPr="006F4DB1">
        <w:rPr>
          <w:rFonts w:ascii="Tahoma" w:eastAsia="Times New Roman" w:hAnsi="Tahoma" w:cs="B Lotus" w:hint="cs"/>
          <w:color w:val="000000"/>
          <w:sz w:val="28"/>
          <w:szCs w:val="28"/>
          <w:rtl/>
          <w:lang w:bidi="fa-IR"/>
        </w:rPr>
        <w:t xml:space="preserve">نحوه </w:t>
      </w:r>
      <w:r w:rsidRPr="006F4DB1">
        <w:rPr>
          <w:rFonts w:ascii="Tahoma" w:eastAsia="Times New Roman" w:hAnsi="Tahoma" w:cs="B Lotus"/>
          <w:color w:val="000000"/>
          <w:sz w:val="28"/>
          <w:szCs w:val="28"/>
          <w:rtl/>
          <w:lang w:bidi="fa-IR"/>
        </w:rPr>
        <w:t>ارتباط و مسائل مالی بودند</w:t>
      </w:r>
      <w:r w:rsidRPr="006F4DB1">
        <w:rPr>
          <w:rFonts w:ascii="Tahoma" w:eastAsia="Times New Roman" w:hAnsi="Tahoma" w:cs="B Lotus" w:hint="cs"/>
          <w:color w:val="000000"/>
          <w:sz w:val="28"/>
          <w:szCs w:val="28"/>
          <w:rtl/>
          <w:lang w:bidi="fa-IR"/>
        </w:rPr>
        <w:t>.</w:t>
      </w:r>
      <w:r w:rsidRPr="006F4DB1">
        <w:rPr>
          <w:rFonts w:ascii="Tahoma" w:eastAsia="Times New Roman" w:hAnsi="Tahoma" w:cs="B Lotus"/>
          <w:color w:val="000000"/>
          <w:sz w:val="28"/>
          <w:szCs w:val="28"/>
          <w:rtl/>
          <w:lang w:bidi="fa-IR"/>
        </w:rPr>
        <w:t xml:space="preserve">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بال</w:t>
      </w:r>
      <w:r w:rsidRPr="006F4DB1">
        <w:rPr>
          <w:rFonts w:ascii="Calibri" w:eastAsia="Times New Roman" w:hAnsi="Calibri" w:cs="B Lotus"/>
          <w:color w:val="000000"/>
          <w:sz w:val="28"/>
          <w:szCs w:val="28"/>
          <w:vertAlign w:val="superscript"/>
          <w:rtl/>
          <w:lang w:bidi="fa-IR"/>
        </w:rPr>
        <w:footnoteReference w:id="70"/>
      </w:r>
      <w:r w:rsidRPr="006F4DB1">
        <w:rPr>
          <w:rFonts w:ascii="Calibri" w:eastAsia="Times New Roman" w:hAnsi="Calibri" w:cs="B Lotus" w:hint="cs"/>
          <w:color w:val="000000"/>
          <w:sz w:val="28"/>
          <w:szCs w:val="28"/>
          <w:rtl/>
          <w:lang w:bidi="fa-IR"/>
        </w:rPr>
        <w:t>، آرمیستید</w:t>
      </w:r>
      <w:r w:rsidRPr="006F4DB1">
        <w:rPr>
          <w:rFonts w:ascii="Calibri" w:eastAsia="Times New Roman" w:hAnsi="Calibri" w:cs="B Lotus"/>
          <w:color w:val="000000"/>
          <w:sz w:val="28"/>
          <w:szCs w:val="28"/>
          <w:vertAlign w:val="superscript"/>
          <w:rtl/>
          <w:lang w:bidi="fa-IR"/>
        </w:rPr>
        <w:footnoteReference w:id="71"/>
      </w:r>
      <w:r w:rsidRPr="006F4DB1">
        <w:rPr>
          <w:rFonts w:ascii="Calibri" w:eastAsia="Times New Roman" w:hAnsi="Calibri" w:cs="B Lotus" w:hint="cs"/>
          <w:color w:val="000000"/>
          <w:sz w:val="28"/>
          <w:szCs w:val="28"/>
          <w:rtl/>
          <w:lang w:bidi="fa-IR"/>
        </w:rPr>
        <w:t xml:space="preserve"> و آستین</w:t>
      </w:r>
      <w:r w:rsidRPr="006F4DB1">
        <w:rPr>
          <w:rFonts w:ascii="Calibri" w:eastAsia="Times New Roman" w:hAnsi="Calibri" w:cs="B Lotus"/>
          <w:color w:val="000000"/>
          <w:sz w:val="28"/>
          <w:szCs w:val="28"/>
          <w:vertAlign w:val="superscript"/>
          <w:rtl/>
          <w:lang w:bidi="fa-IR"/>
        </w:rPr>
        <w:footnoteReference w:id="72"/>
      </w:r>
      <w:r w:rsidRPr="006F4DB1">
        <w:rPr>
          <w:rFonts w:ascii="Calibri" w:eastAsia="Times New Roman" w:hAnsi="Calibri" w:cs="B Lotus" w:hint="cs"/>
          <w:color w:val="000000"/>
          <w:sz w:val="28"/>
          <w:szCs w:val="28"/>
          <w:rtl/>
          <w:lang w:bidi="fa-IR"/>
        </w:rPr>
        <w:t xml:space="preserve"> (2003)، رابطه میان ابعاد مذهب را با عزت نفس، فعالیت‌های جنسی و کارکرد روان</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hint="cs"/>
          <w:color w:val="000000"/>
          <w:sz w:val="28"/>
          <w:szCs w:val="28"/>
          <w:rtl/>
          <w:lang w:bidi="fa-IR"/>
        </w:rPr>
        <w:t xml:space="preserve">شناختی مورد بررسی قرار دادند. آن‌ها الگویی از روابط را میان متغیرهای مذکور به شرح ذیل گزارش دادند. نوجوانان در سطوح مختلف خودپیروی مذهبی از لحاظ فعالیت‌های مذهبی از لحاظ فعالیت‌های جنسی و عملکرد روان شناختی تفاوت معنی داری نشان ندادند. نوجوانان مذهب گرا از عزت نفس بالاتری برخوردار بودند، اما از لحاظ عملکرد روان شناختی و فعالیت‌های جنسی تفاوت معنی داری بین آن‌ها وجود نداشت.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 xml:space="preserve">نتایج پژوهش ساندرا و هوگای (2003)، در بررسی رابطه معنویت و رضایت از زندگی زنان آفریقایی آمریکایی نیز، نشان داد که زنان سطح تعصب مذهبی بالاتری نسبت به معنویت داشتند که همبستگی معنی داری با رضایت از زندگی داشت و معنویت به عنوان متغیری بود که در رضایت از زندگی زنان آفریقایی در میان‌سالی علی‌رغم سن، درآمد و سطح تحصیلات نقش داشت. </w:t>
      </w:r>
    </w:p>
    <w:p w:rsidR="00FC1C8F" w:rsidRPr="006F4DB1" w:rsidRDefault="00FC1C8F" w:rsidP="006F4DB1">
      <w:pPr>
        <w:bidi/>
        <w:spacing w:before="120" w:after="0" w:line="360" w:lineRule="auto"/>
        <w:ind w:firstLine="296"/>
        <w:jc w:val="both"/>
        <w:rPr>
          <w:rFonts w:ascii="Times New Roman" w:eastAsia="Times New Roman" w:hAnsi="Times New Roman" w:cs="B Lotus"/>
          <w:color w:val="000000"/>
          <w:sz w:val="28"/>
          <w:szCs w:val="28"/>
          <w:rtl/>
        </w:rPr>
      </w:pPr>
      <w:r w:rsidRPr="006F4DB1">
        <w:rPr>
          <w:rFonts w:ascii="Times New Roman" w:eastAsia="Times New Roman" w:hAnsi="Times New Roman" w:cs="B Lotus"/>
          <w:color w:val="000000"/>
          <w:sz w:val="28"/>
          <w:szCs w:val="28"/>
          <w:rtl/>
          <w:lang w:bidi="fa-IR"/>
        </w:rPr>
        <w:t>ماهانی</w:t>
      </w:r>
      <w:r w:rsidRPr="006F4DB1">
        <w:rPr>
          <w:rFonts w:ascii="Times New Roman" w:eastAsia="Times New Roman" w:hAnsi="Times New Roman" w:cs="B Lotus"/>
          <w:color w:val="000000"/>
          <w:sz w:val="28"/>
          <w:szCs w:val="28"/>
          <w:vertAlign w:val="superscript"/>
          <w:rtl/>
          <w:lang w:bidi="fa-IR"/>
        </w:rPr>
        <w:footnoteReference w:id="73"/>
      </w:r>
      <w:r w:rsidRPr="006F4DB1">
        <w:rPr>
          <w:rFonts w:ascii="Cambria" w:eastAsia="Times New Roman" w:hAnsi="Cambria" w:cs="Cambria" w:hint="cs"/>
          <w:color w:val="000000"/>
          <w:sz w:val="28"/>
          <w:szCs w:val="28"/>
          <w:rtl/>
          <w:lang w:bidi="fa-IR"/>
        </w:rPr>
        <w:t> </w:t>
      </w:r>
      <w:r w:rsidRPr="006F4DB1">
        <w:rPr>
          <w:rFonts w:ascii="Times New Roman" w:eastAsia="Times New Roman" w:hAnsi="Times New Roman" w:cs="B Lotus"/>
          <w:color w:val="000000"/>
          <w:sz w:val="28"/>
          <w:szCs w:val="28"/>
          <w:rtl/>
          <w:lang w:bidi="fa-IR"/>
        </w:rPr>
        <w:t>و</w:t>
      </w:r>
      <w:r w:rsidRPr="006F4DB1">
        <w:rPr>
          <w:rFonts w:ascii="Times New Roman" w:eastAsia="Times New Roman" w:hAnsi="Times New Roman" w:cs="B Lotus" w:hint="cs"/>
          <w:color w:val="000000"/>
          <w:sz w:val="28"/>
          <w:szCs w:val="28"/>
          <w:rtl/>
          <w:lang w:bidi="fa-IR"/>
        </w:rPr>
        <w:t xml:space="preserve"> </w:t>
      </w:r>
      <w:r w:rsidRPr="006F4DB1">
        <w:rPr>
          <w:rFonts w:ascii="Times New Roman" w:eastAsia="Times New Roman" w:hAnsi="Times New Roman" w:cs="B Lotus"/>
          <w:color w:val="000000"/>
          <w:sz w:val="28"/>
          <w:szCs w:val="28"/>
          <w:rtl/>
          <w:lang w:bidi="fa-IR"/>
        </w:rPr>
        <w:t>دیگران در تحقیقی در سال2002 در تحقیقات خود به این نتیجه رسیدند که دین موجب افزایش مشارکت کلامی و کاهش پرخاشگری کلامی و در نهایت موجب رضایت‌مندی از زناشویی می‌شود.</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lang w:bidi="fa-IR"/>
        </w:rPr>
      </w:pPr>
      <w:r w:rsidRPr="006F4DB1">
        <w:rPr>
          <w:rFonts w:ascii="Calibri" w:eastAsia="Times New Roman" w:hAnsi="Calibri" w:cs="B Lotus" w:hint="cs"/>
          <w:color w:val="000000"/>
          <w:sz w:val="28"/>
          <w:szCs w:val="28"/>
          <w:rtl/>
          <w:lang w:bidi="fa-IR"/>
        </w:rPr>
        <w:lastRenderedPageBreak/>
        <w:t>سارگلو</w:t>
      </w:r>
      <w:r w:rsidRPr="006F4DB1">
        <w:rPr>
          <w:rFonts w:ascii="Calibri" w:eastAsia="Times New Roman" w:hAnsi="Calibri" w:cs="B Lotus"/>
          <w:color w:val="000000"/>
          <w:sz w:val="28"/>
          <w:szCs w:val="28"/>
          <w:vertAlign w:val="superscript"/>
          <w:rtl/>
          <w:lang w:bidi="fa-IR"/>
        </w:rPr>
        <w:footnoteReference w:id="74"/>
      </w:r>
      <w:r w:rsidRPr="006F4DB1">
        <w:rPr>
          <w:rFonts w:ascii="Calibri" w:eastAsia="Times New Roman" w:hAnsi="Calibri" w:cs="B Lotus" w:hint="cs"/>
          <w:color w:val="000000"/>
          <w:sz w:val="28"/>
          <w:szCs w:val="28"/>
          <w:rtl/>
          <w:lang w:bidi="fa-IR"/>
        </w:rPr>
        <w:t xml:space="preserve"> (2002)، در پژوهشی بیان داشت که الگوهای ارتباطی با درونی شدن هر چه بیشتر ارزشهای اخلاقی و مذهبی ارتباط دارد.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کوئرنر</w:t>
      </w:r>
      <w:r w:rsidRPr="006F4DB1">
        <w:rPr>
          <w:rFonts w:ascii="Calibri" w:eastAsia="Times New Roman" w:hAnsi="Calibri" w:cs="B Lotus"/>
          <w:color w:val="000000"/>
          <w:sz w:val="28"/>
          <w:szCs w:val="28"/>
          <w:vertAlign w:val="superscript"/>
          <w:rtl/>
          <w:lang w:bidi="fa-IR"/>
        </w:rPr>
        <w:footnoteReference w:id="75"/>
      </w:r>
      <w:r w:rsidRPr="006F4DB1">
        <w:rPr>
          <w:rFonts w:ascii="Calibri" w:eastAsia="Times New Roman" w:hAnsi="Calibri" w:cs="B Lotus" w:hint="cs"/>
          <w:color w:val="000000"/>
          <w:sz w:val="28"/>
          <w:szCs w:val="28"/>
          <w:rtl/>
          <w:lang w:bidi="fa-IR"/>
        </w:rPr>
        <w:t xml:space="preserve"> و فیتزپاتریک</w:t>
      </w:r>
      <w:r w:rsidRPr="006F4DB1">
        <w:rPr>
          <w:rFonts w:ascii="Calibri" w:eastAsia="Times New Roman" w:hAnsi="Calibri" w:cs="B Lotus"/>
          <w:color w:val="000000"/>
          <w:sz w:val="28"/>
          <w:szCs w:val="28"/>
          <w:vertAlign w:val="superscript"/>
          <w:rtl/>
          <w:lang w:bidi="fa-IR"/>
        </w:rPr>
        <w:footnoteReference w:id="76"/>
      </w:r>
      <w:r w:rsidRPr="006F4DB1">
        <w:rPr>
          <w:rFonts w:ascii="Calibri" w:eastAsia="Times New Roman" w:hAnsi="Calibri" w:cs="B Lotus" w:hint="cs"/>
          <w:color w:val="000000"/>
          <w:sz w:val="28"/>
          <w:szCs w:val="28"/>
          <w:rtl/>
          <w:lang w:bidi="fa-IR"/>
        </w:rPr>
        <w:t xml:space="preserve"> (2002)، در پژوهشی نشان داده اند که جهت‌گیری مذهبی با هویت یابی نوجوانان ارتباط دارد.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ﻣﻄﺎﻟﻌﺎ</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hint="cs"/>
          <w:color w:val="000000"/>
          <w:sz w:val="28"/>
          <w:szCs w:val="28"/>
          <w:rtl/>
          <w:lang w:bidi="fa-IR"/>
        </w:rPr>
        <w:t xml:space="preserve"> دادلی- گرانت، ‌هالپرن و کاسلو (2001) ﻧﺸﺎ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ﻫﺪ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ﺗﻌﺎ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hint="cs"/>
          <w:color w:val="000000"/>
          <w:sz w:val="28"/>
          <w:szCs w:val="28"/>
          <w:rtl/>
          <w:lang w:bidi="fa-IR"/>
        </w:rPr>
        <w:t>ﺿﺎ</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ﺧﺎﻧﻮ</w:t>
      </w:r>
      <w:r w:rsidRPr="006F4DB1">
        <w:rPr>
          <w:rFonts w:ascii="Calibri" w:eastAsia="Times New Roman" w:hAnsi="Calibri" w:cs="B Lotus" w:hint="eastAsia"/>
          <w:color w:val="000000"/>
          <w:sz w:val="28"/>
          <w:szCs w:val="28"/>
          <w:rtl/>
          <w:lang w:bidi="fa-IR"/>
        </w:rPr>
        <w:t>اده</w:t>
      </w:r>
      <w:r w:rsidRPr="006F4DB1">
        <w:rPr>
          <w:rFonts w:ascii="Calibri" w:eastAsia="Times New Roman" w:hAnsi="Calibri" w:cs="B Lotus"/>
          <w:color w:val="000000"/>
          <w:sz w:val="28"/>
          <w:szCs w:val="28"/>
          <w:rtl/>
          <w:lang w:bidi="fa-IR"/>
        </w:rPr>
        <w:t xml:space="preserve"> در ار</w:t>
      </w:r>
      <w:r w:rsidRPr="006F4DB1">
        <w:rPr>
          <w:rFonts w:ascii="Calibri" w:eastAsia="Times New Roman" w:hAnsi="Calibri" w:cs="B Lotus" w:hint="cs"/>
          <w:color w:val="000000"/>
          <w:sz w:val="28"/>
          <w:szCs w:val="28"/>
          <w:rtl/>
          <w:lang w:bidi="fa-IR"/>
        </w:rPr>
        <w:t>ﺗﺒﺎ</w:t>
      </w:r>
      <w:r w:rsidRPr="006F4DB1">
        <w:rPr>
          <w:rFonts w:ascii="Calibri" w:eastAsia="Times New Roman" w:hAnsi="Calibri" w:cs="B Lotus" w:hint="eastAsia"/>
          <w:color w:val="000000"/>
          <w:sz w:val="28"/>
          <w:szCs w:val="28"/>
          <w:rtl/>
          <w:lang w:bidi="fa-IR"/>
        </w:rPr>
        <w:t>ط</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ﺗﻌﺎ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hint="cs"/>
          <w:color w:val="000000"/>
          <w:sz w:val="28"/>
          <w:szCs w:val="28"/>
          <w:rtl/>
          <w:lang w:bidi="fa-IR"/>
        </w:rPr>
        <w:t>ﺿﺎ</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hint="cs"/>
          <w:color w:val="000000"/>
          <w:sz w:val="28"/>
          <w:szCs w:val="28"/>
          <w:rtl/>
          <w:lang w:bidi="fa-IR"/>
        </w:rPr>
        <w:t xml:space="preserve"> ﺟﺎﻣﻌﻪ</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ﺳﺖ</w:t>
      </w:r>
      <w:r w:rsidRPr="006F4DB1">
        <w:rPr>
          <w:rFonts w:ascii="Calibri" w:eastAsia="Times New Roman" w:hAnsi="Calibri" w:cs="B Lotus"/>
          <w:color w:val="000000"/>
          <w:sz w:val="28"/>
          <w:szCs w:val="28"/>
          <w:rtl/>
          <w:lang w:bidi="fa-IR"/>
        </w:rPr>
        <w:t xml:space="preserve">. </w:t>
      </w:r>
    </w:p>
    <w:p w:rsidR="00FC1C8F" w:rsidRPr="006F4DB1" w:rsidRDefault="00FC1C8F" w:rsidP="006F4DB1">
      <w:pPr>
        <w:bidi/>
        <w:spacing w:before="120" w:after="0" w:line="360" w:lineRule="auto"/>
        <w:ind w:firstLine="296"/>
        <w:jc w:val="both"/>
        <w:rPr>
          <w:rFonts w:ascii="Times New Roman" w:eastAsia="Times New Roman" w:hAnsi="Times New Roman" w:cs="B Lotus"/>
          <w:color w:val="000000"/>
          <w:sz w:val="28"/>
          <w:szCs w:val="28"/>
          <w:rtl/>
        </w:rPr>
      </w:pPr>
      <w:r w:rsidRPr="006F4DB1">
        <w:rPr>
          <w:rFonts w:ascii="Times New Roman" w:eastAsia="Times New Roman" w:hAnsi="Times New Roman" w:cs="B Lotus"/>
          <w:color w:val="000000"/>
          <w:sz w:val="28"/>
          <w:szCs w:val="28"/>
          <w:rtl/>
          <w:lang w:bidi="fa-IR"/>
        </w:rPr>
        <w:t>مولینز</w:t>
      </w:r>
      <w:r w:rsidRPr="006F4DB1">
        <w:rPr>
          <w:rFonts w:ascii="Times New Roman" w:eastAsia="Times New Roman" w:hAnsi="Times New Roman" w:cs="B Lotus"/>
          <w:color w:val="000000"/>
          <w:sz w:val="28"/>
          <w:szCs w:val="28"/>
          <w:vertAlign w:val="superscript"/>
          <w:rtl/>
          <w:lang w:bidi="fa-IR"/>
        </w:rPr>
        <w:footnoteReference w:id="77"/>
      </w:r>
      <w:r w:rsidRPr="006F4DB1">
        <w:rPr>
          <w:rFonts w:ascii="Times New Roman" w:eastAsia="Times New Roman" w:hAnsi="Times New Roman" w:cs="B Lotus"/>
          <w:color w:val="000000"/>
          <w:sz w:val="28"/>
          <w:szCs w:val="28"/>
          <w:rtl/>
          <w:lang w:bidi="fa-IR"/>
        </w:rPr>
        <w:t>، بروت، براکت</w:t>
      </w:r>
      <w:r w:rsidRPr="006F4DB1">
        <w:rPr>
          <w:rFonts w:ascii="Times New Roman" w:eastAsia="Times New Roman" w:hAnsi="Times New Roman" w:cs="B Lotus"/>
          <w:color w:val="000000"/>
          <w:sz w:val="28"/>
          <w:szCs w:val="28"/>
          <w:vertAlign w:val="superscript"/>
          <w:rtl/>
          <w:lang w:bidi="fa-IR"/>
        </w:rPr>
        <w:footnoteReference w:id="78"/>
      </w:r>
      <w:r w:rsidRPr="006F4DB1">
        <w:rPr>
          <w:rFonts w:ascii="Times New Roman" w:eastAsia="Times New Roman" w:hAnsi="Times New Roman" w:cs="B Lotus"/>
          <w:color w:val="000000"/>
          <w:sz w:val="28"/>
          <w:szCs w:val="28"/>
          <w:rtl/>
          <w:lang w:bidi="fa-IR"/>
        </w:rPr>
        <w:t>، و هریسون</w:t>
      </w:r>
      <w:r w:rsidRPr="006F4DB1">
        <w:rPr>
          <w:rFonts w:ascii="Times New Roman" w:eastAsia="Times New Roman" w:hAnsi="Times New Roman" w:cs="B Lotus"/>
          <w:color w:val="000000"/>
          <w:sz w:val="28"/>
          <w:szCs w:val="28"/>
          <w:vertAlign w:val="superscript"/>
          <w:rtl/>
          <w:lang w:bidi="fa-IR"/>
        </w:rPr>
        <w:footnoteReference w:id="79"/>
      </w:r>
      <w:r w:rsidRPr="006F4DB1">
        <w:rPr>
          <w:rFonts w:ascii="Cambria" w:eastAsia="Times New Roman" w:hAnsi="Cambria" w:cs="Cambria" w:hint="cs"/>
          <w:color w:val="000000"/>
          <w:sz w:val="28"/>
          <w:szCs w:val="28"/>
          <w:rtl/>
          <w:lang w:bidi="fa-IR"/>
        </w:rPr>
        <w:t> </w:t>
      </w:r>
      <w:r w:rsidRPr="006F4DB1">
        <w:rPr>
          <w:rFonts w:ascii="Times New Roman" w:eastAsia="Times New Roman" w:hAnsi="Times New Roman" w:cs="B Lotus"/>
          <w:color w:val="000000"/>
          <w:sz w:val="28"/>
          <w:szCs w:val="28"/>
          <w:rtl/>
          <w:lang w:bidi="fa-IR"/>
        </w:rPr>
        <w:t>طی مقاله‌ای در سال 2001 به بررسی رابطه دین و ازد</w:t>
      </w:r>
      <w:r w:rsidRPr="006F4DB1">
        <w:rPr>
          <w:rFonts w:ascii="Times New Roman" w:eastAsia="Times New Roman" w:hAnsi="Times New Roman" w:cs="B Lotus" w:hint="cs"/>
          <w:color w:val="000000"/>
          <w:sz w:val="28"/>
          <w:szCs w:val="28"/>
          <w:rtl/>
          <w:lang w:bidi="fa-IR"/>
        </w:rPr>
        <w:t>و</w:t>
      </w:r>
      <w:r w:rsidRPr="006F4DB1">
        <w:rPr>
          <w:rFonts w:ascii="Times New Roman" w:eastAsia="Times New Roman" w:hAnsi="Times New Roman" w:cs="B Lotus"/>
          <w:color w:val="000000"/>
          <w:sz w:val="28"/>
          <w:szCs w:val="28"/>
          <w:rtl/>
          <w:lang w:bidi="fa-IR"/>
        </w:rPr>
        <w:t>اج پرداختند. نتایج نشان که دیندار بودن به طور معناداری با سازگاری زناشویی رابطه دارد. آن‌ها معتقد بودند که اثر دیندار بودن برازدواج در گروهی که مسن تر هستند اساسی تر و بیشتر است.</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تحقیق دیگری که توسط باتلر و اتل(2001)، در مورد نقش مذهب و نیایش بر روی زوج‌های مذهبی انجام پرداختند. آن‌ها دریافتند که این زوج‌ها عبادت و گرایش‌های مذهبی را به عنوان یک رویداد آرامش</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hint="cs"/>
          <w:color w:val="000000"/>
          <w:sz w:val="28"/>
          <w:szCs w:val="28"/>
          <w:rtl/>
          <w:lang w:bidi="fa-IR"/>
        </w:rPr>
        <w:t>بخش مهم قلمداد می‌نمایند و برای حل مشکلات سازشی خود در زندگی از عقاید مذهبی کمک می‌گیرند. همچنین، این زوج‌ها اظهار داشتند که انجام عبادات مذهبی باعث کاهش احساسات خصمانه و واکنش</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hint="cs"/>
          <w:color w:val="000000"/>
          <w:sz w:val="28"/>
          <w:szCs w:val="28"/>
          <w:rtl/>
          <w:lang w:bidi="fa-IR"/>
        </w:rPr>
        <w:t xml:space="preserve">های هیجانی منفی می‌شود. از طرف دیگر، عبادات، رفتارهای ارتباطی، مشارکتی و همدلانه با دیگران را افزایش می‌دهد. </w:t>
      </w:r>
    </w:p>
    <w:p w:rsidR="00FC1C8F" w:rsidRPr="006F4DB1" w:rsidRDefault="00FC1C8F" w:rsidP="006F4DB1">
      <w:pPr>
        <w:bidi/>
        <w:spacing w:before="120" w:after="0" w:line="360" w:lineRule="auto"/>
        <w:ind w:firstLine="296"/>
        <w:jc w:val="both"/>
        <w:rPr>
          <w:rFonts w:ascii="Times New Roman" w:eastAsia="Times New Roman" w:hAnsi="Times New Roman" w:cs="B Lotus"/>
          <w:color w:val="000000"/>
          <w:sz w:val="28"/>
          <w:szCs w:val="28"/>
          <w:rtl/>
          <w:lang w:bidi="fa-IR"/>
        </w:rPr>
      </w:pPr>
      <w:r w:rsidRPr="006F4DB1">
        <w:rPr>
          <w:rFonts w:ascii="Times New Roman" w:eastAsia="Times New Roman" w:hAnsi="Times New Roman" w:cs="B Lotus"/>
          <w:color w:val="000000"/>
          <w:sz w:val="28"/>
          <w:szCs w:val="28"/>
          <w:rtl/>
        </w:rPr>
        <w:t>در تحقیقی که فیس و تامکو درسال 2001</w:t>
      </w:r>
      <w:r w:rsidRPr="006F4DB1">
        <w:rPr>
          <w:rFonts w:ascii="Times New Roman" w:eastAsia="Times New Roman" w:hAnsi="Times New Roman" w:cs="B Lotus" w:hint="cs"/>
          <w:color w:val="000000"/>
          <w:sz w:val="28"/>
          <w:szCs w:val="28"/>
          <w:rtl/>
        </w:rPr>
        <w:t xml:space="preserve"> </w:t>
      </w:r>
      <w:r w:rsidRPr="006F4DB1">
        <w:rPr>
          <w:rFonts w:ascii="Times New Roman" w:eastAsia="Times New Roman" w:hAnsi="Times New Roman" w:cs="B Lotus"/>
          <w:color w:val="000000"/>
          <w:sz w:val="28"/>
          <w:szCs w:val="28"/>
          <w:rtl/>
        </w:rPr>
        <w:t>بر روی زوج‌هایی که به ط</w:t>
      </w:r>
      <w:r w:rsidRPr="006F4DB1">
        <w:rPr>
          <w:rFonts w:ascii="Times New Roman" w:eastAsia="Times New Roman" w:hAnsi="Times New Roman" w:cs="B Lotus" w:hint="cs"/>
          <w:color w:val="000000"/>
          <w:sz w:val="28"/>
          <w:szCs w:val="28"/>
          <w:rtl/>
        </w:rPr>
        <w:t>و</w:t>
      </w:r>
      <w:r w:rsidRPr="006F4DB1">
        <w:rPr>
          <w:rFonts w:ascii="Times New Roman" w:eastAsia="Times New Roman" w:hAnsi="Times New Roman" w:cs="B Lotus"/>
          <w:color w:val="000000"/>
          <w:sz w:val="28"/>
          <w:szCs w:val="28"/>
          <w:rtl/>
        </w:rPr>
        <w:t>ر متوسط 9 سال از ازدواج آنان می‌</w:t>
      </w:r>
      <w:r w:rsidRPr="006F4DB1">
        <w:rPr>
          <w:rFonts w:ascii="Times New Roman" w:eastAsia="Times New Roman" w:hAnsi="Times New Roman" w:cs="B Lotus"/>
          <w:color w:val="000000"/>
          <w:sz w:val="28"/>
          <w:szCs w:val="28"/>
          <w:rtl/>
          <w:lang w:bidi="fa-IR"/>
        </w:rPr>
        <w:t>گذشت انجام دادند ملاحظه گردید، زوج‌هایی که به مراسم مذهبی در روزهای تعطیل مقید هستند</w:t>
      </w:r>
      <w:r w:rsidRPr="006F4DB1">
        <w:rPr>
          <w:rFonts w:ascii="Times New Roman" w:eastAsia="Times New Roman" w:hAnsi="Times New Roman" w:cs="B Lotus" w:hint="cs"/>
          <w:color w:val="000000"/>
          <w:sz w:val="28"/>
          <w:szCs w:val="28"/>
          <w:rtl/>
          <w:lang w:bidi="fa-IR"/>
        </w:rPr>
        <w:t xml:space="preserve"> </w:t>
      </w:r>
      <w:r w:rsidRPr="006F4DB1">
        <w:rPr>
          <w:rFonts w:ascii="Times New Roman" w:eastAsia="Times New Roman" w:hAnsi="Times New Roman" w:cs="B Lotus"/>
          <w:color w:val="000000"/>
          <w:sz w:val="28"/>
          <w:szCs w:val="28"/>
          <w:rtl/>
          <w:lang w:bidi="fa-IR"/>
        </w:rPr>
        <w:t>دارای رضایت زناشویی بیشتری می‌باشند.</w:t>
      </w:r>
    </w:p>
    <w:p w:rsidR="00FC1C8F" w:rsidRPr="006F4DB1" w:rsidRDefault="00FC1C8F" w:rsidP="006F4DB1">
      <w:pPr>
        <w:bidi/>
        <w:spacing w:after="0" w:line="360" w:lineRule="auto"/>
        <w:ind w:firstLine="296"/>
        <w:jc w:val="both"/>
        <w:rPr>
          <w:rFonts w:ascii="Tahoma" w:eastAsia="Times New Roman" w:hAnsi="Tahoma" w:cs="B Lotus"/>
          <w:color w:val="000000"/>
          <w:sz w:val="28"/>
          <w:szCs w:val="28"/>
          <w:shd w:val="clear" w:color="auto" w:fill="FFFFFF"/>
          <w:rtl/>
        </w:rPr>
      </w:pPr>
      <w:r w:rsidRPr="006F4DB1">
        <w:rPr>
          <w:rFonts w:ascii="Tahoma" w:eastAsia="Times New Roman" w:hAnsi="Tahoma" w:cs="B Lotus"/>
          <w:color w:val="000000"/>
          <w:sz w:val="28"/>
          <w:szCs w:val="28"/>
          <w:shd w:val="clear" w:color="auto" w:fill="FFFFFF"/>
          <w:rtl/>
        </w:rPr>
        <w:t>مولیگان</w:t>
      </w:r>
      <w:r w:rsidRPr="006F4DB1">
        <w:rPr>
          <w:rFonts w:ascii="Tahoma" w:eastAsia="Times New Roman" w:hAnsi="Tahoma" w:cs="B Lotus"/>
          <w:color w:val="000000"/>
          <w:sz w:val="28"/>
          <w:szCs w:val="28"/>
          <w:shd w:val="clear" w:color="auto" w:fill="FFFFFF"/>
          <w:vertAlign w:val="superscript"/>
          <w:rtl/>
        </w:rPr>
        <w:footnoteReference w:id="80"/>
      </w:r>
      <w:r w:rsidRPr="006F4DB1">
        <w:rPr>
          <w:rFonts w:ascii="Tahoma" w:eastAsia="Times New Roman" w:hAnsi="Tahoma" w:cs="B Lotus"/>
          <w:color w:val="000000"/>
          <w:sz w:val="28"/>
          <w:szCs w:val="28"/>
          <w:shd w:val="clear" w:color="auto" w:fill="FFFFFF"/>
          <w:rtl/>
        </w:rPr>
        <w:t>، جورجیو</w:t>
      </w:r>
      <w:r w:rsidRPr="006F4DB1">
        <w:rPr>
          <w:rFonts w:ascii="Tahoma" w:eastAsia="Times New Roman" w:hAnsi="Tahoma" w:cs="B Lotus"/>
          <w:color w:val="000000"/>
          <w:sz w:val="28"/>
          <w:szCs w:val="28"/>
          <w:shd w:val="clear" w:color="auto" w:fill="FFFFFF"/>
          <w:vertAlign w:val="superscript"/>
          <w:rtl/>
        </w:rPr>
        <w:footnoteReference w:id="81"/>
      </w:r>
      <w:r w:rsidRPr="006F4DB1">
        <w:rPr>
          <w:rFonts w:ascii="Tahoma" w:eastAsia="Times New Roman" w:hAnsi="Tahoma" w:cs="B Lotus"/>
          <w:color w:val="000000"/>
          <w:sz w:val="28"/>
          <w:szCs w:val="28"/>
          <w:shd w:val="clear" w:color="auto" w:fill="FFFFFF"/>
          <w:rtl/>
        </w:rPr>
        <w:t>و ریس ـ اورتیز</w:t>
      </w:r>
      <w:r w:rsidRPr="006F4DB1">
        <w:rPr>
          <w:rFonts w:ascii="Tahoma" w:eastAsia="Times New Roman" w:hAnsi="Tahoma" w:cs="B Lotus"/>
          <w:color w:val="000000"/>
          <w:sz w:val="28"/>
          <w:szCs w:val="28"/>
          <w:shd w:val="clear" w:color="auto" w:fill="FFFFFF"/>
        </w:rPr>
        <w:t xml:space="preserve"> </w:t>
      </w:r>
      <w:r w:rsidRPr="006F4DB1">
        <w:rPr>
          <w:rFonts w:ascii="Tahoma" w:eastAsia="Times New Roman" w:hAnsi="Tahoma" w:cs="B Lotus"/>
          <w:color w:val="000000"/>
          <w:sz w:val="28"/>
          <w:szCs w:val="28"/>
          <w:shd w:val="clear" w:color="auto" w:fill="FFFFFF"/>
          <w:vertAlign w:val="superscript"/>
        </w:rPr>
        <w:footnoteReference w:id="82"/>
      </w:r>
      <w:r w:rsidRPr="006F4DB1">
        <w:rPr>
          <w:rFonts w:ascii="Tahoma" w:eastAsia="Times New Roman" w:hAnsi="Tahoma" w:cs="B Lotus"/>
          <w:color w:val="000000"/>
          <w:sz w:val="28"/>
          <w:szCs w:val="28"/>
          <w:shd w:val="clear" w:color="auto" w:fill="FFFFFF"/>
          <w:rtl/>
        </w:rPr>
        <w:t>(</w:t>
      </w:r>
      <w:r w:rsidRPr="006F4DB1">
        <w:rPr>
          <w:rFonts w:ascii="Tahoma" w:eastAsia="Times New Roman" w:hAnsi="Tahoma" w:cs="B Lotus" w:hint="cs"/>
          <w:color w:val="000000"/>
          <w:sz w:val="28"/>
          <w:szCs w:val="28"/>
          <w:shd w:val="clear" w:color="auto" w:fill="FFFFFF"/>
          <w:rtl/>
        </w:rPr>
        <w:t xml:space="preserve">2000)، </w:t>
      </w:r>
      <w:r w:rsidRPr="006F4DB1">
        <w:rPr>
          <w:rFonts w:ascii="Tahoma" w:eastAsia="Times New Roman" w:hAnsi="Tahoma" w:cs="B Lotus"/>
          <w:color w:val="000000"/>
          <w:sz w:val="28"/>
          <w:szCs w:val="28"/>
          <w:shd w:val="clear" w:color="auto" w:fill="FFFFFF"/>
          <w:rtl/>
        </w:rPr>
        <w:t>گزارش کردند که در بررسی‏شان درباره 155 مرد، فعالیت مذهبی درونی</w:t>
      </w:r>
      <w:r w:rsidRPr="006F4DB1">
        <w:rPr>
          <w:rFonts w:ascii="Tahoma" w:eastAsia="Times New Roman" w:hAnsi="Tahoma" w:cs="B Lotus" w:hint="cs"/>
          <w:color w:val="000000"/>
          <w:sz w:val="28"/>
          <w:szCs w:val="28"/>
          <w:shd w:val="clear" w:color="auto" w:fill="FFFFFF"/>
          <w:rtl/>
        </w:rPr>
        <w:t xml:space="preserve"> (</w:t>
      </w:r>
      <w:r w:rsidRPr="006F4DB1">
        <w:rPr>
          <w:rFonts w:ascii="Tahoma" w:eastAsia="Times New Roman" w:hAnsi="Tahoma" w:cs="B Lotus"/>
          <w:color w:val="000000"/>
          <w:sz w:val="28"/>
          <w:szCs w:val="28"/>
          <w:shd w:val="clear" w:color="auto" w:fill="FFFFFF"/>
          <w:rtl/>
        </w:rPr>
        <w:t>مثل دعا، خواندن کتاب مقدّس) به طور معناداری با رضایت از زندگی، رابطه مثبت دارد. رابطه مثبت بین مذهب و بهزیستی روانی عمومی در طول پیوستار پیر شدن انسان آشکار است</w:t>
      </w:r>
      <w:r w:rsidRPr="006F4DB1">
        <w:rPr>
          <w:rFonts w:ascii="Tahoma" w:eastAsia="Times New Roman" w:hAnsi="Tahoma" w:cs="B Lotus" w:hint="cs"/>
          <w:color w:val="000000"/>
          <w:sz w:val="28"/>
          <w:szCs w:val="28"/>
          <w:shd w:val="clear" w:color="auto" w:fill="FFFFFF"/>
          <w:rtl/>
        </w:rPr>
        <w:t xml:space="preserve">.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lastRenderedPageBreak/>
        <w:t xml:space="preserve">فابریکاتور و همکاران (2000)، در مطالعات خود دریافتند که معنویت بر رضایت مندی کلی تاثیر می‌گذارد. معنویت شخصی به طور موثقی، رضایت‌مندی بیشتر از زندگی را پیش بینی می‌کند.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lang w:bidi="fa-IR"/>
        </w:rPr>
      </w:pPr>
      <w:r w:rsidRPr="006F4DB1">
        <w:rPr>
          <w:rFonts w:ascii="Calibri" w:eastAsia="Times New Roman" w:hAnsi="Calibri" w:cs="B Lotus" w:hint="cs"/>
          <w:color w:val="000000"/>
          <w:sz w:val="28"/>
          <w:szCs w:val="28"/>
          <w:rtl/>
          <w:lang w:bidi="fa-IR"/>
        </w:rPr>
        <w:t>استوارتز</w:t>
      </w:r>
      <w:r w:rsidRPr="006F4DB1">
        <w:rPr>
          <w:rFonts w:ascii="Calibri" w:eastAsia="Times New Roman" w:hAnsi="Calibri" w:cs="B Lotus"/>
          <w:color w:val="000000"/>
          <w:sz w:val="28"/>
          <w:szCs w:val="28"/>
          <w:vertAlign w:val="superscript"/>
          <w:rtl/>
          <w:lang w:bidi="fa-IR"/>
        </w:rPr>
        <w:footnoteReference w:id="83"/>
      </w:r>
      <w:r w:rsidRPr="006F4DB1">
        <w:rPr>
          <w:rFonts w:ascii="Calibri" w:eastAsia="Times New Roman" w:hAnsi="Calibri" w:cs="B Lotus" w:hint="cs"/>
          <w:color w:val="000000"/>
          <w:sz w:val="28"/>
          <w:szCs w:val="28"/>
          <w:rtl/>
          <w:lang w:bidi="fa-IR"/>
        </w:rPr>
        <w:t xml:space="preserve"> (2000) اظهار نمود ابراز احساسات که از جمله مهارت‌های ارتباطی می‌باشد که بر رضایت زناشویی مؤثر است. </w:t>
      </w:r>
    </w:p>
    <w:p w:rsidR="00FC1C8F" w:rsidRPr="006F4DB1" w:rsidRDefault="00FC1C8F" w:rsidP="006F4DB1">
      <w:pPr>
        <w:bidi/>
        <w:spacing w:after="200" w:line="360" w:lineRule="auto"/>
        <w:jc w:val="both"/>
        <w:rPr>
          <w:rFonts w:ascii="Calibri" w:eastAsia="Times New Roman" w:hAnsi="Calibri" w:cs="B Lotus"/>
          <w:b/>
          <w:bCs/>
          <w:color w:val="000000"/>
          <w:sz w:val="28"/>
          <w:szCs w:val="28"/>
          <w:rtl/>
          <w:lang w:bidi="fa-IR"/>
        </w:rPr>
      </w:pPr>
      <w:r w:rsidRPr="006F4DB1">
        <w:rPr>
          <w:rFonts w:ascii="Calibri" w:eastAsia="Times New Roman" w:hAnsi="Calibri" w:cs="B Lotus" w:hint="cs"/>
          <w:b/>
          <w:bCs/>
          <w:color w:val="000000"/>
          <w:sz w:val="28"/>
          <w:szCs w:val="28"/>
          <w:rtl/>
          <w:lang w:bidi="fa-IR"/>
        </w:rPr>
        <w:t>منابع</w:t>
      </w:r>
    </w:p>
    <w:p w:rsidR="00FC1C8F" w:rsidRPr="006F4DB1" w:rsidRDefault="00FC1C8F" w:rsidP="006F4DB1">
      <w:pPr>
        <w:bidi/>
        <w:spacing w:after="200" w:line="360" w:lineRule="auto"/>
        <w:jc w:val="both"/>
        <w:rPr>
          <w:rFonts w:ascii="Calibri" w:eastAsia="Times New Roman" w:hAnsi="Calibri" w:cs="B Lotus"/>
          <w:b/>
          <w:bCs/>
          <w:color w:val="000000"/>
          <w:sz w:val="28"/>
          <w:szCs w:val="28"/>
          <w:rtl/>
          <w:lang w:bidi="fa-IR"/>
        </w:rPr>
      </w:pPr>
      <w:r w:rsidRPr="006F4DB1">
        <w:rPr>
          <w:rFonts w:ascii="Calibri" w:eastAsia="Times New Roman" w:hAnsi="Calibri" w:cs="B Lotus" w:hint="cs"/>
          <w:b/>
          <w:bCs/>
          <w:color w:val="000000"/>
          <w:sz w:val="28"/>
          <w:szCs w:val="28"/>
          <w:rtl/>
          <w:lang w:bidi="fa-IR"/>
        </w:rPr>
        <w:t>الف) منابع فارسی</w:t>
      </w:r>
    </w:p>
    <w:p w:rsidR="00FC1C8F" w:rsidRPr="006F4DB1" w:rsidRDefault="00FC1C8F" w:rsidP="006F4DB1">
      <w:pPr>
        <w:numPr>
          <w:ilvl w:val="0"/>
          <w:numId w:val="12"/>
        </w:numPr>
        <w:bidi/>
        <w:spacing w:after="200" w:line="360" w:lineRule="auto"/>
        <w:contextualSpacing/>
        <w:rPr>
          <w:rFonts w:ascii="Calibri" w:eastAsia="Times New Roman" w:hAnsi="Calibri" w:cs="B Lotus"/>
          <w:color w:val="000000"/>
          <w:sz w:val="28"/>
          <w:szCs w:val="28"/>
          <w:rtl/>
          <w:lang w:bidi="fa-IR"/>
        </w:rPr>
      </w:pPr>
      <w:r w:rsidRPr="006F4DB1">
        <w:rPr>
          <w:rFonts w:ascii="Calibri" w:eastAsia="Calibri" w:hAnsi="Calibri" w:cs="B Lotus"/>
          <w:color w:val="000000"/>
          <w:sz w:val="28"/>
          <w:szCs w:val="28"/>
          <w:rtl/>
          <w:lang w:bidi="fa-IR"/>
        </w:rPr>
        <w:t>آزادی، شهدخت، سهامی، سوسن، قهرمانی، زهرا</w:t>
      </w:r>
      <w:r w:rsidRPr="006F4DB1">
        <w:rPr>
          <w:rFonts w:ascii="Calibri" w:eastAsia="Calibri" w:hAnsi="Calibri" w:cs="B Lotus" w:hint="cs"/>
          <w:color w:val="000000"/>
          <w:sz w:val="28"/>
          <w:szCs w:val="28"/>
          <w:rtl/>
          <w:lang w:bidi="fa-IR"/>
        </w:rPr>
        <w:t xml:space="preserve"> و </w:t>
      </w:r>
      <w:r w:rsidRPr="006F4DB1">
        <w:rPr>
          <w:rFonts w:ascii="Calibri" w:eastAsia="Calibri" w:hAnsi="Calibri" w:cs="B Lotus"/>
          <w:color w:val="000000"/>
          <w:sz w:val="28"/>
          <w:szCs w:val="28"/>
          <w:rtl/>
          <w:lang w:bidi="fa-IR"/>
        </w:rPr>
        <w:t>قلی پور، گلناز(1389). ارزیابی عوامل اجتماعی زمینه ساز طلاق عاطفی در میان کارکنان زن شرکت بهره برداری نفت گچساران. فصلنامه زن و بهداشت، شماره3. پاییز.</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آلیاتی، زهرا؛ همایون، میهن (1382). بررسی رابطه پایبندی به دعا با میزان اضطراب دانشجویان دانشگاه تبریز. دومین سمینار سراسری بهداشت روان دانشجویان، دانشگاه تربیت مدرس.</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ابن‏منظور (1996)</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لسان‏العرب</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چاپ جد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ب</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روت</w:t>
      </w:r>
      <w:r w:rsidRPr="006F4DB1">
        <w:rPr>
          <w:rFonts w:ascii="Calibri" w:eastAsia="Times New Roman" w:hAnsi="Calibri" w:cs="B Lotus"/>
          <w:color w:val="000000"/>
          <w:sz w:val="28"/>
          <w:szCs w:val="28"/>
          <w:rtl/>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اسمارت، ن</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ان</w:t>
      </w:r>
      <w:r w:rsidRPr="006F4DB1">
        <w:rPr>
          <w:rFonts w:ascii="Calibri" w:eastAsia="Times New Roman" w:hAnsi="Calibri" w:cs="B Lotus"/>
          <w:color w:val="000000"/>
          <w:sz w:val="28"/>
          <w:szCs w:val="28"/>
          <w:rtl/>
          <w:lang w:bidi="fa-IR"/>
        </w:rPr>
        <w:t xml:space="preserve"> (1383). تجربه‏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بشر. ترجمه‏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مرتض</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گودرز</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ج</w:t>
      </w:r>
      <w:r w:rsidRPr="006F4DB1">
        <w:rPr>
          <w:rFonts w:ascii="Calibri" w:eastAsia="Times New Roman" w:hAnsi="Calibri" w:cs="B Lotus" w:hint="cs"/>
          <w:color w:val="000000"/>
          <w:sz w:val="28"/>
          <w:szCs w:val="28"/>
          <w:rtl/>
          <w:lang w:bidi="fa-IR"/>
        </w:rPr>
        <w:t>لد اول</w:t>
      </w:r>
      <w:r w:rsidRPr="006F4DB1">
        <w:rPr>
          <w:rFonts w:ascii="Calibri" w:eastAsia="Times New Roman" w:hAnsi="Calibri" w:cs="B Lotus"/>
          <w:color w:val="000000"/>
          <w:sz w:val="28"/>
          <w:szCs w:val="28"/>
          <w:rtl/>
          <w:lang w:bidi="fa-IR"/>
        </w:rPr>
        <w:t>، تهران: سمت.</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ال</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اده،</w:t>
      </w:r>
      <w:r w:rsidRPr="006F4DB1">
        <w:rPr>
          <w:rFonts w:ascii="Calibri" w:eastAsia="Times New Roman" w:hAnsi="Calibri" w:cs="B Lotus"/>
          <w:color w:val="000000"/>
          <w:sz w:val="28"/>
          <w:szCs w:val="28"/>
          <w:rtl/>
          <w:lang w:bidi="fa-IR"/>
        </w:rPr>
        <w:t xml:space="preserve"> م</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رچا</w:t>
      </w:r>
      <w:r w:rsidRPr="006F4DB1">
        <w:rPr>
          <w:rFonts w:ascii="Calibri" w:eastAsia="Times New Roman" w:hAnsi="Calibri" w:cs="B Lotus"/>
          <w:color w:val="000000"/>
          <w:sz w:val="28"/>
          <w:szCs w:val="28"/>
          <w:rtl/>
          <w:lang w:bidi="fa-IR"/>
        </w:rPr>
        <w:t xml:space="preserve"> (1375)</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ن‏پژوه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ترجمه‏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بهاءالد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خرمشاه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پژوهشگاه علوم انسان</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و مطالعات فرهنگ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چاپ دوم.</w:t>
      </w:r>
    </w:p>
    <w:p w:rsidR="00FC1C8F" w:rsidRPr="006F4DB1" w:rsidRDefault="00FC1C8F" w:rsidP="006F4DB1">
      <w:pPr>
        <w:numPr>
          <w:ilvl w:val="0"/>
          <w:numId w:val="15"/>
        </w:numPr>
        <w:bidi/>
        <w:spacing w:after="0" w:line="360" w:lineRule="auto"/>
        <w:jc w:val="both"/>
        <w:rPr>
          <w:rFonts w:ascii="Tahoma" w:eastAsia="Times New Roman" w:hAnsi="Tahoma" w:cs="B Lotus"/>
          <w:color w:val="000000"/>
          <w:sz w:val="28"/>
          <w:szCs w:val="28"/>
          <w:rtl/>
        </w:rPr>
      </w:pPr>
      <w:r w:rsidRPr="006F4DB1">
        <w:rPr>
          <w:rFonts w:ascii="Tahoma" w:eastAsia="Times New Roman" w:hAnsi="Tahoma" w:cs="B Lotus"/>
          <w:color w:val="000000"/>
          <w:sz w:val="28"/>
          <w:szCs w:val="28"/>
          <w:rtl/>
        </w:rPr>
        <w:t>الیس، آ</w:t>
      </w:r>
      <w:r w:rsidRPr="006F4DB1">
        <w:rPr>
          <w:rFonts w:ascii="Tahoma" w:eastAsia="Times New Roman" w:hAnsi="Tahoma" w:cs="B Lotus" w:hint="cs"/>
          <w:color w:val="000000"/>
          <w:sz w:val="28"/>
          <w:szCs w:val="28"/>
          <w:rtl/>
        </w:rPr>
        <w:t>؛</w:t>
      </w:r>
      <w:r w:rsidRPr="006F4DB1">
        <w:rPr>
          <w:rFonts w:ascii="Tahoma" w:eastAsia="Times New Roman" w:hAnsi="Tahoma" w:cs="B Lotus"/>
          <w:color w:val="000000"/>
          <w:sz w:val="28"/>
          <w:szCs w:val="28"/>
          <w:rtl/>
        </w:rPr>
        <w:t xml:space="preserve"> سیجل، جی، ال</w:t>
      </w:r>
      <w:r w:rsidRPr="006F4DB1">
        <w:rPr>
          <w:rFonts w:ascii="Tahoma" w:eastAsia="Times New Roman" w:hAnsi="Tahoma" w:cs="B Lotus" w:hint="cs"/>
          <w:color w:val="000000"/>
          <w:sz w:val="28"/>
          <w:szCs w:val="28"/>
          <w:rtl/>
        </w:rPr>
        <w:t>؛</w:t>
      </w:r>
      <w:r w:rsidRPr="006F4DB1">
        <w:rPr>
          <w:rFonts w:ascii="Tahoma" w:eastAsia="Times New Roman" w:hAnsi="Tahoma" w:cs="B Lotus"/>
          <w:color w:val="000000"/>
          <w:sz w:val="28"/>
          <w:szCs w:val="28"/>
          <w:rtl/>
        </w:rPr>
        <w:t xml:space="preserve"> پیجر، ر، جی</w:t>
      </w:r>
      <w:r w:rsidRPr="006F4DB1">
        <w:rPr>
          <w:rFonts w:ascii="Tahoma" w:eastAsia="Times New Roman" w:hAnsi="Tahoma" w:cs="B Lotus" w:hint="cs"/>
          <w:color w:val="000000"/>
          <w:sz w:val="28"/>
          <w:szCs w:val="28"/>
          <w:rtl/>
        </w:rPr>
        <w:t>؛</w:t>
      </w:r>
      <w:r w:rsidRPr="006F4DB1">
        <w:rPr>
          <w:rFonts w:ascii="Tahoma" w:eastAsia="Times New Roman" w:hAnsi="Tahoma" w:cs="B Lotus"/>
          <w:color w:val="000000"/>
          <w:sz w:val="28"/>
          <w:szCs w:val="28"/>
          <w:rtl/>
        </w:rPr>
        <w:t xml:space="preserve"> دای باتیا، وی، جی </w:t>
      </w:r>
      <w:r w:rsidRPr="006F4DB1">
        <w:rPr>
          <w:rFonts w:ascii="Tahoma" w:eastAsia="Times New Roman" w:hAnsi="Tahoma" w:cs="B Lotus" w:hint="cs"/>
          <w:color w:val="000000"/>
          <w:sz w:val="28"/>
          <w:szCs w:val="28"/>
          <w:rtl/>
        </w:rPr>
        <w:t>؛</w:t>
      </w:r>
      <w:r w:rsidRPr="006F4DB1">
        <w:rPr>
          <w:rFonts w:ascii="Tahoma" w:eastAsia="Times New Roman" w:hAnsi="Tahoma" w:cs="B Lotus"/>
          <w:color w:val="000000"/>
          <w:sz w:val="28"/>
          <w:szCs w:val="28"/>
          <w:rtl/>
        </w:rPr>
        <w:t xml:space="preserve"> گیزپ، آر، دای.</w:t>
      </w:r>
      <w:r w:rsidRPr="006F4DB1">
        <w:rPr>
          <w:rFonts w:ascii="Tahoma" w:eastAsia="Times New Roman" w:hAnsi="Tahoma" w:cs="B Lotus" w:hint="cs"/>
          <w:color w:val="000000"/>
          <w:sz w:val="28"/>
          <w:szCs w:val="28"/>
          <w:rtl/>
        </w:rPr>
        <w:t xml:space="preserve"> </w:t>
      </w:r>
      <w:r w:rsidRPr="006F4DB1">
        <w:rPr>
          <w:rFonts w:ascii="Tahoma" w:eastAsia="Times New Roman" w:hAnsi="Tahoma" w:cs="B Lotus"/>
          <w:color w:val="000000"/>
          <w:sz w:val="28"/>
          <w:szCs w:val="28"/>
          <w:rtl/>
        </w:rPr>
        <w:t>(</w:t>
      </w:r>
      <w:r w:rsidRPr="006F4DB1">
        <w:rPr>
          <w:rFonts w:ascii="Tahoma" w:eastAsia="Times New Roman" w:hAnsi="Tahoma" w:cs="B Lotus" w:hint="cs"/>
          <w:color w:val="000000"/>
          <w:sz w:val="28"/>
          <w:szCs w:val="28"/>
          <w:rtl/>
        </w:rPr>
        <w:t>1995</w:t>
      </w:r>
      <w:r w:rsidRPr="006F4DB1">
        <w:rPr>
          <w:rFonts w:ascii="Tahoma" w:eastAsia="Times New Roman" w:hAnsi="Tahoma" w:cs="B Lotus"/>
          <w:color w:val="000000"/>
          <w:sz w:val="28"/>
          <w:szCs w:val="28"/>
          <w:rtl/>
        </w:rPr>
        <w:t>).</w:t>
      </w:r>
      <w:r w:rsidRPr="006F4DB1">
        <w:rPr>
          <w:rFonts w:ascii="Tahoma" w:eastAsia="Times New Roman" w:hAnsi="Tahoma" w:cs="B Lotus" w:hint="cs"/>
          <w:color w:val="000000"/>
          <w:sz w:val="28"/>
          <w:szCs w:val="28"/>
          <w:rtl/>
        </w:rPr>
        <w:t xml:space="preserve"> </w:t>
      </w:r>
      <w:r w:rsidRPr="006F4DB1">
        <w:rPr>
          <w:rFonts w:ascii="Tahoma" w:eastAsia="Times New Roman" w:hAnsi="Tahoma" w:cs="B Lotus"/>
          <w:color w:val="000000"/>
          <w:sz w:val="28"/>
          <w:szCs w:val="28"/>
          <w:rtl/>
        </w:rPr>
        <w:t>زوج درمانی.</w:t>
      </w:r>
      <w:r w:rsidRPr="006F4DB1">
        <w:rPr>
          <w:rFonts w:ascii="Tahoma" w:eastAsia="Times New Roman" w:hAnsi="Tahoma" w:cs="B Lotus" w:hint="cs"/>
          <w:color w:val="000000"/>
          <w:sz w:val="28"/>
          <w:szCs w:val="28"/>
          <w:rtl/>
        </w:rPr>
        <w:t xml:space="preserve"> </w:t>
      </w:r>
      <w:r w:rsidRPr="006F4DB1">
        <w:rPr>
          <w:rFonts w:ascii="Tahoma" w:eastAsia="Times New Roman" w:hAnsi="Tahoma" w:cs="B Lotus"/>
          <w:color w:val="000000"/>
          <w:sz w:val="28"/>
          <w:szCs w:val="28"/>
          <w:rtl/>
        </w:rPr>
        <w:t>ترجمه ج، صالحی فدردی و س، ا.، امین یزدی</w:t>
      </w:r>
      <w:r w:rsidRPr="006F4DB1">
        <w:rPr>
          <w:rFonts w:ascii="Tahoma" w:eastAsia="Times New Roman" w:hAnsi="Tahoma" w:cs="B Lotus" w:hint="cs"/>
          <w:color w:val="000000"/>
          <w:sz w:val="28"/>
          <w:szCs w:val="28"/>
          <w:rtl/>
        </w:rPr>
        <w:t xml:space="preserve"> (1375)</w:t>
      </w:r>
      <w:r w:rsidRPr="006F4DB1">
        <w:rPr>
          <w:rFonts w:ascii="Tahoma" w:eastAsia="Times New Roman" w:hAnsi="Tahoma" w:cs="B Lotus"/>
          <w:color w:val="000000"/>
          <w:sz w:val="28"/>
          <w:szCs w:val="28"/>
          <w:rtl/>
        </w:rPr>
        <w:t>.</w:t>
      </w:r>
      <w:r w:rsidRPr="006F4DB1">
        <w:rPr>
          <w:rFonts w:ascii="Tahoma" w:eastAsia="Times New Roman" w:hAnsi="Tahoma" w:cs="B Lotus" w:hint="cs"/>
          <w:color w:val="000000"/>
          <w:sz w:val="28"/>
          <w:szCs w:val="28"/>
          <w:rtl/>
        </w:rPr>
        <w:t xml:space="preserve"> </w:t>
      </w:r>
      <w:r w:rsidRPr="006F4DB1">
        <w:rPr>
          <w:rFonts w:ascii="Tahoma" w:eastAsia="Times New Roman" w:hAnsi="Tahoma" w:cs="B Lotus"/>
          <w:color w:val="000000"/>
          <w:sz w:val="28"/>
          <w:szCs w:val="28"/>
          <w:rtl/>
        </w:rPr>
        <w:t>تهران:</w:t>
      </w:r>
      <w:r w:rsidRPr="006F4DB1">
        <w:rPr>
          <w:rFonts w:ascii="Tahoma" w:eastAsia="Times New Roman" w:hAnsi="Tahoma" w:cs="B Lotus" w:hint="cs"/>
          <w:color w:val="000000"/>
          <w:sz w:val="28"/>
          <w:szCs w:val="28"/>
          <w:rtl/>
        </w:rPr>
        <w:t xml:space="preserve"> </w:t>
      </w:r>
      <w:r w:rsidRPr="006F4DB1">
        <w:rPr>
          <w:rFonts w:ascii="Tahoma" w:eastAsia="Times New Roman" w:hAnsi="Tahoma" w:cs="B Lotus"/>
          <w:color w:val="000000"/>
          <w:sz w:val="28"/>
          <w:szCs w:val="28"/>
          <w:rtl/>
        </w:rPr>
        <w:t>میثاق.</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نگلهارت،</w:t>
      </w:r>
      <w:r w:rsidRPr="006F4DB1">
        <w:rPr>
          <w:rFonts w:ascii="Calibri" w:eastAsia="Times New Roman" w:hAnsi="Calibri" w:cs="B Lotus"/>
          <w:color w:val="000000"/>
          <w:sz w:val="28"/>
          <w:szCs w:val="28"/>
          <w:rtl/>
          <w:lang w:bidi="fa-IR"/>
        </w:rPr>
        <w:t xml:space="preserve"> رونالد (</w:t>
      </w:r>
      <w:r w:rsidRPr="006F4DB1">
        <w:rPr>
          <w:rFonts w:ascii="Calibri" w:eastAsia="Times New Roman" w:hAnsi="Calibri" w:cs="B Lotus" w:hint="cs"/>
          <w:color w:val="000000"/>
          <w:sz w:val="28"/>
          <w:szCs w:val="28"/>
          <w:rtl/>
          <w:lang w:bidi="fa-IR"/>
        </w:rPr>
        <w:t>1993</w:t>
      </w:r>
      <w:r w:rsidRPr="006F4DB1">
        <w:rPr>
          <w:rFonts w:ascii="Calibri" w:eastAsia="Times New Roman" w:hAnsi="Calibri" w:cs="B Lotus"/>
          <w:color w:val="000000"/>
          <w:sz w:val="28"/>
          <w:szCs w:val="28"/>
          <w:rtl/>
          <w:lang w:bidi="fa-IR"/>
        </w:rPr>
        <w:t>). تحول فرهنگ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در جامعه‏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پ</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شرفته‏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صنعت</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ترجمه‏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مر</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م</w:t>
      </w:r>
      <w:r w:rsidRPr="006F4DB1">
        <w:rPr>
          <w:rFonts w:ascii="Calibri" w:eastAsia="Times New Roman" w:hAnsi="Calibri" w:cs="B Lotus"/>
          <w:color w:val="000000"/>
          <w:sz w:val="28"/>
          <w:szCs w:val="28"/>
          <w:rtl/>
          <w:lang w:bidi="fa-IR"/>
        </w:rPr>
        <w:t xml:space="preserve"> وتر</w:t>
      </w:r>
      <w:r w:rsidRPr="006F4DB1">
        <w:rPr>
          <w:rFonts w:ascii="Calibri" w:eastAsia="Times New Roman" w:hAnsi="Calibri" w:cs="B Lotus" w:hint="cs"/>
          <w:color w:val="000000"/>
          <w:sz w:val="28"/>
          <w:szCs w:val="28"/>
          <w:rtl/>
          <w:lang w:bidi="fa-IR"/>
        </w:rPr>
        <w:t xml:space="preserve"> (1373)،</w:t>
      </w:r>
      <w:r w:rsidRPr="006F4DB1">
        <w:rPr>
          <w:rFonts w:ascii="Calibri" w:eastAsia="Times New Roman" w:hAnsi="Calibri" w:cs="B Lotus"/>
          <w:color w:val="000000"/>
          <w:sz w:val="28"/>
          <w:szCs w:val="28"/>
          <w:rtl/>
          <w:lang w:bidi="fa-IR"/>
        </w:rPr>
        <w:t xml:space="preserve"> تهران: چاپ‏اوّل، انتشارات کو</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color w:val="000000"/>
          <w:sz w:val="28"/>
          <w:szCs w:val="28"/>
          <w:rtl/>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lang w:bidi="fa-IR"/>
        </w:rPr>
      </w:pPr>
      <w:r w:rsidRPr="006F4DB1">
        <w:rPr>
          <w:rFonts w:ascii="Calibri" w:eastAsia="Times New Roman" w:hAnsi="Calibri" w:cs="B Lotus"/>
          <w:color w:val="000000"/>
          <w:sz w:val="28"/>
          <w:szCs w:val="28"/>
          <w:rtl/>
          <w:lang w:bidi="fa-IR"/>
        </w:rPr>
        <w:t>بارکر، فلیپ.</w:t>
      </w:r>
      <w:r w:rsidRPr="006F4DB1">
        <w:rPr>
          <w:rFonts w:ascii="Calibri" w:eastAsia="Times New Roman" w:hAnsi="Calibri" w:cs="B Lotus" w:hint="cs"/>
          <w:color w:val="000000"/>
          <w:sz w:val="28"/>
          <w:szCs w:val="28"/>
          <w:rtl/>
          <w:lang w:bidi="fa-IR"/>
        </w:rPr>
        <w:t xml:space="preserve"> (1990). </w:t>
      </w:r>
      <w:r w:rsidRPr="006F4DB1">
        <w:rPr>
          <w:rFonts w:ascii="Calibri" w:eastAsia="Times New Roman" w:hAnsi="Calibri" w:cs="B Lotus"/>
          <w:color w:val="000000"/>
          <w:sz w:val="28"/>
          <w:szCs w:val="28"/>
          <w:rtl/>
          <w:lang w:bidi="fa-IR"/>
        </w:rPr>
        <w:t>خانواده درمانی پایه</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ترجمه زهرا و محسن دهقانی</w:t>
      </w:r>
      <w:r w:rsidRPr="006F4DB1">
        <w:rPr>
          <w:rFonts w:ascii="Calibri" w:eastAsia="Times New Roman" w:hAnsi="Calibri" w:cs="B Lotus" w:hint="cs"/>
          <w:color w:val="000000"/>
          <w:sz w:val="28"/>
          <w:szCs w:val="28"/>
          <w:rtl/>
          <w:lang w:bidi="fa-IR"/>
        </w:rPr>
        <w:t xml:space="preserve"> (1377)</w:t>
      </w:r>
      <w:r w:rsidRPr="006F4DB1">
        <w:rPr>
          <w:rFonts w:ascii="Calibri" w:eastAsia="Times New Roman" w:hAnsi="Calibri" w:cs="B Lotus"/>
          <w:color w:val="000000"/>
          <w:sz w:val="28"/>
          <w:szCs w:val="28"/>
          <w:rtl/>
          <w:lang w:bidi="fa-IR"/>
        </w:rPr>
        <w:t>، تهران، رشد</w:t>
      </w:r>
      <w:r w:rsidRPr="006F4DB1">
        <w:rPr>
          <w:rFonts w:ascii="Calibri" w:eastAsia="Times New Roman" w:hAnsi="Calibri" w:cs="B Lotus"/>
          <w:color w:val="000000"/>
          <w:sz w:val="28"/>
          <w:szCs w:val="28"/>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 xml:space="preserve">باغبان، ایران؛ مرادی، محمود (1382). </w:t>
      </w:r>
      <w:r w:rsidRPr="006F4DB1">
        <w:rPr>
          <w:rFonts w:ascii="Calibri" w:eastAsia="Times New Roman" w:hAnsi="Calibri" w:cs="B Lotus"/>
          <w:color w:val="000000"/>
          <w:sz w:val="28"/>
          <w:szCs w:val="28"/>
          <w:rtl/>
          <w:lang w:bidi="fa-IR"/>
        </w:rPr>
        <w:t>بررسی تأثیر خانواده درمانی به روش ساختی بر کاهش تعارضات زناشویی زوج های متقاضی طلاق شهرستان اصفهان</w:t>
      </w:r>
      <w:r w:rsidRPr="006F4DB1">
        <w:rPr>
          <w:rFonts w:ascii="Calibri" w:eastAsia="Times New Roman" w:hAnsi="Calibri" w:cs="B Lotus" w:hint="cs"/>
          <w:color w:val="000000"/>
          <w:sz w:val="28"/>
          <w:szCs w:val="28"/>
          <w:rtl/>
          <w:lang w:bidi="fa-IR"/>
        </w:rPr>
        <w:t>. مجله دانش و پژوهش در روان شناسی، شماره 16، تابستان، ص 99 تا 112.</w:t>
      </w:r>
    </w:p>
    <w:p w:rsidR="00FC1C8F" w:rsidRPr="006F4DB1" w:rsidRDefault="00FC1C8F" w:rsidP="006F4DB1">
      <w:pPr>
        <w:numPr>
          <w:ilvl w:val="0"/>
          <w:numId w:val="12"/>
        </w:numPr>
        <w:bidi/>
        <w:spacing w:after="200" w:line="360" w:lineRule="auto"/>
        <w:contextualSpacing/>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lastRenderedPageBreak/>
        <w:t>بخارایی، ا. (1388). جامعه شناسی زندگی های خاموش در ایران(طلاق عاطفی). تهران: پژواک جامعه.</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lang w:bidi="fa-IR"/>
        </w:rPr>
      </w:pPr>
      <w:r w:rsidRPr="006F4DB1">
        <w:rPr>
          <w:rFonts w:ascii="Calibri" w:eastAsia="Times New Roman" w:hAnsi="Calibri" w:cs="B Lotus"/>
          <w:color w:val="000000"/>
          <w:sz w:val="28"/>
          <w:szCs w:val="28"/>
          <w:rtl/>
          <w:lang w:bidi="fa-IR"/>
        </w:rPr>
        <w:t>براتی، طاهره.(1375)</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تأثیر تعارضات زناشویی بر روابط متقابل زن و شوهر</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پایان نامه کارشناسی ارشد رشته مشاوره، دانشگاه آزاد اسلامی، واحد رودهن</w:t>
      </w:r>
      <w:r w:rsidRPr="006F4DB1">
        <w:rPr>
          <w:rFonts w:ascii="Calibri" w:eastAsia="Times New Roman" w:hAnsi="Calibri" w:cs="B Lotus"/>
          <w:color w:val="000000"/>
          <w:sz w:val="28"/>
          <w:szCs w:val="28"/>
          <w:lang w:bidi="fa-IR"/>
        </w:rPr>
        <w:t>.</w:t>
      </w:r>
    </w:p>
    <w:p w:rsidR="00FC1C8F" w:rsidRPr="006F4DB1" w:rsidRDefault="00FC1C8F" w:rsidP="006F4DB1">
      <w:pPr>
        <w:numPr>
          <w:ilvl w:val="0"/>
          <w:numId w:val="15"/>
        </w:numPr>
        <w:bidi/>
        <w:spacing w:after="0" w:line="360" w:lineRule="auto"/>
        <w:jc w:val="both"/>
        <w:rPr>
          <w:rFonts w:ascii="Tahoma" w:eastAsia="Times New Roman" w:hAnsi="Tahoma" w:cs="B Lotus"/>
          <w:color w:val="000000"/>
          <w:sz w:val="28"/>
          <w:szCs w:val="28"/>
        </w:rPr>
      </w:pPr>
      <w:r w:rsidRPr="006F4DB1">
        <w:rPr>
          <w:rFonts w:ascii="Tahoma" w:eastAsia="Times New Roman" w:hAnsi="Tahoma" w:cs="B Lotus"/>
          <w:color w:val="000000"/>
          <w:sz w:val="28"/>
          <w:szCs w:val="28"/>
          <w:rtl/>
        </w:rPr>
        <w:t>بک، آ.</w:t>
      </w:r>
      <w:r w:rsidRPr="006F4DB1">
        <w:rPr>
          <w:rFonts w:ascii="Tahoma" w:eastAsia="Times New Roman" w:hAnsi="Tahoma" w:cs="B Lotus" w:hint="cs"/>
          <w:color w:val="000000"/>
          <w:sz w:val="28"/>
          <w:szCs w:val="28"/>
          <w:rtl/>
        </w:rPr>
        <w:t xml:space="preserve"> </w:t>
      </w:r>
      <w:r w:rsidRPr="006F4DB1">
        <w:rPr>
          <w:rFonts w:ascii="Tahoma" w:eastAsia="Times New Roman" w:hAnsi="Tahoma" w:cs="B Lotus"/>
          <w:color w:val="000000"/>
          <w:sz w:val="28"/>
          <w:szCs w:val="28"/>
          <w:rtl/>
        </w:rPr>
        <w:t>(</w:t>
      </w:r>
      <w:r w:rsidRPr="006F4DB1">
        <w:rPr>
          <w:rFonts w:ascii="Tahoma" w:eastAsia="Times New Roman" w:hAnsi="Tahoma" w:cs="B Lotus" w:hint="cs"/>
          <w:color w:val="000000"/>
          <w:sz w:val="28"/>
          <w:szCs w:val="28"/>
          <w:rtl/>
        </w:rPr>
        <w:t>2000</w:t>
      </w:r>
      <w:r w:rsidRPr="006F4DB1">
        <w:rPr>
          <w:rFonts w:ascii="Tahoma" w:eastAsia="Times New Roman" w:hAnsi="Tahoma" w:cs="B Lotus"/>
          <w:color w:val="000000"/>
          <w:sz w:val="28"/>
          <w:szCs w:val="28"/>
          <w:rtl/>
        </w:rPr>
        <w:t>).</w:t>
      </w:r>
      <w:r w:rsidRPr="006F4DB1">
        <w:rPr>
          <w:rFonts w:ascii="Tahoma" w:eastAsia="Times New Roman" w:hAnsi="Tahoma" w:cs="B Lotus" w:hint="cs"/>
          <w:color w:val="000000"/>
          <w:sz w:val="28"/>
          <w:szCs w:val="28"/>
          <w:rtl/>
        </w:rPr>
        <w:t xml:space="preserve"> </w:t>
      </w:r>
      <w:r w:rsidRPr="006F4DB1">
        <w:rPr>
          <w:rFonts w:ascii="Tahoma" w:eastAsia="Times New Roman" w:hAnsi="Tahoma" w:cs="B Lotus"/>
          <w:color w:val="000000"/>
          <w:sz w:val="28"/>
          <w:szCs w:val="28"/>
          <w:rtl/>
        </w:rPr>
        <w:t>عشق هرگز کافی نیست.</w:t>
      </w:r>
      <w:r w:rsidRPr="006F4DB1">
        <w:rPr>
          <w:rFonts w:ascii="Tahoma" w:eastAsia="Times New Roman" w:hAnsi="Tahoma" w:cs="B Lotus" w:hint="cs"/>
          <w:color w:val="000000"/>
          <w:sz w:val="28"/>
          <w:szCs w:val="28"/>
          <w:rtl/>
        </w:rPr>
        <w:t xml:space="preserve"> </w:t>
      </w:r>
      <w:r w:rsidRPr="006F4DB1">
        <w:rPr>
          <w:rFonts w:ascii="Tahoma" w:eastAsia="Times New Roman" w:hAnsi="Tahoma" w:cs="B Lotus"/>
          <w:color w:val="000000"/>
          <w:sz w:val="28"/>
          <w:szCs w:val="28"/>
          <w:rtl/>
        </w:rPr>
        <w:t xml:space="preserve">ترجمه </w:t>
      </w:r>
      <w:r w:rsidRPr="006F4DB1">
        <w:rPr>
          <w:rFonts w:ascii="Tahoma" w:eastAsia="Times New Roman" w:hAnsi="Tahoma" w:cs="B Lotus" w:hint="cs"/>
          <w:color w:val="000000"/>
          <w:sz w:val="28"/>
          <w:szCs w:val="28"/>
          <w:rtl/>
        </w:rPr>
        <w:t>مهدی</w:t>
      </w:r>
      <w:r w:rsidRPr="006F4DB1">
        <w:rPr>
          <w:rFonts w:ascii="Tahoma" w:eastAsia="Times New Roman" w:hAnsi="Tahoma" w:cs="B Lotus"/>
          <w:color w:val="000000"/>
          <w:sz w:val="28"/>
          <w:szCs w:val="28"/>
          <w:rtl/>
        </w:rPr>
        <w:t xml:space="preserve"> قراچه داغی</w:t>
      </w:r>
      <w:r w:rsidRPr="006F4DB1">
        <w:rPr>
          <w:rFonts w:ascii="Tahoma" w:eastAsia="Times New Roman" w:hAnsi="Tahoma" w:cs="B Lotus" w:hint="cs"/>
          <w:color w:val="000000"/>
          <w:sz w:val="28"/>
          <w:szCs w:val="28"/>
          <w:rtl/>
        </w:rPr>
        <w:t xml:space="preserve"> (1382)</w:t>
      </w:r>
      <w:r w:rsidRPr="006F4DB1">
        <w:rPr>
          <w:rFonts w:ascii="Tahoma" w:eastAsia="Times New Roman" w:hAnsi="Tahoma" w:cs="B Lotus"/>
          <w:color w:val="000000"/>
          <w:sz w:val="28"/>
          <w:szCs w:val="28"/>
          <w:rtl/>
        </w:rPr>
        <w:t>.</w:t>
      </w:r>
      <w:r w:rsidRPr="006F4DB1">
        <w:rPr>
          <w:rFonts w:ascii="Tahoma" w:eastAsia="Times New Roman" w:hAnsi="Tahoma" w:cs="B Lotus" w:hint="cs"/>
          <w:color w:val="000000"/>
          <w:sz w:val="28"/>
          <w:szCs w:val="28"/>
          <w:rtl/>
        </w:rPr>
        <w:t xml:space="preserve"> </w:t>
      </w:r>
      <w:r w:rsidRPr="006F4DB1">
        <w:rPr>
          <w:rFonts w:ascii="Tahoma" w:eastAsia="Times New Roman" w:hAnsi="Tahoma" w:cs="B Lotus"/>
          <w:color w:val="000000"/>
          <w:sz w:val="28"/>
          <w:szCs w:val="28"/>
          <w:rtl/>
        </w:rPr>
        <w:t xml:space="preserve">تهران:آسیم. </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بل</w:t>
      </w:r>
      <w:r w:rsidRPr="006F4DB1">
        <w:rPr>
          <w:rFonts w:ascii="Calibri" w:eastAsia="Times New Roman" w:hAnsi="Calibri" w:cs="B Lotus" w:hint="cs"/>
          <w:color w:val="000000"/>
          <w:sz w:val="28"/>
          <w:szCs w:val="28"/>
          <w:rtl/>
          <w:lang w:bidi="fa-IR"/>
        </w:rPr>
        <w:t>ا</w:t>
      </w:r>
      <w:r w:rsidRPr="006F4DB1">
        <w:rPr>
          <w:rFonts w:ascii="Calibri" w:eastAsia="Times New Roman" w:hAnsi="Calibri" w:cs="B Lotus"/>
          <w:color w:val="000000"/>
          <w:sz w:val="28"/>
          <w:szCs w:val="28"/>
          <w:rtl/>
          <w:lang w:bidi="fa-IR"/>
        </w:rPr>
        <w:t>چ، س</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دن</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1989</w:t>
      </w:r>
      <w:r w:rsidRPr="006F4DB1">
        <w:rPr>
          <w:rFonts w:ascii="Calibri" w:eastAsia="Times New Roman" w:hAnsi="Calibri" w:cs="B Lotus"/>
          <w:color w:val="000000"/>
          <w:sz w:val="28"/>
          <w:szCs w:val="28"/>
          <w:rtl/>
          <w:lang w:bidi="fa-IR"/>
        </w:rPr>
        <w:t>)</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مقدمه 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به روان درمان</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نظر</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color w:val="000000"/>
          <w:sz w:val="28"/>
          <w:szCs w:val="28"/>
          <w:rtl/>
          <w:lang w:bidi="fa-IR"/>
        </w:rPr>
        <w:t xml:space="preserve"> ها و روش ها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را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ج</w:t>
      </w:r>
      <w:r w:rsidRPr="006F4DB1">
        <w:rPr>
          <w:rFonts w:ascii="Calibri" w:eastAsia="Times New Roman" w:hAnsi="Calibri" w:cs="B Lotus"/>
          <w:color w:val="000000"/>
          <w:sz w:val="28"/>
          <w:szCs w:val="28"/>
          <w:rtl/>
          <w:lang w:bidi="fa-IR"/>
        </w:rPr>
        <w:t>. ترجمه مهد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قراچه داغ</w:t>
      </w:r>
      <w:r w:rsidRPr="006F4DB1">
        <w:rPr>
          <w:rFonts w:ascii="Calibri" w:eastAsia="Times New Roman" w:hAnsi="Calibri" w:cs="B Lotus" w:hint="cs"/>
          <w:color w:val="000000"/>
          <w:sz w:val="28"/>
          <w:szCs w:val="28"/>
          <w:rtl/>
          <w:lang w:bidi="fa-IR"/>
        </w:rPr>
        <w:t xml:space="preserve">ی، </w:t>
      </w:r>
      <w:r w:rsidRPr="006F4DB1">
        <w:rPr>
          <w:rFonts w:ascii="Calibri" w:eastAsia="Times New Roman" w:hAnsi="Calibri" w:cs="B Lotus" w:hint="eastAsia"/>
          <w:color w:val="000000"/>
          <w:sz w:val="28"/>
          <w:szCs w:val="28"/>
          <w:rtl/>
          <w:lang w:bidi="fa-IR"/>
        </w:rPr>
        <w:t>انتشارات</w:t>
      </w:r>
      <w:r w:rsidRPr="006F4DB1">
        <w:rPr>
          <w:rFonts w:ascii="Calibri" w:eastAsia="Times New Roman" w:hAnsi="Calibri" w:cs="B Lotus"/>
          <w:color w:val="000000"/>
          <w:sz w:val="28"/>
          <w:szCs w:val="28"/>
          <w:rtl/>
          <w:lang w:bidi="fa-IR"/>
        </w:rPr>
        <w:t xml:space="preserve"> رشد</w:t>
      </w:r>
      <w:r w:rsidRPr="006F4DB1">
        <w:rPr>
          <w:rFonts w:ascii="Calibri" w:eastAsia="Times New Roman" w:hAnsi="Calibri" w:cs="B Lotus" w:hint="cs"/>
          <w:color w:val="000000"/>
          <w:sz w:val="28"/>
          <w:szCs w:val="28"/>
          <w:rtl/>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ﺑﻮﻟﺘﻮ</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ر</w:t>
      </w:r>
      <w:r w:rsidRPr="006F4DB1">
        <w:rPr>
          <w:rFonts w:ascii="Calibri" w:eastAsia="Times New Roman" w:hAnsi="Calibri" w:cs="B Lotus" w:hint="cs"/>
          <w:color w:val="000000"/>
          <w:sz w:val="28"/>
          <w:szCs w:val="28"/>
          <w:rtl/>
          <w:lang w:bidi="fa-IR"/>
        </w:rPr>
        <w:t>. (</w:t>
      </w:r>
      <w:r w:rsidRPr="006F4DB1">
        <w:rPr>
          <w:rFonts w:ascii="Calibri" w:eastAsia="Times New Roman" w:hAnsi="Calibri" w:cs="B Lotus"/>
          <w:color w:val="000000"/>
          <w:sz w:val="28"/>
          <w:szCs w:val="28"/>
          <w:rtl/>
          <w:lang w:bidi="fa-IR"/>
        </w:rPr>
        <w:t>1386</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روان</w:t>
      </w:r>
      <w:r w:rsidRPr="006F4DB1">
        <w:rPr>
          <w:rFonts w:ascii="Calibri" w:eastAsia="Times New Roman" w:hAnsi="Calibri" w:cs="B Lotus" w:hint="cs"/>
          <w:color w:val="000000"/>
          <w:sz w:val="28"/>
          <w:szCs w:val="28"/>
          <w:rtl/>
          <w:lang w:bidi="fa-IR"/>
        </w:rPr>
        <w:t>ﺷﻨﺎﺳﻲ</w:t>
      </w:r>
      <w:r w:rsidRPr="006F4DB1">
        <w:rPr>
          <w:rFonts w:ascii="Calibri" w:eastAsia="Times New Roman" w:hAnsi="Calibri" w:cs="B Lotus"/>
          <w:color w:val="000000"/>
          <w:sz w:val="28"/>
          <w:szCs w:val="28"/>
          <w:rtl/>
          <w:lang w:bidi="fa-IR"/>
        </w:rPr>
        <w:t xml:space="preserve"> روا</w:t>
      </w:r>
      <w:r w:rsidRPr="006F4DB1">
        <w:rPr>
          <w:rFonts w:ascii="Calibri" w:eastAsia="Times New Roman" w:hAnsi="Calibri" w:cs="B Lotus" w:hint="cs"/>
          <w:color w:val="000000"/>
          <w:sz w:val="28"/>
          <w:szCs w:val="28"/>
          <w:rtl/>
          <w:lang w:bidi="fa-IR"/>
        </w:rPr>
        <w:t>ﺑﻂ</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ﻧﺴﺎﻧﻲ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ﺗﺮﺟﻤﺔ</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ﺣﻤﻴﺪ</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hint="cs"/>
          <w:color w:val="000000"/>
          <w:sz w:val="28"/>
          <w:szCs w:val="28"/>
          <w:rtl/>
          <w:lang w:bidi="fa-IR"/>
        </w:rPr>
        <w:t>ﺿﺎ ﺳﻬﺮ</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ﺑﻲ، ﭼﺎ</w:t>
      </w:r>
      <w:r w:rsidRPr="006F4DB1">
        <w:rPr>
          <w:rFonts w:ascii="Calibri" w:eastAsia="Times New Roman" w:hAnsi="Calibri" w:cs="B Lotus" w:hint="eastAsia"/>
          <w:color w:val="000000"/>
          <w:sz w:val="28"/>
          <w:szCs w:val="28"/>
          <w:rtl/>
          <w:lang w:bidi="fa-IR"/>
        </w:rPr>
        <w:t>پ</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ﭼﻬﺎ</w:t>
      </w:r>
      <w:r w:rsidRPr="006F4DB1">
        <w:rPr>
          <w:rFonts w:ascii="Calibri" w:eastAsia="Times New Roman" w:hAnsi="Calibri" w:cs="B Lotus" w:hint="eastAsia"/>
          <w:color w:val="000000"/>
          <w:sz w:val="28"/>
          <w:szCs w:val="28"/>
          <w:rtl/>
          <w:lang w:bidi="fa-IR"/>
        </w:rPr>
        <w:t>رم،</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ﺗﻬﺮ</w:t>
      </w:r>
      <w:r w:rsidRPr="006F4DB1">
        <w:rPr>
          <w:rFonts w:ascii="Calibri" w:eastAsia="Times New Roman" w:hAnsi="Calibri" w:cs="B Lotus" w:hint="eastAsia"/>
          <w:color w:val="000000"/>
          <w:sz w:val="28"/>
          <w:szCs w:val="28"/>
          <w:rtl/>
          <w:lang w:bidi="fa-IR"/>
        </w:rPr>
        <w:t>ان</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ﻧﺘﺸﺎ</w:t>
      </w:r>
      <w:r w:rsidRPr="006F4DB1">
        <w:rPr>
          <w:rFonts w:ascii="Calibri" w:eastAsia="Times New Roman" w:hAnsi="Calibri" w:cs="B Lotus" w:hint="eastAsia"/>
          <w:color w:val="000000"/>
          <w:sz w:val="28"/>
          <w:szCs w:val="28"/>
          <w:rtl/>
          <w:lang w:bidi="fa-IR"/>
        </w:rPr>
        <w:t>رات</w:t>
      </w:r>
      <w:r w:rsidRPr="006F4DB1">
        <w:rPr>
          <w:rFonts w:ascii="Calibri" w:eastAsia="Times New Roman" w:hAnsi="Calibri" w:cs="B Lotus"/>
          <w:color w:val="000000"/>
          <w:sz w:val="28"/>
          <w:szCs w:val="28"/>
          <w:rtl/>
          <w:lang w:bidi="fa-IR"/>
        </w:rPr>
        <w:t xml:space="preserve"> ر</w:t>
      </w:r>
      <w:r w:rsidRPr="006F4DB1">
        <w:rPr>
          <w:rFonts w:ascii="Calibri" w:eastAsia="Times New Roman" w:hAnsi="Calibri" w:cs="B Lotus" w:hint="cs"/>
          <w:color w:val="000000"/>
          <w:sz w:val="28"/>
          <w:szCs w:val="28"/>
          <w:rtl/>
          <w:lang w:bidi="fa-IR"/>
        </w:rPr>
        <w:t>ﺷﺪ. (ﺳﺎ</w:t>
      </w:r>
      <w:r w:rsidRPr="006F4DB1">
        <w:rPr>
          <w:rFonts w:ascii="Calibri" w:eastAsia="Times New Roman" w:hAnsi="Calibri" w:cs="B Lotus" w:hint="eastAsia"/>
          <w:color w:val="000000"/>
          <w:sz w:val="28"/>
          <w:szCs w:val="28"/>
          <w:rtl/>
          <w:lang w:bidi="fa-IR"/>
        </w:rPr>
        <w:t>ل</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ﻧﺘﺸﺎ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ﺛﺮ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ز</w:t>
      </w:r>
      <w:r w:rsidRPr="006F4DB1">
        <w:rPr>
          <w:rFonts w:ascii="Calibri" w:eastAsia="Times New Roman" w:hAnsi="Calibri" w:cs="B Lotus" w:hint="cs"/>
          <w:color w:val="000000"/>
          <w:sz w:val="28"/>
          <w:szCs w:val="28"/>
          <w:rtl/>
          <w:lang w:bidi="fa-IR"/>
        </w:rPr>
        <w:t>ﺑﺎ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ﺻﻠﻲ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1987).</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ب</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تس</w:t>
      </w:r>
      <w:r w:rsidRPr="006F4DB1">
        <w:rPr>
          <w:rFonts w:ascii="Calibri" w:eastAsia="Times New Roman" w:hAnsi="Calibri" w:cs="B Lotus"/>
          <w:color w:val="000000"/>
          <w:sz w:val="28"/>
          <w:szCs w:val="28"/>
          <w:rtl/>
          <w:lang w:bidi="fa-IR"/>
        </w:rPr>
        <w:t xml:space="preserve"> و پلاگ (</w:t>
      </w:r>
      <w:r w:rsidRPr="006F4DB1">
        <w:rPr>
          <w:rFonts w:ascii="Calibri" w:eastAsia="Times New Roman" w:hAnsi="Calibri" w:cs="B Lotus" w:hint="cs"/>
          <w:color w:val="000000"/>
          <w:sz w:val="28"/>
          <w:szCs w:val="28"/>
          <w:rtl/>
          <w:lang w:bidi="fa-IR"/>
        </w:rPr>
        <w:t>1995</w:t>
      </w:r>
      <w:r w:rsidRPr="006F4DB1">
        <w:rPr>
          <w:rFonts w:ascii="Calibri" w:eastAsia="Times New Roman" w:hAnsi="Calibri" w:cs="B Lotus"/>
          <w:color w:val="000000"/>
          <w:sz w:val="28"/>
          <w:szCs w:val="28"/>
          <w:rtl/>
          <w:lang w:bidi="fa-IR"/>
        </w:rPr>
        <w:t>). انسان‏شناس</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فرهنگ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ترجمه‏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محسن ثلاث</w:t>
      </w:r>
      <w:r w:rsidRPr="006F4DB1">
        <w:rPr>
          <w:rFonts w:ascii="Calibri" w:eastAsia="Times New Roman" w:hAnsi="Calibri" w:cs="B Lotus" w:hint="cs"/>
          <w:color w:val="000000"/>
          <w:sz w:val="28"/>
          <w:szCs w:val="28"/>
          <w:rtl/>
          <w:lang w:bidi="fa-IR"/>
        </w:rPr>
        <w:t>ی (1375)</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انتشارات علم</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چاپ‏اوّل.</w:t>
      </w:r>
    </w:p>
    <w:p w:rsidR="00FC1C8F" w:rsidRPr="006F4DB1" w:rsidRDefault="00FC1C8F" w:rsidP="006F4DB1">
      <w:pPr>
        <w:numPr>
          <w:ilvl w:val="0"/>
          <w:numId w:val="15"/>
        </w:numPr>
        <w:bidi/>
        <w:spacing w:before="240" w:after="200" w:line="360" w:lineRule="auto"/>
        <w:jc w:val="both"/>
        <w:rPr>
          <w:rFonts w:ascii="Times New Roman" w:eastAsia="Times New Roman" w:hAnsi="Times New Roman" w:cs="B Lotus"/>
          <w:color w:val="000000"/>
          <w:sz w:val="28"/>
          <w:szCs w:val="28"/>
          <w:rtl/>
          <w:lang w:bidi="fa-IR"/>
        </w:rPr>
      </w:pPr>
      <w:r w:rsidRPr="006F4DB1">
        <w:rPr>
          <w:rFonts w:ascii="Times New Roman" w:eastAsia="Times New Roman" w:hAnsi="Times New Roman" w:cs="B Lotus" w:hint="cs"/>
          <w:color w:val="000000"/>
          <w:sz w:val="28"/>
          <w:szCs w:val="28"/>
          <w:rtl/>
          <w:lang w:bidi="fa-IR"/>
        </w:rPr>
        <w:t>ﺑﻴﺎﺑﺎﻧﮕﺮﺩ</w:t>
      </w:r>
      <w:r w:rsidRPr="006F4DB1">
        <w:rPr>
          <w:rFonts w:ascii="Times New Roman" w:eastAsia="Times New Roman" w:hAnsi="Times New Roman" w:cs="B Lotus" w:hint="eastAsia"/>
          <w:color w:val="000000"/>
          <w:sz w:val="28"/>
          <w:szCs w:val="28"/>
          <w:rtl/>
          <w:lang w:bidi="fa-IR"/>
        </w:rPr>
        <w:t>،</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hint="cs"/>
          <w:color w:val="000000"/>
          <w:sz w:val="28"/>
          <w:szCs w:val="28"/>
          <w:rtl/>
          <w:lang w:bidi="fa-IR"/>
        </w:rPr>
        <w:t>ﺍﺳﻤﺎﻋﻴﻞ (1381). ﺟﻮﺍﻧﺎﻥ ﻭ</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hint="cs"/>
          <w:color w:val="000000"/>
          <w:sz w:val="28"/>
          <w:szCs w:val="28"/>
          <w:rtl/>
          <w:lang w:bidi="fa-IR"/>
        </w:rPr>
        <w:t>ﺍﺯﺩﻭﺍﺝ</w:t>
      </w:r>
      <w:r w:rsidRPr="006F4DB1">
        <w:rPr>
          <w:rFonts w:ascii="Times New Roman" w:eastAsia="Times New Roman" w:hAnsi="Times New Roman" w:cs="B Lotus"/>
          <w:color w:val="000000"/>
          <w:sz w:val="28"/>
          <w:szCs w:val="28"/>
          <w:rtl/>
          <w:lang w:bidi="fa-IR"/>
        </w:rPr>
        <w:t>.</w:t>
      </w:r>
      <w:r w:rsidRPr="006F4DB1">
        <w:rPr>
          <w:rFonts w:ascii="Times New Roman" w:eastAsia="Times New Roman" w:hAnsi="Times New Roman" w:cs="B Lotus" w:hint="cs"/>
          <w:color w:val="000000"/>
          <w:sz w:val="28"/>
          <w:szCs w:val="28"/>
          <w:rtl/>
          <w:lang w:bidi="fa-IR"/>
        </w:rPr>
        <w:t xml:space="preserve"> ﺗﻬﺮﺍﻥ</w:t>
      </w:r>
      <w:r w:rsidRPr="006F4DB1">
        <w:rPr>
          <w:rFonts w:ascii="Times New Roman" w:eastAsia="Times New Roman" w:hAnsi="Times New Roman" w:cs="B Lotus"/>
          <w:color w:val="000000"/>
          <w:sz w:val="28"/>
          <w:szCs w:val="28"/>
          <w:rtl/>
          <w:lang w:bidi="fa-IR"/>
        </w:rPr>
        <w:t>:</w:t>
      </w:r>
      <w:r w:rsidRPr="006F4DB1">
        <w:rPr>
          <w:rFonts w:ascii="Times New Roman" w:eastAsia="Times New Roman" w:hAnsi="Times New Roman" w:cs="B Lotus" w:hint="cs"/>
          <w:color w:val="000000"/>
          <w:sz w:val="28"/>
          <w:szCs w:val="28"/>
          <w:rtl/>
          <w:lang w:bidi="fa-IR"/>
        </w:rPr>
        <w:t xml:space="preserve"> ﺍﻧﺘﺸﺎﺭﺍﺕ ﺩﻓﺘﺮ</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hint="cs"/>
          <w:color w:val="000000"/>
          <w:sz w:val="28"/>
          <w:szCs w:val="28"/>
          <w:rtl/>
          <w:lang w:bidi="fa-IR"/>
        </w:rPr>
        <w:t>ﻧﺸﺮ</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hint="cs"/>
          <w:color w:val="000000"/>
          <w:sz w:val="28"/>
          <w:szCs w:val="28"/>
          <w:rtl/>
          <w:lang w:bidi="fa-IR"/>
        </w:rPr>
        <w:t>ﻓﺮﻫﻨﮓ ﺍﺳﻼﻣﻲ</w:t>
      </w:r>
      <w:r w:rsidRPr="006F4DB1">
        <w:rPr>
          <w:rFonts w:ascii="Times New Roman" w:eastAsia="Times New Roman" w:hAnsi="Times New Roman" w:cs="B Lotus"/>
          <w:color w:val="000000"/>
          <w:sz w:val="28"/>
          <w:szCs w:val="28"/>
          <w:rtl/>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پترسون.م (1377). عقل و اعتقاد 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(درآمد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بر فلسفه‏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ترجمه‏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احمد نراق</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و ابراه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م</w:t>
      </w:r>
      <w:r w:rsidRPr="006F4DB1">
        <w:rPr>
          <w:rFonts w:ascii="Calibri" w:eastAsia="Times New Roman" w:hAnsi="Calibri" w:cs="B Lotus"/>
          <w:color w:val="000000"/>
          <w:sz w:val="28"/>
          <w:szCs w:val="28"/>
          <w:rtl/>
          <w:lang w:bidi="fa-IR"/>
        </w:rPr>
        <w:t xml:space="preserve"> سلطان</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تهران: انتشارات طرح‏نو.</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lang w:bidi="fa-IR"/>
        </w:rPr>
      </w:pPr>
      <w:r w:rsidRPr="006F4DB1">
        <w:rPr>
          <w:rFonts w:ascii="Calibri" w:eastAsia="Times New Roman" w:hAnsi="Calibri" w:cs="B Lotus"/>
          <w:color w:val="000000"/>
          <w:sz w:val="28"/>
          <w:szCs w:val="28"/>
          <w:rtl/>
          <w:lang w:bidi="fa-IR"/>
        </w:rPr>
        <w:t>ثنایی، باقر</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(1378)</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مثلث‏سازی و مثلثهای پاتولوژیک در مشاوره خانواده</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مجموعه مقالات همایش سراسری مشاوره، سازمان بهزیستی کشور</w:t>
      </w:r>
      <w:r w:rsidRPr="006F4DB1">
        <w:rPr>
          <w:rFonts w:ascii="Calibri" w:eastAsia="Times New Roman" w:hAnsi="Calibri" w:cs="B Lotus"/>
          <w:color w:val="000000"/>
          <w:sz w:val="28"/>
          <w:szCs w:val="28"/>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lang w:bidi="fa-IR"/>
        </w:rPr>
      </w:pPr>
      <w:r w:rsidRPr="006F4DB1">
        <w:rPr>
          <w:rFonts w:ascii="Calibri" w:eastAsia="Times New Roman" w:hAnsi="Calibri" w:cs="B Lotus"/>
          <w:color w:val="000000"/>
          <w:sz w:val="28"/>
          <w:szCs w:val="28"/>
          <w:rtl/>
          <w:lang w:bidi="fa-IR"/>
        </w:rPr>
        <w:t>ثنایی، باقر</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(1379)</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نقش خانواده اصلی در ازدواج فرزندان</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تازه‏ها و پژوهش</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های مشاوره، فصلنامه علمی پژوهشی، انجمن مشاوره ایران، جلد 1، شماره 2</w:t>
      </w:r>
      <w:r w:rsidRPr="006F4DB1">
        <w:rPr>
          <w:rFonts w:ascii="Calibri" w:eastAsia="Times New Roman" w:hAnsi="Calibri" w:cs="B Lotus"/>
          <w:color w:val="000000"/>
          <w:sz w:val="28"/>
          <w:szCs w:val="28"/>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lang w:bidi="fa-IR"/>
        </w:rPr>
      </w:pPr>
      <w:r w:rsidRPr="006F4DB1">
        <w:rPr>
          <w:rFonts w:ascii="Calibri" w:eastAsia="Times New Roman" w:hAnsi="Calibri" w:cs="B Lotus"/>
          <w:color w:val="000000"/>
          <w:sz w:val="28"/>
          <w:szCs w:val="28"/>
          <w:rtl/>
          <w:lang w:bidi="fa-IR"/>
        </w:rPr>
        <w:t>جلیلیان، زهرا</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(1375)</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عوامل مؤثر بر درخواست طلاق در شهر تهران</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پایان نامه کارشناسی ارشد رشته علم اجتماعی، دانشگاه علامه طباطبایی</w:t>
      </w:r>
      <w:r w:rsidRPr="006F4DB1">
        <w:rPr>
          <w:rFonts w:ascii="Calibri" w:eastAsia="Times New Roman" w:hAnsi="Calibri" w:cs="B Lotus"/>
          <w:color w:val="000000"/>
          <w:sz w:val="28"/>
          <w:szCs w:val="28"/>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حجت</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س</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دمحمدباقر</w:t>
      </w:r>
      <w:r w:rsidRPr="006F4DB1">
        <w:rPr>
          <w:rFonts w:ascii="Calibri" w:eastAsia="Times New Roman" w:hAnsi="Calibri" w:cs="B Lotus"/>
          <w:color w:val="000000"/>
          <w:sz w:val="28"/>
          <w:szCs w:val="28"/>
          <w:rtl/>
          <w:lang w:bidi="fa-IR"/>
        </w:rPr>
        <w:t xml:space="preserve"> (1368)</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اسلام و تعل</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م</w:t>
      </w:r>
      <w:r w:rsidRPr="006F4DB1">
        <w:rPr>
          <w:rFonts w:ascii="Calibri" w:eastAsia="Times New Roman" w:hAnsi="Calibri" w:cs="B Lotus"/>
          <w:color w:val="000000"/>
          <w:sz w:val="28"/>
          <w:szCs w:val="28"/>
          <w:rtl/>
          <w:lang w:bidi="fa-IR"/>
        </w:rPr>
        <w:t xml:space="preserve"> و ترب</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چاپ‏چهاردهم، تهران: دفتر نشر فرهنگ اسلام</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خداپناهی، محمدکریم؛ خاکساربلداجی، محمدعلی (1384). رابطه جهت گیری مذهبی و سازگاری روانشناختی در دانشجویان. مجله روانشناسی، سال نهم، شماره 3، پاییز.</w:t>
      </w:r>
    </w:p>
    <w:p w:rsidR="00FC1C8F" w:rsidRPr="006F4DB1" w:rsidRDefault="00FC1C8F" w:rsidP="006F4DB1">
      <w:pPr>
        <w:numPr>
          <w:ilvl w:val="0"/>
          <w:numId w:val="12"/>
        </w:numPr>
        <w:autoSpaceDE w:val="0"/>
        <w:autoSpaceDN w:val="0"/>
        <w:bidi/>
        <w:adjustRightInd w:val="0"/>
        <w:spacing w:after="20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خسروی، صدراله، نشاط دوست، حمیدطاهر، مولوی، حسین، کلانتری، مهرداد(1390)، اثربخشي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آموزش</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الگوي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ارتباطي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خانواده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كثرت گرا</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بر</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رضايت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از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زندگي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زوجين، مجله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پزشكي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هرمزگان،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سال</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پانزدهم،</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شماره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اول،</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بهار.</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lang w:bidi="fa-IR"/>
        </w:rPr>
      </w:pPr>
      <w:r w:rsidRPr="006F4DB1">
        <w:rPr>
          <w:rFonts w:ascii="Calibri" w:eastAsia="Times New Roman" w:hAnsi="Calibri" w:cs="B Lotus" w:hint="cs"/>
          <w:color w:val="000000"/>
          <w:sz w:val="28"/>
          <w:szCs w:val="28"/>
          <w:rtl/>
          <w:lang w:bidi="fa-IR"/>
        </w:rPr>
        <w:lastRenderedPageBreak/>
        <w:t>خوانین زاده، مرجان؛ اژه‌ای، جواد؛ مظاهری، محمدعلی (1384). مقایسه سبک دلبستگی دانشجویان دارای جهت گیری مذهبی درونی و بیرونی. مجله روان شناسی، سال 9، شماره 3، پاییز.</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دادستان، پریرخ (1385). معنویت، دینداری و سلامت از پژوهش تا کاربرد بالینی. مجله روان شناسان ایرانی، شماره 9، پاییز، ص 2 تا 4.</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دلاور، علي (1376). مباني نظر و عملي پژوهش در علوم انساني و اجتماعي، تهران، انتشارات وزارت فرهنگ و ارشاد اسلامي، چاپ دوم، صص 186 و 109.</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دورکها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م،</w:t>
      </w:r>
      <w:r w:rsidRPr="006F4DB1">
        <w:rPr>
          <w:rFonts w:ascii="Calibri" w:eastAsia="Times New Roman" w:hAnsi="Calibri" w:cs="B Lotus"/>
          <w:color w:val="000000"/>
          <w:sz w:val="28"/>
          <w:szCs w:val="28"/>
          <w:rtl/>
          <w:lang w:bidi="fa-IR"/>
        </w:rPr>
        <w:t xml:space="preserve"> ام</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ل</w:t>
      </w:r>
      <w:r w:rsidRPr="006F4DB1">
        <w:rPr>
          <w:rFonts w:ascii="Calibri" w:eastAsia="Times New Roman" w:hAnsi="Calibri" w:cs="B Lotus"/>
          <w:color w:val="000000"/>
          <w:sz w:val="28"/>
          <w:szCs w:val="28"/>
          <w:rtl/>
          <w:lang w:bidi="fa-IR"/>
        </w:rPr>
        <w:t xml:space="preserve"> (1371). صورت‏ها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ابتدا</w:t>
      </w:r>
      <w:r w:rsidRPr="006F4DB1">
        <w:rPr>
          <w:rFonts w:ascii="Calibri" w:eastAsia="Times New Roman" w:hAnsi="Calibri" w:cs="B Lotus" w:hint="cs"/>
          <w:color w:val="000000"/>
          <w:sz w:val="28"/>
          <w:szCs w:val="28"/>
          <w:rtl/>
          <w:lang w:bidi="fa-IR"/>
        </w:rPr>
        <w:t>یی</w:t>
      </w:r>
      <w:r w:rsidRPr="006F4DB1">
        <w:rPr>
          <w:rFonts w:ascii="Calibri" w:eastAsia="Times New Roman" w:hAnsi="Calibri" w:cs="B Lotus"/>
          <w:color w:val="000000"/>
          <w:sz w:val="28"/>
          <w:szCs w:val="28"/>
          <w:rtl/>
          <w:lang w:bidi="fa-IR"/>
        </w:rPr>
        <w:t xml:space="preserve"> ح</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ات</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ترجمه‏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هما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ون</w:t>
      </w:r>
      <w:r w:rsidRPr="006F4DB1">
        <w:rPr>
          <w:rFonts w:ascii="Calibri" w:eastAsia="Times New Roman" w:hAnsi="Calibri" w:cs="B Lotus"/>
          <w:color w:val="000000"/>
          <w:sz w:val="28"/>
          <w:szCs w:val="28"/>
          <w:rtl/>
          <w:lang w:bidi="fa-IR"/>
        </w:rPr>
        <w:t xml:space="preserve"> همت</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ک</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هان</w:t>
      </w:r>
      <w:r w:rsidRPr="006F4DB1">
        <w:rPr>
          <w:rFonts w:ascii="Calibri" w:eastAsia="Times New Roman" w:hAnsi="Calibri" w:cs="B Lotus"/>
          <w:color w:val="000000"/>
          <w:sz w:val="28"/>
          <w:szCs w:val="28"/>
          <w:rtl/>
          <w:lang w:bidi="fa-IR"/>
        </w:rPr>
        <w:t xml:space="preserve"> فرهنگ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شماره‏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94.</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سراج‏زاده، س</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حس</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(1383). باورها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در م</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ان</w:t>
      </w:r>
      <w:r w:rsidRPr="006F4DB1">
        <w:rPr>
          <w:rFonts w:ascii="Calibri" w:eastAsia="Times New Roman" w:hAnsi="Calibri" w:cs="B Lotus"/>
          <w:color w:val="000000"/>
          <w:sz w:val="28"/>
          <w:szCs w:val="28"/>
          <w:rtl/>
          <w:lang w:bidi="fa-IR"/>
        </w:rPr>
        <w:t xml:space="preserve"> جوانان و نوجوانان، مجله‏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فرهنگ و پژوهش، شماره‏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169، وزارت فرهنگ و ارشاد اسلام</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سراج‏زاده، س</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دحس</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(1377). نگرش و رفتار 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نوجوانان تهران</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فصلنامه‏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نما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پژوهش، شماره‏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7 و 8</w:t>
      </w:r>
      <w:r w:rsidRPr="006F4DB1">
        <w:rPr>
          <w:rFonts w:ascii="Calibri" w:eastAsia="Times New Roman" w:hAnsi="Calibri" w:cs="B Lotus" w:hint="cs"/>
          <w:color w:val="000000"/>
          <w:sz w:val="28"/>
          <w:szCs w:val="28"/>
          <w:rtl/>
          <w:lang w:bidi="fa-IR"/>
        </w:rPr>
        <w:t xml:space="preserve"> .</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سرمد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محمود (1380)</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واژگان پژوه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قرآن</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قم: نشر الهاد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 xml:space="preserve">سرمدی، محمود (1385). </w:t>
      </w:r>
      <w:r w:rsidRPr="006F4DB1">
        <w:rPr>
          <w:rFonts w:ascii="Calibri" w:eastAsia="Times New Roman" w:hAnsi="Calibri" w:cs="B Lotus"/>
          <w:color w:val="000000"/>
          <w:sz w:val="28"/>
          <w:szCs w:val="28"/>
          <w:rtl/>
          <w:lang w:bidi="fa-IR"/>
        </w:rPr>
        <w:t>بررسی رابطه ی میان دینداری با بازده های تربیتی دانش آموزان متوسطه شهر قم</w:t>
      </w:r>
      <w:r w:rsidRPr="006F4DB1">
        <w:rPr>
          <w:rFonts w:ascii="Calibri" w:eastAsia="Times New Roman" w:hAnsi="Calibri" w:cs="B Lotus" w:hint="cs"/>
          <w:color w:val="000000"/>
          <w:sz w:val="28"/>
          <w:szCs w:val="28"/>
          <w:rtl/>
          <w:lang w:bidi="fa-IR"/>
        </w:rPr>
        <w:t>. مجله پژوهش های تربیت اسلامی، شماره 2، تابستان، ص 57 تا 86.</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سروش، عبدالکر</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م</w:t>
      </w:r>
      <w:r w:rsidRPr="006F4DB1">
        <w:rPr>
          <w:rFonts w:ascii="Calibri" w:eastAsia="Times New Roman" w:hAnsi="Calibri" w:cs="B Lotus"/>
          <w:color w:val="000000"/>
          <w:sz w:val="28"/>
          <w:szCs w:val="28"/>
          <w:rtl/>
          <w:lang w:bidi="fa-IR"/>
        </w:rPr>
        <w:t xml:space="preserve"> (1372). فربه‏تر از 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دئولوژ</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تهران: انتشارات صراط.</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سل</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م</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عل</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(1379). 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کجرو</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و کنترل اجتماع</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فصلنامه‏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حوزه و دانشگاه، شماره‏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22.</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سودان</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منصور (</w:t>
      </w:r>
      <w:r w:rsidRPr="006F4DB1">
        <w:rPr>
          <w:rFonts w:ascii="Calibri" w:eastAsia="Times New Roman" w:hAnsi="Calibri" w:cs="B Lotus" w:hint="cs"/>
          <w:color w:val="000000"/>
          <w:sz w:val="28"/>
          <w:szCs w:val="28"/>
          <w:rtl/>
          <w:lang w:bidi="fa-IR"/>
        </w:rPr>
        <w:t>1385</w:t>
      </w:r>
      <w:r w:rsidRPr="006F4DB1">
        <w:rPr>
          <w:rFonts w:ascii="Calibri" w:eastAsia="Times New Roman" w:hAnsi="Calibri" w:cs="B Lotus"/>
          <w:color w:val="000000"/>
          <w:sz w:val="28"/>
          <w:szCs w:val="28"/>
          <w:rtl/>
          <w:lang w:bidi="fa-IR"/>
        </w:rPr>
        <w:t>)</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مقا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سه</w:t>
      </w:r>
      <w:r w:rsidRPr="006F4DB1">
        <w:rPr>
          <w:rFonts w:ascii="Calibri" w:eastAsia="Times New Roman" w:hAnsi="Calibri" w:cs="B Lotus"/>
          <w:color w:val="000000"/>
          <w:sz w:val="28"/>
          <w:szCs w:val="28"/>
          <w:rtl/>
          <w:lang w:bidi="fa-IR"/>
        </w:rPr>
        <w:t xml:space="preserve"> اثربخش</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زوج درمان</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به ش</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وه</w:t>
      </w:r>
      <w:r w:rsidRPr="006F4DB1">
        <w:rPr>
          <w:rFonts w:ascii="Calibri" w:eastAsia="Times New Roman" w:hAnsi="Calibri" w:cs="B Lotus"/>
          <w:color w:val="000000"/>
          <w:sz w:val="28"/>
          <w:szCs w:val="28"/>
          <w:rtl/>
          <w:lang w:bidi="fa-IR"/>
        </w:rPr>
        <w:t xml:space="preserve"> ال</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س</w:t>
      </w:r>
      <w:r w:rsidRPr="006F4DB1">
        <w:rPr>
          <w:rFonts w:ascii="Calibri" w:eastAsia="Times New Roman" w:hAnsi="Calibri" w:cs="B Lotus"/>
          <w:color w:val="000000"/>
          <w:sz w:val="28"/>
          <w:szCs w:val="28"/>
          <w:rtl/>
          <w:lang w:bidi="fa-IR"/>
        </w:rPr>
        <w:t xml:space="preserve"> و درمان را</w:t>
      </w:r>
      <w:r w:rsidRPr="006F4DB1">
        <w:rPr>
          <w:rFonts w:ascii="Calibri" w:eastAsia="Times New Roman" w:hAnsi="Calibri" w:cs="B Lotus" w:hint="cs"/>
          <w:color w:val="000000"/>
          <w:sz w:val="28"/>
          <w:szCs w:val="28"/>
          <w:rtl/>
          <w:lang w:bidi="fa-IR"/>
        </w:rPr>
        <w:t>ه‌</w:t>
      </w:r>
      <w:r w:rsidRPr="006F4DB1">
        <w:rPr>
          <w:rFonts w:ascii="Calibri" w:eastAsia="Times New Roman" w:hAnsi="Calibri" w:cs="B Lotus"/>
          <w:color w:val="000000"/>
          <w:sz w:val="28"/>
          <w:szCs w:val="28"/>
          <w:rtl/>
          <w:lang w:bidi="fa-IR"/>
        </w:rPr>
        <w:t>حل محور 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ش</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نز</w:t>
      </w:r>
      <w:r w:rsidRPr="006F4DB1">
        <w:rPr>
          <w:rFonts w:ascii="Calibri" w:eastAsia="Times New Roman" w:hAnsi="Calibri" w:cs="B Lotus"/>
          <w:color w:val="000000"/>
          <w:sz w:val="28"/>
          <w:szCs w:val="28"/>
          <w:rtl/>
          <w:lang w:bidi="fa-IR"/>
        </w:rPr>
        <w:t xml:space="preserve"> به صورت انفراد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و توأم در کاهش تعارضات زناشو</w:t>
      </w:r>
      <w:r w:rsidRPr="006F4DB1">
        <w:rPr>
          <w:rFonts w:ascii="Calibri" w:eastAsia="Times New Roman" w:hAnsi="Calibri" w:cs="B Lotus" w:hint="cs"/>
          <w:color w:val="000000"/>
          <w:sz w:val="28"/>
          <w:szCs w:val="28"/>
          <w:rtl/>
          <w:lang w:bidi="fa-IR"/>
        </w:rPr>
        <w:t>یی.</w:t>
      </w:r>
      <w:r w:rsidRPr="006F4DB1">
        <w:rPr>
          <w:rFonts w:ascii="Calibri" w:eastAsia="Times New Roman" w:hAnsi="Calibri" w:cs="B Lotus"/>
          <w:color w:val="000000"/>
          <w:sz w:val="28"/>
          <w:szCs w:val="28"/>
          <w:rtl/>
          <w:lang w:bidi="fa-IR"/>
        </w:rPr>
        <w:t xml:space="preserve"> پا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ان</w:t>
      </w:r>
      <w:r w:rsidRPr="006F4DB1">
        <w:rPr>
          <w:rFonts w:ascii="Calibri" w:eastAsia="Times New Roman" w:hAnsi="Calibri" w:cs="B Lotus"/>
          <w:color w:val="000000"/>
          <w:sz w:val="28"/>
          <w:szCs w:val="28"/>
          <w:rtl/>
          <w:lang w:bidi="fa-IR"/>
        </w:rPr>
        <w:t xml:space="preserve"> نامه دکترا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مشاوره، دانشگاه عل</w:t>
      </w:r>
      <w:r w:rsidRPr="006F4DB1">
        <w:rPr>
          <w:rFonts w:ascii="Calibri" w:eastAsia="Times New Roman" w:hAnsi="Calibri" w:cs="B Lotus" w:hint="cs"/>
          <w:color w:val="000000"/>
          <w:sz w:val="28"/>
          <w:szCs w:val="28"/>
          <w:rtl/>
          <w:lang w:bidi="fa-IR"/>
        </w:rPr>
        <w:t>ا</w:t>
      </w:r>
      <w:r w:rsidRPr="006F4DB1">
        <w:rPr>
          <w:rFonts w:ascii="Calibri" w:eastAsia="Times New Roman" w:hAnsi="Calibri" w:cs="B Lotus"/>
          <w:color w:val="000000"/>
          <w:sz w:val="28"/>
          <w:szCs w:val="28"/>
          <w:rtl/>
          <w:lang w:bidi="fa-IR"/>
        </w:rPr>
        <w:t>مه</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طباطبا</w:t>
      </w:r>
      <w:r w:rsidRPr="006F4DB1">
        <w:rPr>
          <w:rFonts w:ascii="Calibri" w:eastAsia="Times New Roman" w:hAnsi="Calibri" w:cs="B Lotus" w:hint="cs"/>
          <w:color w:val="000000"/>
          <w:sz w:val="28"/>
          <w:szCs w:val="28"/>
          <w:rtl/>
          <w:lang w:bidi="fa-IR"/>
        </w:rPr>
        <w:t>یی.</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 xml:space="preserve">سودانی، منصور؛ شهریاری، یونس؛ شفیع آبادی، عبدالله (1389). اثربخشی </w:t>
      </w:r>
      <w:r w:rsidRPr="006F4DB1">
        <w:rPr>
          <w:rFonts w:ascii="Calibri" w:eastAsia="Times New Roman" w:hAnsi="Calibri" w:cs="B Lotus"/>
          <w:color w:val="000000"/>
          <w:sz w:val="28"/>
          <w:szCs w:val="28"/>
          <w:rtl/>
          <w:lang w:bidi="fa-IR"/>
        </w:rPr>
        <w:t>آموزش خانواده درماني ساخت</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به ش</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وه</w:t>
      </w:r>
      <w:r w:rsidRPr="006F4DB1">
        <w:rPr>
          <w:rFonts w:ascii="Calibri" w:eastAsia="Times New Roman" w:hAnsi="Calibri" w:cs="B Lotus"/>
          <w:color w:val="000000"/>
          <w:sz w:val="28"/>
          <w:szCs w:val="28"/>
          <w:rtl/>
          <w:lang w:bidi="fa-IR"/>
        </w:rPr>
        <w:t xml:space="preserve"> گروه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بر کاهش تعارضات زناشو</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hint="cs"/>
          <w:color w:val="000000"/>
          <w:sz w:val="28"/>
          <w:szCs w:val="28"/>
          <w:rtl/>
          <w:lang w:bidi="fa-IR"/>
        </w:rPr>
        <w:t xml:space="preserve"> زوجین. مجله یافته های نو در روان شناسی، شماره 12، ص 8 تا 25.</w:t>
      </w:r>
    </w:p>
    <w:p w:rsidR="00FC1C8F" w:rsidRPr="006F4DB1" w:rsidRDefault="00FC1C8F" w:rsidP="006F4DB1">
      <w:pPr>
        <w:numPr>
          <w:ilvl w:val="0"/>
          <w:numId w:val="12"/>
        </w:numPr>
        <w:bidi/>
        <w:spacing w:after="200" w:line="360" w:lineRule="auto"/>
        <w:contextualSpacing/>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سیف، سوسن. (1380). تئوری رشد خانواده، تهران : انتشارات دانشگاه الزهرا.</w:t>
      </w:r>
    </w:p>
    <w:p w:rsidR="00FC1C8F" w:rsidRPr="006F4DB1" w:rsidRDefault="00FC1C8F" w:rsidP="006F4DB1">
      <w:pPr>
        <w:numPr>
          <w:ilvl w:val="0"/>
          <w:numId w:val="15"/>
        </w:numPr>
        <w:bidi/>
        <w:spacing w:after="0" w:line="360" w:lineRule="auto"/>
        <w:jc w:val="both"/>
        <w:rPr>
          <w:rFonts w:ascii="Tahoma" w:eastAsia="Times New Roman" w:hAnsi="Tahoma" w:cs="B Lotus"/>
          <w:color w:val="000000"/>
          <w:sz w:val="28"/>
          <w:szCs w:val="28"/>
        </w:rPr>
      </w:pPr>
      <w:r w:rsidRPr="006F4DB1">
        <w:rPr>
          <w:rFonts w:ascii="Tahoma" w:eastAsia="Times New Roman" w:hAnsi="Tahoma" w:cs="B Lotus"/>
          <w:color w:val="000000"/>
          <w:sz w:val="28"/>
          <w:szCs w:val="28"/>
          <w:rtl/>
        </w:rPr>
        <w:t>شارف، ر، اس.</w:t>
      </w:r>
      <w:r w:rsidRPr="006F4DB1">
        <w:rPr>
          <w:rFonts w:ascii="Tahoma" w:eastAsia="Times New Roman" w:hAnsi="Tahoma" w:cs="B Lotus" w:hint="cs"/>
          <w:color w:val="000000"/>
          <w:sz w:val="28"/>
          <w:szCs w:val="28"/>
          <w:rtl/>
        </w:rPr>
        <w:t xml:space="preserve"> </w:t>
      </w:r>
      <w:r w:rsidRPr="006F4DB1">
        <w:rPr>
          <w:rFonts w:ascii="Tahoma" w:eastAsia="Times New Roman" w:hAnsi="Tahoma" w:cs="B Lotus"/>
          <w:color w:val="000000"/>
          <w:sz w:val="28"/>
          <w:szCs w:val="28"/>
          <w:rtl/>
        </w:rPr>
        <w:t>(1381).</w:t>
      </w:r>
      <w:r w:rsidRPr="006F4DB1">
        <w:rPr>
          <w:rFonts w:ascii="Tahoma" w:eastAsia="Times New Roman" w:hAnsi="Tahoma" w:cs="B Lotus" w:hint="cs"/>
          <w:color w:val="000000"/>
          <w:sz w:val="28"/>
          <w:szCs w:val="28"/>
          <w:rtl/>
        </w:rPr>
        <w:t xml:space="preserve"> </w:t>
      </w:r>
      <w:r w:rsidRPr="006F4DB1">
        <w:rPr>
          <w:rFonts w:ascii="Tahoma" w:eastAsia="Times New Roman" w:hAnsi="Tahoma" w:cs="B Lotus"/>
          <w:color w:val="000000"/>
          <w:sz w:val="28"/>
          <w:szCs w:val="28"/>
          <w:rtl/>
        </w:rPr>
        <w:t>نظریه ی روان درمانی و مشاوره</w:t>
      </w:r>
      <w:r w:rsidRPr="006F4DB1">
        <w:rPr>
          <w:rFonts w:ascii="Tahoma" w:eastAsia="Times New Roman" w:hAnsi="Tahoma" w:cs="B Lotus" w:hint="cs"/>
          <w:color w:val="000000"/>
          <w:sz w:val="28"/>
          <w:szCs w:val="28"/>
          <w:rtl/>
        </w:rPr>
        <w:t>.</w:t>
      </w:r>
      <w:r w:rsidRPr="006F4DB1">
        <w:rPr>
          <w:rFonts w:ascii="Tahoma" w:eastAsia="Times New Roman" w:hAnsi="Tahoma" w:cs="B Lotus"/>
          <w:color w:val="000000"/>
          <w:sz w:val="28"/>
          <w:szCs w:val="28"/>
          <w:rtl/>
        </w:rPr>
        <w:t xml:space="preserve"> ترجمه م، فیروزبخت.تهران:رسا. </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lastRenderedPageBreak/>
        <w:t>شعران</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ابوالحسن (1355)</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نثر طوب</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تهران: چاپ اسلام</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color w:val="000000"/>
          <w:sz w:val="28"/>
          <w:szCs w:val="28"/>
          <w:rtl/>
          <w:lang w:bidi="fa-IR"/>
        </w:rPr>
        <w:t xml:space="preserve"> ب</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تا</w:t>
      </w:r>
      <w:r w:rsidRPr="006F4DB1">
        <w:rPr>
          <w:rFonts w:ascii="Calibri" w:eastAsia="Times New Roman" w:hAnsi="Calibri" w:cs="B Lotus"/>
          <w:color w:val="000000"/>
          <w:sz w:val="28"/>
          <w:szCs w:val="28"/>
          <w:rtl/>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شکوه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غلامحس</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(1374). تعل</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م</w:t>
      </w:r>
      <w:r w:rsidRPr="006F4DB1">
        <w:rPr>
          <w:rFonts w:ascii="Calibri" w:eastAsia="Times New Roman" w:hAnsi="Calibri" w:cs="B Lotus"/>
          <w:color w:val="000000"/>
          <w:sz w:val="28"/>
          <w:szCs w:val="28"/>
          <w:rtl/>
          <w:lang w:bidi="fa-IR"/>
        </w:rPr>
        <w:t xml:space="preserve"> و ترب</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(کانت). تهران: انتشارات دانشگاه تهران. چاپ چهاردهم.</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ﺷﻴﺮ</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ﻟﻲ</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خ</w:t>
      </w:r>
      <w:r w:rsidRPr="006F4DB1">
        <w:rPr>
          <w:rFonts w:ascii="Calibri" w:eastAsia="Times New Roman" w:hAnsi="Calibri" w:cs="B Lotus" w:hint="cs"/>
          <w:color w:val="000000"/>
          <w:sz w:val="28"/>
          <w:szCs w:val="28"/>
          <w:rtl/>
          <w:lang w:bidi="fa-IR"/>
        </w:rPr>
        <w:t>. (</w:t>
      </w:r>
      <w:r w:rsidRPr="006F4DB1">
        <w:rPr>
          <w:rFonts w:ascii="Calibri" w:eastAsia="Times New Roman" w:hAnsi="Calibri" w:cs="B Lotus"/>
          <w:color w:val="000000"/>
          <w:sz w:val="28"/>
          <w:szCs w:val="28"/>
          <w:rtl/>
          <w:lang w:bidi="fa-IR"/>
        </w:rPr>
        <w:t>1386</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hint="cs"/>
          <w:color w:val="000000"/>
          <w:sz w:val="28"/>
          <w:szCs w:val="28"/>
          <w:rtl/>
          <w:lang w:bidi="fa-IR"/>
        </w:rPr>
        <w:t>ﺳﻲ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ﺗﺄﺛﻴﺮ</w:t>
      </w:r>
      <w:r w:rsidRPr="006F4DB1">
        <w:rPr>
          <w:rFonts w:ascii="Calibri" w:eastAsia="Times New Roman" w:hAnsi="Calibri" w:cs="B Lotus"/>
          <w:color w:val="000000"/>
          <w:sz w:val="28"/>
          <w:szCs w:val="28"/>
          <w:rtl/>
          <w:lang w:bidi="fa-IR"/>
        </w:rPr>
        <w:t xml:space="preserve"> آ</w:t>
      </w:r>
      <w:r w:rsidRPr="006F4DB1">
        <w:rPr>
          <w:rFonts w:ascii="Calibri" w:eastAsia="Times New Roman" w:hAnsi="Calibri" w:cs="B Lotus" w:hint="cs"/>
          <w:color w:val="000000"/>
          <w:sz w:val="28"/>
          <w:szCs w:val="28"/>
          <w:rtl/>
          <w:lang w:bidi="fa-IR"/>
        </w:rPr>
        <w:t>ﻣﻮ</w:t>
      </w:r>
      <w:r w:rsidRPr="006F4DB1">
        <w:rPr>
          <w:rFonts w:ascii="Calibri" w:eastAsia="Times New Roman" w:hAnsi="Calibri" w:cs="B Lotus" w:hint="eastAsia"/>
          <w:color w:val="000000"/>
          <w:sz w:val="28"/>
          <w:szCs w:val="28"/>
          <w:rtl/>
          <w:lang w:bidi="fa-IR"/>
        </w:rPr>
        <w:t>زش</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ﻣﻬﺎ</w:t>
      </w:r>
      <w:r w:rsidRPr="006F4DB1">
        <w:rPr>
          <w:rFonts w:ascii="Calibri" w:eastAsia="Times New Roman" w:hAnsi="Calibri" w:cs="B Lotus" w:hint="eastAsia"/>
          <w:color w:val="000000"/>
          <w:sz w:val="28"/>
          <w:szCs w:val="28"/>
          <w:rtl/>
          <w:lang w:bidi="fa-IR"/>
        </w:rPr>
        <w:t>رت</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ﺗﺒﺎﻃﻲ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 الگوهای ارتباطی و احساسات مثبت نسبت به همسر در زوج های شهر اهواز. ﭘﺎﻳﺎ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hint="cs"/>
          <w:color w:val="000000"/>
          <w:sz w:val="28"/>
          <w:szCs w:val="28"/>
          <w:rtl/>
          <w:lang w:bidi="fa-IR"/>
        </w:rPr>
        <w:t>ﻧﺎﻣﺔ</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hint="cs"/>
          <w:color w:val="000000"/>
          <w:sz w:val="28"/>
          <w:szCs w:val="28"/>
          <w:rtl/>
          <w:lang w:bidi="fa-IR"/>
        </w:rPr>
        <w:t>ﺷﻨﺎﺳﻲ</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ﺷﺪ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ﻣﺸﺎ</w:t>
      </w:r>
      <w:r w:rsidRPr="006F4DB1">
        <w:rPr>
          <w:rFonts w:ascii="Calibri" w:eastAsia="Times New Roman" w:hAnsi="Calibri" w:cs="B Lotus" w:hint="eastAsia"/>
          <w:color w:val="000000"/>
          <w:sz w:val="28"/>
          <w:szCs w:val="28"/>
          <w:rtl/>
          <w:lang w:bidi="fa-IR"/>
        </w:rPr>
        <w:t>وره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ﺧﺎﻧﻮ</w:t>
      </w:r>
      <w:r w:rsidRPr="006F4DB1">
        <w:rPr>
          <w:rFonts w:ascii="Calibri" w:eastAsia="Times New Roman" w:hAnsi="Calibri" w:cs="B Lotus" w:hint="eastAsia"/>
          <w:color w:val="000000"/>
          <w:sz w:val="28"/>
          <w:szCs w:val="28"/>
          <w:rtl/>
          <w:lang w:bidi="fa-IR"/>
        </w:rPr>
        <w:t>اده،</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ﻫﻮ</w:t>
      </w:r>
      <w:r w:rsidRPr="006F4DB1">
        <w:rPr>
          <w:rFonts w:ascii="Calibri" w:eastAsia="Times New Roman" w:hAnsi="Calibri" w:cs="B Lotus" w:hint="eastAsia"/>
          <w:color w:val="000000"/>
          <w:sz w:val="28"/>
          <w:szCs w:val="28"/>
          <w:rtl/>
          <w:lang w:bidi="fa-IR"/>
        </w:rPr>
        <w:t>از،</w:t>
      </w:r>
      <w:r w:rsidRPr="006F4DB1">
        <w:rPr>
          <w:rFonts w:ascii="Calibri" w:eastAsia="Times New Roman" w:hAnsi="Calibri" w:cs="B Lotus"/>
          <w:color w:val="000000"/>
          <w:sz w:val="28"/>
          <w:szCs w:val="28"/>
          <w:rtl/>
          <w:lang w:bidi="fa-IR"/>
        </w:rPr>
        <w:t xml:space="preserve"> دا</w:t>
      </w:r>
      <w:r w:rsidRPr="006F4DB1">
        <w:rPr>
          <w:rFonts w:ascii="Calibri" w:eastAsia="Times New Roman" w:hAnsi="Calibri" w:cs="B Lotus" w:hint="cs"/>
          <w:color w:val="000000"/>
          <w:sz w:val="28"/>
          <w:szCs w:val="28"/>
          <w:rtl/>
          <w:lang w:bidi="fa-IR"/>
        </w:rPr>
        <w:t>ﻧﺸﻜﺪ</w:t>
      </w:r>
      <w:r w:rsidRPr="006F4DB1">
        <w:rPr>
          <w:rFonts w:ascii="Calibri" w:eastAsia="Times New Roman" w:hAnsi="Calibri" w:cs="B Lotus" w:hint="eastAsia"/>
          <w:color w:val="000000"/>
          <w:sz w:val="28"/>
          <w:szCs w:val="28"/>
          <w:rtl/>
          <w:lang w:bidi="fa-IR"/>
        </w:rPr>
        <w:t>ة</w:t>
      </w:r>
      <w:r w:rsidRPr="006F4DB1">
        <w:rPr>
          <w:rFonts w:ascii="Calibri" w:eastAsia="Times New Roman" w:hAnsi="Calibri" w:cs="B Lotus"/>
          <w:color w:val="000000"/>
          <w:sz w:val="28"/>
          <w:szCs w:val="28"/>
          <w:rtl/>
          <w:lang w:bidi="fa-IR"/>
        </w:rPr>
        <w:t xml:space="preserve"> روان </w:t>
      </w:r>
      <w:r w:rsidRPr="006F4DB1">
        <w:rPr>
          <w:rFonts w:ascii="Calibri" w:eastAsia="Times New Roman" w:hAnsi="Calibri" w:cs="B Lotus" w:hint="cs"/>
          <w:color w:val="000000"/>
          <w:sz w:val="28"/>
          <w:szCs w:val="28"/>
          <w:rtl/>
          <w:lang w:bidi="fa-IR"/>
        </w:rPr>
        <w:t>ﺷﻨﺎﺳﻲ</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ﻋﻠﻮ</w:t>
      </w:r>
      <w:r w:rsidRPr="006F4DB1">
        <w:rPr>
          <w:rFonts w:ascii="Calibri" w:eastAsia="Times New Roman" w:hAnsi="Calibri" w:cs="B Lotus" w:hint="eastAsia"/>
          <w:color w:val="000000"/>
          <w:sz w:val="28"/>
          <w:szCs w:val="28"/>
          <w:rtl/>
          <w:lang w:bidi="fa-IR"/>
        </w:rPr>
        <w:t>م</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ﺗﺮﺑﻴﺘﻲ</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دا</w:t>
      </w:r>
      <w:r w:rsidRPr="006F4DB1">
        <w:rPr>
          <w:rFonts w:ascii="Calibri" w:eastAsia="Times New Roman" w:hAnsi="Calibri" w:cs="B Lotus" w:hint="cs"/>
          <w:color w:val="000000"/>
          <w:sz w:val="28"/>
          <w:szCs w:val="28"/>
          <w:rtl/>
          <w:lang w:bidi="fa-IR"/>
        </w:rPr>
        <w:t>ﻧﺸﮕﺎ</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ﺷﻬﻴﺪ ﭼﻤﺮ</w:t>
      </w:r>
      <w:r w:rsidRPr="006F4DB1">
        <w:rPr>
          <w:rFonts w:ascii="Calibri" w:eastAsia="Times New Roman" w:hAnsi="Calibri" w:cs="B Lotus" w:hint="eastAsia"/>
          <w:color w:val="000000"/>
          <w:sz w:val="28"/>
          <w:szCs w:val="28"/>
          <w:rtl/>
          <w:lang w:bidi="fa-IR"/>
        </w:rPr>
        <w:t>ان</w:t>
      </w:r>
      <w:r w:rsidRPr="006F4DB1">
        <w:rPr>
          <w:rFonts w:ascii="Calibri" w:eastAsia="Times New Roman" w:hAnsi="Calibri" w:cs="B Lotus"/>
          <w:color w:val="000000"/>
          <w:sz w:val="28"/>
          <w:szCs w:val="28"/>
          <w:rtl/>
          <w:lang w:bidi="fa-IR"/>
        </w:rPr>
        <w:t xml:space="preserve">. </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صانعی، مهدی (1382). بهداشت روان در اسلام. قم: بوستان کتاب.</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lang w:bidi="fa-IR"/>
        </w:rPr>
      </w:pPr>
      <w:r w:rsidRPr="006F4DB1">
        <w:rPr>
          <w:rFonts w:ascii="Calibri" w:eastAsia="Times New Roman" w:hAnsi="Calibri" w:cs="B Lotus"/>
          <w:color w:val="000000"/>
          <w:sz w:val="28"/>
          <w:szCs w:val="28"/>
          <w:rtl/>
          <w:lang w:bidi="fa-IR"/>
        </w:rPr>
        <w:t>صبوری، روح‏انگیز</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(1375)</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بررسی ساختار توزیع قدرت در خانواده</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پایان نامه کارشناسی ارشد علوم اجتماعی، شهید بهشتی</w:t>
      </w:r>
      <w:r w:rsidRPr="006F4DB1">
        <w:rPr>
          <w:rFonts w:ascii="Calibri" w:eastAsia="Times New Roman" w:hAnsi="Calibri" w:cs="B Lotus"/>
          <w:color w:val="000000"/>
          <w:sz w:val="28"/>
          <w:szCs w:val="28"/>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lang w:bidi="fa-IR"/>
        </w:rPr>
      </w:pPr>
      <w:r w:rsidRPr="006F4DB1">
        <w:rPr>
          <w:rFonts w:ascii="Calibri" w:eastAsia="Times New Roman" w:hAnsi="Calibri" w:cs="B Lotus"/>
          <w:color w:val="000000"/>
          <w:sz w:val="28"/>
          <w:szCs w:val="28"/>
          <w:rtl/>
          <w:lang w:bidi="fa-IR"/>
        </w:rPr>
        <w:t>صدق‏پور، صادق.(1373)</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بررسی عواملی که منجر به اختلافات خانوادگی و طلاق می‏شود</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شیراز</w:t>
      </w:r>
      <w:r w:rsidRPr="006F4DB1">
        <w:rPr>
          <w:rFonts w:ascii="Calibri" w:eastAsia="Times New Roman" w:hAnsi="Calibri" w:cs="B Lotus"/>
          <w:color w:val="000000"/>
          <w:sz w:val="28"/>
          <w:szCs w:val="28"/>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طباطبا</w:t>
      </w:r>
      <w:r w:rsidRPr="006F4DB1">
        <w:rPr>
          <w:rFonts w:ascii="Calibri" w:eastAsia="Times New Roman" w:hAnsi="Calibri" w:cs="B Lotus" w:hint="cs"/>
          <w:color w:val="000000"/>
          <w:sz w:val="28"/>
          <w:szCs w:val="28"/>
          <w:rtl/>
          <w:lang w:bidi="fa-IR"/>
        </w:rPr>
        <w:t>یی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س</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دمحمد</w:t>
      </w:r>
      <w:r w:rsidRPr="006F4DB1">
        <w:rPr>
          <w:rFonts w:ascii="Calibri" w:eastAsia="Times New Roman" w:hAnsi="Calibri" w:cs="B Lotus"/>
          <w:color w:val="000000"/>
          <w:sz w:val="28"/>
          <w:szCs w:val="28"/>
          <w:rtl/>
          <w:lang w:bidi="fa-IR"/>
        </w:rPr>
        <w:t xml:space="preserve"> حس</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(1362). خلاصه‏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تعال</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م</w:t>
      </w:r>
      <w:r w:rsidRPr="006F4DB1">
        <w:rPr>
          <w:rFonts w:ascii="Calibri" w:eastAsia="Times New Roman" w:hAnsi="Calibri" w:cs="B Lotus"/>
          <w:color w:val="000000"/>
          <w:sz w:val="28"/>
          <w:szCs w:val="28"/>
          <w:rtl/>
          <w:lang w:bidi="fa-IR"/>
        </w:rPr>
        <w:t xml:space="preserve"> اسلام. نشر کعبه.</w:t>
      </w:r>
    </w:p>
    <w:p w:rsidR="00FC1C8F" w:rsidRPr="006F4DB1" w:rsidRDefault="00FC1C8F" w:rsidP="006F4DB1">
      <w:pPr>
        <w:numPr>
          <w:ilvl w:val="0"/>
          <w:numId w:val="12"/>
        </w:numPr>
        <w:bidi/>
        <w:spacing w:after="24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غباری بناب،</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ب</w:t>
      </w:r>
      <w:r w:rsidRPr="006F4DB1">
        <w:rPr>
          <w:rFonts w:ascii="Calibri" w:eastAsia="Times New Roman" w:hAnsi="Calibri" w:cs="B Lotus" w:hint="cs"/>
          <w:color w:val="000000"/>
          <w:sz w:val="28"/>
          <w:szCs w:val="28"/>
          <w:rtl/>
          <w:lang w:bidi="fa-IR"/>
        </w:rPr>
        <w:t>. (</w:t>
      </w:r>
      <w:r w:rsidRPr="006F4DB1">
        <w:rPr>
          <w:rFonts w:ascii="Calibri" w:eastAsia="Times New Roman" w:hAnsi="Calibri" w:cs="B Lotus"/>
          <w:color w:val="000000"/>
          <w:sz w:val="28"/>
          <w:szCs w:val="28"/>
          <w:rtl/>
          <w:lang w:bidi="fa-IR"/>
        </w:rPr>
        <w:t>1380</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مطالعاتی در قلمرو مشترک دین و روانشناسی. </w:t>
      </w:r>
      <w:r w:rsidRPr="006F4DB1">
        <w:rPr>
          <w:rFonts w:ascii="Calibri" w:eastAsia="Times New Roman" w:hAnsi="Calibri" w:cs="B Lotus" w:hint="cs"/>
          <w:color w:val="000000"/>
          <w:sz w:val="28"/>
          <w:szCs w:val="28"/>
          <w:rtl/>
          <w:lang w:bidi="fa-IR"/>
        </w:rPr>
        <w:t xml:space="preserve">انتشارات </w:t>
      </w:r>
      <w:r w:rsidRPr="006F4DB1">
        <w:rPr>
          <w:rFonts w:ascii="Calibri" w:eastAsia="Times New Roman" w:hAnsi="Calibri" w:cs="B Lotus"/>
          <w:color w:val="000000"/>
          <w:sz w:val="28"/>
          <w:szCs w:val="28"/>
          <w:rtl/>
          <w:lang w:bidi="fa-IR"/>
        </w:rPr>
        <w:t>حوزه و دانشگاه</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سال هفتم</w:t>
      </w:r>
      <w:r w:rsidRPr="006F4DB1">
        <w:rPr>
          <w:rFonts w:ascii="Calibri" w:eastAsia="Times New Roman" w:hAnsi="Calibri" w:cs="B Lotus"/>
          <w:color w:val="000000"/>
          <w:sz w:val="28"/>
          <w:szCs w:val="28"/>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ﻏﻔﺎ</w:t>
      </w:r>
      <w:r w:rsidRPr="006F4DB1">
        <w:rPr>
          <w:rFonts w:ascii="Calibri" w:eastAsia="Times New Roman" w:hAnsi="Calibri" w:cs="B Lotus" w:hint="eastAsia"/>
          <w:color w:val="000000"/>
          <w:sz w:val="28"/>
          <w:szCs w:val="28"/>
          <w:rtl/>
          <w:lang w:bidi="fa-IR"/>
        </w:rPr>
        <w:t>ري،</w:t>
      </w:r>
      <w:r w:rsidRPr="006F4DB1">
        <w:rPr>
          <w:rFonts w:ascii="Calibri" w:eastAsia="Times New Roman" w:hAnsi="Calibri" w:cs="B Lotus"/>
          <w:color w:val="000000"/>
          <w:sz w:val="28"/>
          <w:szCs w:val="28"/>
          <w:rtl/>
          <w:lang w:bidi="fa-IR"/>
        </w:rPr>
        <w:t xml:space="preserve"> ف.</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ﻗﻨﺒﺮ</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ﻫﺎﺷﻢ</w:t>
      </w:r>
      <w:r w:rsidRPr="006F4DB1">
        <w:rPr>
          <w:rFonts w:ascii="Calibri" w:eastAsia="Times New Roman" w:hAnsi="Calibri" w:cs="B Lotus" w:hint="eastAsia"/>
          <w:color w:val="000000"/>
          <w:sz w:val="28"/>
          <w:szCs w:val="28"/>
          <w:rtl/>
          <w:lang w:bidi="fa-IR"/>
        </w:rPr>
        <w:t>آ</w:t>
      </w:r>
      <w:r w:rsidRPr="006F4DB1">
        <w:rPr>
          <w:rFonts w:ascii="Calibri" w:eastAsia="Times New Roman" w:hAnsi="Calibri" w:cs="B Lotus" w:hint="cs"/>
          <w:color w:val="000000"/>
          <w:sz w:val="28"/>
          <w:szCs w:val="28"/>
          <w:rtl/>
          <w:lang w:bidi="fa-IR"/>
        </w:rPr>
        <w:t>ﺑﺎ</w:t>
      </w:r>
      <w:r w:rsidRPr="006F4DB1">
        <w:rPr>
          <w:rFonts w:ascii="Calibri" w:eastAsia="Times New Roman" w:hAnsi="Calibri" w:cs="B Lotus" w:hint="eastAsia"/>
          <w:color w:val="000000"/>
          <w:sz w:val="28"/>
          <w:szCs w:val="28"/>
          <w:rtl/>
          <w:lang w:bidi="fa-IR"/>
        </w:rPr>
        <w:t>دي،</w:t>
      </w:r>
      <w:r w:rsidRPr="006F4DB1">
        <w:rPr>
          <w:rFonts w:ascii="Calibri" w:eastAsia="Times New Roman" w:hAnsi="Calibri" w:cs="B Lotus"/>
          <w:color w:val="000000"/>
          <w:sz w:val="28"/>
          <w:szCs w:val="28"/>
          <w:rtl/>
          <w:lang w:bidi="fa-IR"/>
        </w:rPr>
        <w:t xml:space="preserve"> ب. ع .</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آ</w:t>
      </w:r>
      <w:r w:rsidRPr="006F4DB1">
        <w:rPr>
          <w:rFonts w:ascii="Calibri" w:eastAsia="Times New Roman" w:hAnsi="Calibri" w:cs="B Lotus" w:hint="cs"/>
          <w:color w:val="000000"/>
          <w:sz w:val="28"/>
          <w:szCs w:val="28"/>
          <w:rtl/>
          <w:lang w:bidi="fa-IR"/>
        </w:rPr>
        <w:t>ﻗﺎﻣﺤﻤﺪﻳﺎ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ﺷﻌﺮﺑﺎ</w:t>
      </w:r>
      <w:r w:rsidRPr="006F4DB1">
        <w:rPr>
          <w:rFonts w:ascii="Calibri" w:eastAsia="Times New Roman" w:hAnsi="Calibri" w:cs="B Lotus" w:hint="eastAsia"/>
          <w:color w:val="000000"/>
          <w:sz w:val="28"/>
          <w:szCs w:val="28"/>
          <w:rtl/>
          <w:lang w:bidi="fa-IR"/>
        </w:rPr>
        <w:t>ف،</w:t>
      </w:r>
      <w:r w:rsidRPr="006F4DB1">
        <w:rPr>
          <w:rFonts w:ascii="Calibri" w:eastAsia="Times New Roman" w:hAnsi="Calibri" w:cs="B Lotus"/>
          <w:color w:val="000000"/>
          <w:sz w:val="28"/>
          <w:szCs w:val="28"/>
          <w:rtl/>
          <w:lang w:bidi="fa-IR"/>
        </w:rPr>
        <w:t xml:space="preserve"> ح. ر .</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1387</w:t>
      </w:r>
      <w:r w:rsidRPr="006F4DB1">
        <w:rPr>
          <w:rFonts w:ascii="Calibri" w:eastAsia="Times New Roman" w:hAnsi="Calibri" w:cs="B Lotus" w:hint="cs"/>
          <w:color w:val="000000"/>
          <w:sz w:val="28"/>
          <w:szCs w:val="28"/>
          <w:rtl/>
          <w:lang w:bidi="fa-IR"/>
        </w:rPr>
        <w:t>). ﻣﻘﺎﻳﺴﺔ</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ﺛﺮﺑﺨﺸﻲ</w:t>
      </w:r>
      <w:r w:rsidRPr="006F4DB1">
        <w:rPr>
          <w:rFonts w:ascii="Calibri" w:eastAsia="Times New Roman" w:hAnsi="Calibri" w:cs="B Lotus"/>
          <w:color w:val="000000"/>
          <w:sz w:val="28"/>
          <w:szCs w:val="28"/>
          <w:rtl/>
          <w:lang w:bidi="fa-IR"/>
        </w:rPr>
        <w:t xml:space="preserve"> روان</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در</w:t>
      </w:r>
      <w:r w:rsidRPr="006F4DB1">
        <w:rPr>
          <w:rFonts w:ascii="Calibri" w:eastAsia="Times New Roman" w:hAnsi="Calibri" w:cs="B Lotus" w:hint="cs"/>
          <w:color w:val="000000"/>
          <w:sz w:val="28"/>
          <w:szCs w:val="28"/>
          <w:rtl/>
          <w:lang w:bidi="fa-IR"/>
        </w:rPr>
        <w:t>ﻣﺎﻧﻲ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ﮔﺮ</w:t>
      </w:r>
      <w:r w:rsidRPr="006F4DB1">
        <w:rPr>
          <w:rFonts w:ascii="Calibri" w:eastAsia="Times New Roman" w:hAnsi="Calibri" w:cs="B Lotus" w:hint="eastAsia"/>
          <w:color w:val="000000"/>
          <w:sz w:val="28"/>
          <w:szCs w:val="28"/>
          <w:rtl/>
          <w:lang w:bidi="fa-IR"/>
        </w:rPr>
        <w:t>و</w:t>
      </w:r>
      <w:r w:rsidRPr="006F4DB1">
        <w:rPr>
          <w:rFonts w:ascii="Calibri" w:eastAsia="Times New Roman" w:hAnsi="Calibri" w:cs="B Lotus" w:hint="cs"/>
          <w:color w:val="000000"/>
          <w:sz w:val="28"/>
          <w:szCs w:val="28"/>
          <w:rtl/>
          <w:lang w:bidi="fa-IR"/>
        </w:rPr>
        <w:t>ﻫﻲ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ﻣﺒﺘﻨﻲ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ﻧﻈﺮﻳﺔ</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ﻧﺘﺨﺎ</w:t>
      </w:r>
      <w:r w:rsidRPr="006F4DB1">
        <w:rPr>
          <w:rFonts w:ascii="Calibri" w:eastAsia="Times New Roman" w:hAnsi="Calibri" w:cs="B Lotus" w:hint="eastAsia"/>
          <w:color w:val="000000"/>
          <w:sz w:val="28"/>
          <w:szCs w:val="28"/>
          <w:rtl/>
          <w:lang w:bidi="fa-IR"/>
        </w:rPr>
        <w:t>ب</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و</w:t>
      </w:r>
      <w:r w:rsidRPr="006F4DB1">
        <w:rPr>
          <w:rFonts w:ascii="Calibri" w:eastAsia="Times New Roman" w:hAnsi="Calibri" w:cs="B Lotus"/>
          <w:color w:val="000000"/>
          <w:sz w:val="28"/>
          <w:szCs w:val="28"/>
          <w:rtl/>
          <w:lang w:bidi="fa-IR"/>
        </w:rPr>
        <w:t xml:space="preserve"> در</w:t>
      </w:r>
      <w:r w:rsidRPr="006F4DB1">
        <w:rPr>
          <w:rFonts w:ascii="Calibri" w:eastAsia="Times New Roman" w:hAnsi="Calibri" w:cs="B Lotus" w:hint="cs"/>
          <w:color w:val="000000"/>
          <w:sz w:val="28"/>
          <w:szCs w:val="28"/>
          <w:rtl/>
          <w:lang w:bidi="fa-IR"/>
        </w:rPr>
        <w:t>ﻣﺎ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ﻧﮕﻴﺰﺷﻲ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ﻧﻈﺎ</w:t>
      </w:r>
      <w:r w:rsidRPr="006F4DB1">
        <w:rPr>
          <w:rFonts w:ascii="Calibri" w:eastAsia="Times New Roman" w:hAnsi="Calibri" w:cs="B Lotus" w:hint="eastAsia"/>
          <w:color w:val="000000"/>
          <w:sz w:val="28"/>
          <w:szCs w:val="28"/>
          <w:rtl/>
          <w:lang w:bidi="fa-IR"/>
        </w:rPr>
        <w:t>م</w:t>
      </w:r>
      <w:r w:rsidRPr="006F4DB1">
        <w:rPr>
          <w:rFonts w:ascii="Calibri" w:eastAsia="Times New Roman" w:hAnsi="Calibri" w:cs="B Lotus" w:hint="cs"/>
          <w:color w:val="000000"/>
          <w:sz w:val="28"/>
          <w:szCs w:val="28"/>
          <w:rtl/>
          <w:lang w:bidi="fa-IR"/>
        </w:rPr>
        <w:t>ﻣﻨﺪ</w:t>
      </w:r>
      <w:r w:rsidRPr="006F4DB1">
        <w:rPr>
          <w:rFonts w:ascii="Calibri" w:eastAsia="Times New Roman" w:hAnsi="Calibri" w:cs="B Lotus"/>
          <w:color w:val="000000"/>
          <w:sz w:val="28"/>
          <w:szCs w:val="28"/>
          <w:rtl/>
          <w:lang w:bidi="fa-IR"/>
        </w:rPr>
        <w:t xml:space="preserve"> در ا</w:t>
      </w:r>
      <w:r w:rsidRPr="006F4DB1">
        <w:rPr>
          <w:rFonts w:ascii="Calibri" w:eastAsia="Times New Roman" w:hAnsi="Calibri" w:cs="B Lotus" w:hint="cs"/>
          <w:color w:val="000000"/>
          <w:sz w:val="28"/>
          <w:szCs w:val="28"/>
          <w:rtl/>
          <w:lang w:bidi="fa-IR"/>
        </w:rPr>
        <w:t>ﻓﺰ</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ﻳﺶ</w:t>
      </w:r>
      <w:r w:rsidRPr="006F4DB1">
        <w:rPr>
          <w:rFonts w:ascii="Calibri" w:eastAsia="Times New Roman" w:hAnsi="Calibri" w:cs="B Lotus"/>
          <w:color w:val="000000"/>
          <w:sz w:val="28"/>
          <w:szCs w:val="28"/>
          <w:rtl/>
          <w:lang w:bidi="fa-IR"/>
        </w:rPr>
        <w:t xml:space="preserve"> ر</w:t>
      </w:r>
      <w:r w:rsidRPr="006F4DB1">
        <w:rPr>
          <w:rFonts w:ascii="Calibri" w:eastAsia="Times New Roman" w:hAnsi="Calibri" w:cs="B Lotus" w:hint="cs"/>
          <w:color w:val="000000"/>
          <w:sz w:val="28"/>
          <w:szCs w:val="28"/>
          <w:rtl/>
          <w:lang w:bidi="fa-IR"/>
        </w:rPr>
        <w:t>ﺿﺎﻳﺖ</w:t>
      </w:r>
      <w:r w:rsidRPr="006F4DB1">
        <w:rPr>
          <w:rFonts w:ascii="Calibri" w:eastAsia="Times New Roman" w:hAnsi="Calibri" w:cs="B Lotus"/>
          <w:color w:val="000000"/>
          <w:sz w:val="28"/>
          <w:szCs w:val="28"/>
          <w:rtl/>
          <w:lang w:bidi="fa-IR"/>
        </w:rPr>
        <w:t xml:space="preserve"> ز</w:t>
      </w:r>
      <w:r w:rsidRPr="006F4DB1">
        <w:rPr>
          <w:rFonts w:ascii="Calibri" w:eastAsia="Times New Roman" w:hAnsi="Calibri" w:cs="B Lotus" w:hint="cs"/>
          <w:color w:val="000000"/>
          <w:sz w:val="28"/>
          <w:szCs w:val="28"/>
          <w:rtl/>
          <w:lang w:bidi="fa-IR"/>
        </w:rPr>
        <w:t>ﻧﺎﺷﻮﻳﻲ.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ﻣﻄﺎﻟﻌﺎ</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ﺗﺮﺑﻴﺘﻲ</w:t>
      </w:r>
      <w:r w:rsidRPr="006F4DB1">
        <w:rPr>
          <w:rFonts w:ascii="Calibri" w:eastAsia="Times New Roman" w:hAnsi="Calibri" w:cs="B Lotus"/>
          <w:color w:val="000000"/>
          <w:sz w:val="28"/>
          <w:szCs w:val="28"/>
          <w:rtl/>
          <w:lang w:bidi="fa-IR"/>
        </w:rPr>
        <w:t xml:space="preserve"> و روان</w:t>
      </w:r>
      <w:r w:rsidRPr="006F4DB1">
        <w:rPr>
          <w:rFonts w:ascii="Calibri" w:eastAsia="Times New Roman" w:hAnsi="Calibri" w:cs="B Lotus" w:hint="cs"/>
          <w:color w:val="000000"/>
          <w:sz w:val="28"/>
          <w:szCs w:val="28"/>
          <w:rtl/>
          <w:lang w:bidi="fa-IR"/>
        </w:rPr>
        <w:t>ﺷﻨﺎﺳﻲ</w:t>
      </w:r>
      <w:r w:rsidRPr="006F4DB1">
        <w:rPr>
          <w:rFonts w:ascii="Calibri" w:eastAsia="Times New Roman" w:hAnsi="Calibri" w:cs="B Lotus"/>
          <w:color w:val="000000"/>
          <w:sz w:val="28"/>
          <w:szCs w:val="28"/>
          <w:rtl/>
          <w:lang w:bidi="fa-IR"/>
        </w:rPr>
        <w:t>،</w:t>
      </w:r>
      <w:r w:rsidRPr="006F4DB1">
        <w:rPr>
          <w:rFonts w:ascii="Calibri" w:eastAsia="Times New Roman" w:hAnsi="Calibri" w:cs="B Lotus" w:hint="cs"/>
          <w:color w:val="000000"/>
          <w:sz w:val="28"/>
          <w:szCs w:val="28"/>
          <w:rtl/>
          <w:lang w:bidi="fa-IR"/>
        </w:rPr>
        <w:t xml:space="preserve"> شماره 9 (2)، ص </w:t>
      </w:r>
      <w:r w:rsidRPr="006F4DB1">
        <w:rPr>
          <w:rFonts w:ascii="Calibri" w:eastAsia="Times New Roman" w:hAnsi="Calibri" w:cs="B Lotus"/>
          <w:color w:val="000000"/>
          <w:sz w:val="28"/>
          <w:szCs w:val="28"/>
          <w:rtl/>
          <w:lang w:bidi="fa-IR"/>
        </w:rPr>
        <w:t>65</w:t>
      </w:r>
      <w:r w:rsidRPr="006F4DB1">
        <w:rPr>
          <w:rFonts w:ascii="Calibri" w:eastAsia="Times New Roman" w:hAnsi="Calibri" w:cs="B Lotus" w:hint="cs"/>
          <w:color w:val="000000"/>
          <w:sz w:val="28"/>
          <w:szCs w:val="28"/>
          <w:rtl/>
          <w:lang w:bidi="fa-IR"/>
        </w:rPr>
        <w:t xml:space="preserve"> تا 78.</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lang w:bidi="fa-IR"/>
        </w:rPr>
      </w:pPr>
      <w:r w:rsidRPr="006F4DB1">
        <w:rPr>
          <w:rFonts w:ascii="Calibri" w:eastAsia="Times New Roman" w:hAnsi="Calibri" w:cs="B Lotus" w:hint="cs"/>
          <w:color w:val="000000"/>
          <w:sz w:val="28"/>
          <w:szCs w:val="28"/>
          <w:rtl/>
          <w:lang w:bidi="fa-IR"/>
        </w:rPr>
        <w:t>فاتحی زاده، مریم؛ احمدی، سید احمد (1384). بررسی رابطه الگوهای ارتباطی ازدواج و میزان رضایتمندی زناشویی زوجین شاغل در دانشگاه اصفهان. خانواده پژوهی، سال اول، شماره 2، تابستان.</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فنا</w:t>
      </w:r>
      <w:r w:rsidRPr="006F4DB1">
        <w:rPr>
          <w:rFonts w:ascii="Calibri" w:eastAsia="Times New Roman" w:hAnsi="Calibri" w:cs="B Lotus" w:hint="cs"/>
          <w:color w:val="000000"/>
          <w:sz w:val="28"/>
          <w:szCs w:val="28"/>
          <w:rtl/>
          <w:lang w:bidi="fa-IR"/>
        </w:rPr>
        <w:t>یی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ابوالقاسم (1375). درآمد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بر فلسفه‏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و کلام جد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تهران: نشر اشراق.</w:t>
      </w:r>
    </w:p>
    <w:p w:rsidR="00FC1C8F" w:rsidRPr="006F4DB1" w:rsidRDefault="00FC1C8F" w:rsidP="006F4DB1">
      <w:pPr>
        <w:numPr>
          <w:ilvl w:val="0"/>
          <w:numId w:val="12"/>
        </w:numPr>
        <w:autoSpaceDE w:val="0"/>
        <w:autoSpaceDN w:val="0"/>
        <w:bidi/>
        <w:adjustRightInd w:val="0"/>
        <w:spacing w:after="20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قره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باغی</w:t>
      </w:r>
      <w:r w:rsidRPr="006F4DB1">
        <w:rPr>
          <w:rFonts w:ascii="Calibri" w:eastAsia="Times New Roman" w:hAnsi="Calibri" w:cs="B Lotus"/>
          <w:color w:val="000000"/>
          <w:sz w:val="28"/>
          <w:szCs w:val="28"/>
          <w:rtl/>
          <w:lang w:bidi="fa-IR"/>
        </w:rPr>
        <w:t>،</w:t>
      </w:r>
      <w:r w:rsidRPr="006F4DB1">
        <w:rPr>
          <w:rFonts w:ascii="Calibri" w:eastAsia="Times New Roman" w:hAnsi="Calibri" w:cs="B Lotus" w:hint="cs"/>
          <w:color w:val="000000"/>
          <w:sz w:val="28"/>
          <w:szCs w:val="28"/>
          <w:rtl/>
          <w:lang w:bidi="fa-IR"/>
        </w:rPr>
        <w:t xml:space="preserve"> فاطمه،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آگیلار، وفایی</w:t>
      </w:r>
      <w:r w:rsidRPr="006F4DB1">
        <w:rPr>
          <w:rFonts w:ascii="Calibri" w:eastAsia="Times New Roman" w:hAnsi="Calibri" w:cs="B Lotus"/>
          <w:color w:val="000000"/>
          <w:sz w:val="28"/>
          <w:szCs w:val="28"/>
          <w:rtl/>
          <w:lang w:bidi="fa-IR"/>
        </w:rPr>
        <w:t>،</w:t>
      </w:r>
      <w:r w:rsidRPr="006F4DB1">
        <w:rPr>
          <w:rFonts w:ascii="Calibri" w:eastAsia="Times New Roman" w:hAnsi="Calibri" w:cs="B Lotus" w:hint="cs"/>
          <w:color w:val="000000"/>
          <w:sz w:val="28"/>
          <w:szCs w:val="28"/>
          <w:rtl/>
          <w:lang w:bidi="fa-IR"/>
        </w:rPr>
        <w:t>مریم(1388)، نقش</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تعارض</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زناشویی</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و</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ایمنی</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هیجانی</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خانواده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در</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سلامت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جسمانی</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و</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روانی، اجتماعی</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کودک، نشریه روانپزشکی</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و</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روانشناسی</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بالینی</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ایران،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زمستان،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شماره</w:t>
      </w:r>
      <w:r w:rsidRPr="006F4DB1">
        <w:rPr>
          <w:rFonts w:ascii="Calibri" w:eastAsia="Times New Roman" w:hAnsi="Calibri" w:cs="B Lotus"/>
          <w:color w:val="000000"/>
          <w:sz w:val="28"/>
          <w:szCs w:val="28"/>
          <w:rtl/>
          <w:lang w:bidi="fa-IR"/>
        </w:rPr>
        <w:t xml:space="preserve"> 59</w:t>
      </w:r>
      <w:r w:rsidRPr="006F4DB1">
        <w:rPr>
          <w:rFonts w:ascii="Calibri" w:eastAsia="Times New Roman" w:hAnsi="Calibri" w:cs="B Lotus" w:hint="cs"/>
          <w:color w:val="000000"/>
          <w:sz w:val="28"/>
          <w:szCs w:val="28"/>
          <w:rtl/>
          <w:lang w:bidi="fa-IR"/>
        </w:rPr>
        <w:t>، ص367-359.</w:t>
      </w:r>
    </w:p>
    <w:p w:rsidR="00FC1C8F" w:rsidRPr="006F4DB1" w:rsidRDefault="00FC1C8F" w:rsidP="006F4DB1">
      <w:pPr>
        <w:numPr>
          <w:ilvl w:val="0"/>
          <w:numId w:val="12"/>
        </w:numPr>
        <w:bidi/>
        <w:spacing w:after="200" w:line="360" w:lineRule="auto"/>
        <w:contextualSpacing/>
        <w:jc w:val="both"/>
        <w:rPr>
          <w:rFonts w:ascii="Calibri" w:eastAsia="Calibri" w:hAnsi="Calibri" w:cs="B Lotus"/>
          <w:color w:val="000000"/>
          <w:sz w:val="28"/>
          <w:szCs w:val="28"/>
          <w:rtl/>
          <w:lang w:bidi="fa-IR"/>
        </w:rPr>
      </w:pPr>
      <w:r w:rsidRPr="006F4DB1">
        <w:rPr>
          <w:rFonts w:ascii="Calibri" w:eastAsia="Calibri" w:hAnsi="Calibri" w:cs="B Lotus" w:hint="cs"/>
          <w:color w:val="000000"/>
          <w:sz w:val="28"/>
          <w:szCs w:val="28"/>
          <w:rtl/>
          <w:lang w:bidi="fa-IR"/>
        </w:rPr>
        <w:t xml:space="preserve">قلي زاده. زليخا، برزگري. ليلا، غريبي. حسن، باباپور. جليل.(1389). بررسي رابطه پنج عامل شخصيتي </w:t>
      </w:r>
      <w:r w:rsidRPr="006F4DB1">
        <w:rPr>
          <w:rFonts w:ascii="Calibri" w:eastAsia="Calibri" w:hAnsi="Calibri" w:cs="B Lotus"/>
          <w:color w:val="000000"/>
          <w:sz w:val="28"/>
          <w:szCs w:val="28"/>
          <w:lang w:bidi="fa-IR"/>
        </w:rPr>
        <w:t>NEO-FFI</w:t>
      </w:r>
      <w:r w:rsidRPr="006F4DB1">
        <w:rPr>
          <w:rFonts w:ascii="Calibri" w:eastAsia="Calibri" w:hAnsi="Calibri" w:cs="B Lotus" w:hint="cs"/>
          <w:color w:val="000000"/>
          <w:sz w:val="28"/>
          <w:szCs w:val="28"/>
          <w:rtl/>
          <w:lang w:bidi="fa-IR"/>
        </w:rPr>
        <w:t xml:space="preserve"> با رضايت زناشويي. دوماهنامه دانشور رفتار، سال هفدهم، شماره 43</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lang w:bidi="fa-IR"/>
        </w:rPr>
      </w:pPr>
      <w:r w:rsidRPr="006F4DB1">
        <w:rPr>
          <w:rFonts w:ascii="Calibri" w:eastAsia="Times New Roman" w:hAnsi="Calibri" w:cs="B Lotus"/>
          <w:color w:val="000000"/>
          <w:sz w:val="28"/>
          <w:szCs w:val="28"/>
          <w:rtl/>
          <w:lang w:bidi="fa-IR"/>
        </w:rPr>
        <w:t>کاپلان و سادوک، خلاصه روانپزشکی، ترجمه نصراللّه‏پورافکاری، (1379)، سهراب</w:t>
      </w:r>
      <w:r w:rsidRPr="006F4DB1">
        <w:rPr>
          <w:rFonts w:ascii="Calibri" w:eastAsia="Times New Roman" w:hAnsi="Calibri" w:cs="B Lotus"/>
          <w:color w:val="000000"/>
          <w:sz w:val="28"/>
          <w:szCs w:val="28"/>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 xml:space="preserve">کرمی، جهانگیر؛ روغنچی، محمود؛ عطاری، یوسفعلی؛ بشلیده، کیومرث؛ شکری، </w:t>
      </w:r>
      <w:r w:rsidRPr="006F4DB1">
        <w:rPr>
          <w:rFonts w:ascii="Calibri" w:eastAsia="Times New Roman" w:hAnsi="Calibri" w:cs="B Lotus" w:hint="cs"/>
          <w:color w:val="000000"/>
          <w:sz w:val="28"/>
          <w:szCs w:val="28"/>
          <w:rtl/>
          <w:lang w:bidi="fa-IR"/>
        </w:rPr>
        <w:lastRenderedPageBreak/>
        <w:t>مهتاب (1385). بررسی روابط ساده و چندگانه ابعاد جهت گیری مذهبی با سلامت روانی در دانشجویان دانشگاه رازی کرمانشاه. مجله علوم تربیتی و روانشناسی، دانشگاه شهید چمران اهواز، دوره سوم، سال سیزدهم، شماره 3، پاییز، ص 31 تا 52.</w:t>
      </w:r>
    </w:p>
    <w:p w:rsidR="00FC1C8F" w:rsidRPr="006F4DB1" w:rsidRDefault="00FC1C8F" w:rsidP="006F4DB1">
      <w:pPr>
        <w:numPr>
          <w:ilvl w:val="0"/>
          <w:numId w:val="12"/>
        </w:numPr>
        <w:autoSpaceDE w:val="0"/>
        <w:autoSpaceDN w:val="0"/>
        <w:bidi/>
        <w:adjustRightInd w:val="0"/>
        <w:spacing w:after="20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کشتکاران، طاهره(1388)، رابطه الگوهای ارتباطی با تاب آوری در دانشجویان دانشگاه شیراز، دانش و پژوهش در روان شناسی کاربردی، سال یازدهم، شماره 39.</w:t>
      </w:r>
    </w:p>
    <w:p w:rsidR="00FC1C8F" w:rsidRPr="006F4DB1" w:rsidRDefault="00FC1C8F" w:rsidP="006F4DB1">
      <w:pPr>
        <w:numPr>
          <w:ilvl w:val="0"/>
          <w:numId w:val="15"/>
        </w:numPr>
        <w:bidi/>
        <w:spacing w:after="0" w:line="360" w:lineRule="auto"/>
        <w:jc w:val="both"/>
        <w:rPr>
          <w:rFonts w:ascii="Tahoma" w:eastAsia="Times New Roman" w:hAnsi="Tahoma" w:cs="B Lotus"/>
          <w:color w:val="000000"/>
          <w:sz w:val="28"/>
          <w:szCs w:val="28"/>
        </w:rPr>
      </w:pPr>
      <w:r w:rsidRPr="006F4DB1">
        <w:rPr>
          <w:rFonts w:ascii="Tahoma" w:eastAsia="Times New Roman" w:hAnsi="Tahoma" w:cs="B Lotus"/>
          <w:color w:val="000000"/>
          <w:sz w:val="28"/>
          <w:szCs w:val="28"/>
          <w:rtl/>
        </w:rPr>
        <w:t>کلینکه، ک، ال.</w:t>
      </w:r>
      <w:r w:rsidRPr="006F4DB1">
        <w:rPr>
          <w:rFonts w:ascii="Tahoma" w:eastAsia="Times New Roman" w:hAnsi="Tahoma" w:cs="B Lotus" w:hint="cs"/>
          <w:color w:val="000000"/>
          <w:sz w:val="28"/>
          <w:szCs w:val="28"/>
          <w:rtl/>
        </w:rPr>
        <w:t xml:space="preserve"> </w:t>
      </w:r>
      <w:r w:rsidRPr="006F4DB1">
        <w:rPr>
          <w:rFonts w:ascii="Tahoma" w:eastAsia="Times New Roman" w:hAnsi="Tahoma" w:cs="B Lotus"/>
          <w:color w:val="000000"/>
          <w:sz w:val="28"/>
          <w:szCs w:val="28"/>
          <w:rtl/>
        </w:rPr>
        <w:t>(</w:t>
      </w:r>
      <w:r w:rsidRPr="006F4DB1">
        <w:rPr>
          <w:rFonts w:ascii="Tahoma" w:eastAsia="Times New Roman" w:hAnsi="Tahoma" w:cs="B Lotus" w:hint="cs"/>
          <w:color w:val="000000"/>
          <w:sz w:val="28"/>
          <w:szCs w:val="28"/>
          <w:rtl/>
        </w:rPr>
        <w:t>2000</w:t>
      </w:r>
      <w:r w:rsidRPr="006F4DB1">
        <w:rPr>
          <w:rFonts w:ascii="Tahoma" w:eastAsia="Times New Roman" w:hAnsi="Tahoma" w:cs="B Lotus"/>
          <w:color w:val="000000"/>
          <w:sz w:val="28"/>
          <w:szCs w:val="28"/>
          <w:rtl/>
        </w:rPr>
        <w:t>).</w:t>
      </w:r>
      <w:r w:rsidRPr="006F4DB1">
        <w:rPr>
          <w:rFonts w:ascii="Tahoma" w:eastAsia="Times New Roman" w:hAnsi="Tahoma" w:cs="B Lotus" w:hint="cs"/>
          <w:color w:val="000000"/>
          <w:sz w:val="28"/>
          <w:szCs w:val="28"/>
          <w:rtl/>
        </w:rPr>
        <w:t xml:space="preserve"> </w:t>
      </w:r>
      <w:r w:rsidRPr="006F4DB1">
        <w:rPr>
          <w:rFonts w:ascii="Tahoma" w:eastAsia="Times New Roman" w:hAnsi="Tahoma" w:cs="B Lotus"/>
          <w:color w:val="000000"/>
          <w:sz w:val="28"/>
          <w:szCs w:val="28"/>
          <w:rtl/>
        </w:rPr>
        <w:t>مهارت های زندگی.</w:t>
      </w:r>
      <w:r w:rsidRPr="006F4DB1">
        <w:rPr>
          <w:rFonts w:ascii="Tahoma" w:eastAsia="Times New Roman" w:hAnsi="Tahoma" w:cs="B Lotus" w:hint="cs"/>
          <w:color w:val="000000"/>
          <w:sz w:val="28"/>
          <w:szCs w:val="28"/>
          <w:rtl/>
        </w:rPr>
        <w:t xml:space="preserve"> </w:t>
      </w:r>
      <w:r w:rsidRPr="006F4DB1">
        <w:rPr>
          <w:rFonts w:ascii="Tahoma" w:eastAsia="Times New Roman" w:hAnsi="Tahoma" w:cs="B Lotus"/>
          <w:color w:val="000000"/>
          <w:sz w:val="28"/>
          <w:szCs w:val="28"/>
          <w:rtl/>
        </w:rPr>
        <w:t>ترجمه ش، محمدخانی</w:t>
      </w:r>
      <w:r w:rsidRPr="006F4DB1">
        <w:rPr>
          <w:rFonts w:ascii="Tahoma" w:eastAsia="Times New Roman" w:hAnsi="Tahoma" w:cs="B Lotus" w:hint="cs"/>
          <w:color w:val="000000"/>
          <w:sz w:val="28"/>
          <w:szCs w:val="28"/>
          <w:rtl/>
        </w:rPr>
        <w:t xml:space="preserve"> (1383)</w:t>
      </w:r>
      <w:r w:rsidRPr="006F4DB1">
        <w:rPr>
          <w:rFonts w:ascii="Tahoma" w:eastAsia="Times New Roman" w:hAnsi="Tahoma" w:cs="B Lotus"/>
          <w:color w:val="000000"/>
          <w:sz w:val="28"/>
          <w:szCs w:val="28"/>
          <w:rtl/>
        </w:rPr>
        <w:t>، تهران:</w:t>
      </w:r>
      <w:r w:rsidRPr="006F4DB1">
        <w:rPr>
          <w:rFonts w:ascii="Tahoma" w:eastAsia="Times New Roman" w:hAnsi="Tahoma" w:cs="B Lotus" w:hint="cs"/>
          <w:color w:val="000000"/>
          <w:sz w:val="28"/>
          <w:szCs w:val="28"/>
          <w:rtl/>
        </w:rPr>
        <w:t xml:space="preserve"> </w:t>
      </w:r>
      <w:r w:rsidRPr="006F4DB1">
        <w:rPr>
          <w:rFonts w:ascii="Tahoma" w:eastAsia="Times New Roman" w:hAnsi="Tahoma" w:cs="B Lotus"/>
          <w:color w:val="000000"/>
          <w:sz w:val="28"/>
          <w:szCs w:val="28"/>
          <w:rtl/>
        </w:rPr>
        <w:t xml:space="preserve">اسپند هنر. </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کمال‏المنوف</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(1375). اسلام و توسعه مؤسسه‏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پژوهش‏ها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اجتماع</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تهران: انتشارات ب</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نش</w:t>
      </w:r>
      <w:r w:rsidRPr="006F4DB1">
        <w:rPr>
          <w:rFonts w:ascii="Calibri" w:eastAsia="Times New Roman" w:hAnsi="Calibri" w:cs="B Lotus"/>
          <w:color w:val="000000"/>
          <w:sz w:val="28"/>
          <w:szCs w:val="28"/>
          <w:rtl/>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کورش نیا، مریم؛ مزیدی، مریم؛ حسین چاری، مسعود (1389). رابطه ابعاد الگوهای ارتباطات ادراک شده در خانواده و جهت گیری مذهبی در دانشجویان. مجله اندیشه های نوین تربیتی، دوره 6، شماره 3، پاییز، ص 45 تا 66.</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ﮔﻼﺳﺮ</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1385</w:t>
      </w:r>
      <w:r w:rsidRPr="006F4DB1">
        <w:rPr>
          <w:rFonts w:ascii="Calibri" w:eastAsia="Times New Roman" w:hAnsi="Calibri" w:cs="B Lotus" w:hint="cs"/>
          <w:color w:val="000000"/>
          <w:sz w:val="28"/>
          <w:szCs w:val="28"/>
          <w:rtl/>
          <w:lang w:bidi="fa-IR"/>
        </w:rPr>
        <w:t>). ﻧﻈﺮﻳﺔ</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ﻧﺘﺨﺎ</w:t>
      </w:r>
      <w:r w:rsidRPr="006F4DB1">
        <w:rPr>
          <w:rFonts w:ascii="Calibri" w:eastAsia="Times New Roman" w:hAnsi="Calibri" w:cs="B Lotus" w:hint="eastAsia"/>
          <w:color w:val="000000"/>
          <w:sz w:val="28"/>
          <w:szCs w:val="28"/>
          <w:rtl/>
          <w:lang w:bidi="fa-IR"/>
        </w:rPr>
        <w:t>ب</w:t>
      </w:r>
      <w:r w:rsidRPr="006F4DB1">
        <w:rPr>
          <w:rFonts w:ascii="Calibri" w:eastAsia="Times New Roman" w:hAnsi="Calibri" w:cs="B Lotus"/>
          <w:color w:val="000000"/>
          <w:sz w:val="28"/>
          <w:szCs w:val="28"/>
          <w:rtl/>
          <w:lang w:bidi="fa-IR"/>
        </w:rPr>
        <w:t>:</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روان</w:t>
      </w:r>
      <w:r w:rsidRPr="006F4DB1">
        <w:rPr>
          <w:rFonts w:ascii="Calibri" w:eastAsia="Times New Roman" w:hAnsi="Calibri" w:cs="B Lotus" w:hint="cs"/>
          <w:color w:val="000000"/>
          <w:sz w:val="28"/>
          <w:szCs w:val="28"/>
          <w:rtl/>
          <w:lang w:bidi="fa-IR"/>
        </w:rPr>
        <w:t>ﺷﻨﺎﺳﻲ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ﻧﻮﻳﻦ</w:t>
      </w:r>
      <w:r w:rsidRPr="006F4DB1">
        <w:rPr>
          <w:rFonts w:ascii="Calibri" w:eastAsia="Times New Roman" w:hAnsi="Calibri" w:cs="B Lotus"/>
          <w:color w:val="000000"/>
          <w:sz w:val="28"/>
          <w:szCs w:val="28"/>
          <w:rtl/>
          <w:lang w:bidi="fa-IR"/>
        </w:rPr>
        <w:t xml:space="preserve"> آزادي </w:t>
      </w:r>
      <w:r w:rsidRPr="006F4DB1">
        <w:rPr>
          <w:rFonts w:ascii="Calibri" w:eastAsia="Times New Roman" w:hAnsi="Calibri" w:cs="B Lotus" w:hint="cs"/>
          <w:color w:val="000000"/>
          <w:sz w:val="28"/>
          <w:szCs w:val="28"/>
          <w:rtl/>
          <w:lang w:bidi="fa-IR"/>
        </w:rPr>
        <w:t>ﻓﺮ</w:t>
      </w:r>
      <w:r w:rsidRPr="006F4DB1">
        <w:rPr>
          <w:rFonts w:ascii="Calibri" w:eastAsia="Times New Roman" w:hAnsi="Calibri" w:cs="B Lotus" w:hint="eastAsia"/>
          <w:color w:val="000000"/>
          <w:sz w:val="28"/>
          <w:szCs w:val="28"/>
          <w:rtl/>
          <w:lang w:bidi="fa-IR"/>
        </w:rPr>
        <w:t>دي</w:t>
      </w:r>
      <w:r w:rsidRPr="006F4DB1">
        <w:rPr>
          <w:rFonts w:ascii="Calibri" w:eastAsia="Times New Roman" w:hAnsi="Calibri" w:cs="B Lotus"/>
          <w:color w:val="000000"/>
          <w:sz w:val="28"/>
          <w:szCs w:val="28"/>
          <w:rtl/>
          <w:lang w:bidi="fa-IR"/>
        </w:rPr>
        <w:t>.</w:t>
      </w:r>
      <w:r w:rsidRPr="006F4DB1">
        <w:rPr>
          <w:rFonts w:ascii="Calibri" w:eastAsia="Times New Roman" w:hAnsi="Calibri" w:cs="B Lotus" w:hint="cs"/>
          <w:color w:val="000000"/>
          <w:sz w:val="28"/>
          <w:szCs w:val="28"/>
          <w:rtl/>
          <w:lang w:bidi="fa-IR"/>
        </w:rPr>
        <w:t xml:space="preserve"> ﺗﺮﺟﻤﺔ</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ﻣﻬﺮ</w:t>
      </w:r>
      <w:r w:rsidRPr="006F4DB1">
        <w:rPr>
          <w:rFonts w:ascii="Calibri" w:eastAsia="Times New Roman" w:hAnsi="Calibri" w:cs="B Lotus" w:hint="eastAsia"/>
          <w:color w:val="000000"/>
          <w:sz w:val="28"/>
          <w:szCs w:val="28"/>
          <w:rtl/>
          <w:lang w:bidi="fa-IR"/>
        </w:rPr>
        <w:t>داد</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ﻓﻴﺮ</w:t>
      </w:r>
      <w:r w:rsidRPr="006F4DB1">
        <w:rPr>
          <w:rFonts w:ascii="Calibri" w:eastAsia="Times New Roman" w:hAnsi="Calibri" w:cs="B Lotus" w:hint="eastAsia"/>
          <w:color w:val="000000"/>
          <w:sz w:val="28"/>
          <w:szCs w:val="28"/>
          <w:rtl/>
          <w:lang w:bidi="fa-IR"/>
        </w:rPr>
        <w:t>وز</w:t>
      </w:r>
      <w:r w:rsidRPr="006F4DB1">
        <w:rPr>
          <w:rFonts w:ascii="Calibri" w:eastAsia="Times New Roman" w:hAnsi="Calibri" w:cs="B Lotus" w:hint="cs"/>
          <w:color w:val="000000"/>
          <w:sz w:val="28"/>
          <w:szCs w:val="28"/>
          <w:rtl/>
          <w:lang w:bidi="fa-IR"/>
        </w:rPr>
        <w:t>ﺑﺨﺖ</w:t>
      </w:r>
      <w:r w:rsidRPr="006F4DB1">
        <w:rPr>
          <w:rFonts w:ascii="Calibri" w:eastAsia="Times New Roman" w:hAnsi="Calibri" w:cs="B Lotus"/>
          <w:color w:val="000000"/>
          <w:sz w:val="28"/>
          <w:szCs w:val="28"/>
          <w:rtl/>
          <w:lang w:bidi="fa-IR"/>
        </w:rPr>
        <w:t>.</w:t>
      </w:r>
      <w:r w:rsidRPr="006F4DB1">
        <w:rPr>
          <w:rFonts w:ascii="Calibri" w:eastAsia="Times New Roman" w:hAnsi="Calibri" w:cs="B Lotus" w:hint="cs"/>
          <w:color w:val="000000"/>
          <w:sz w:val="28"/>
          <w:szCs w:val="28"/>
          <w:rtl/>
          <w:lang w:bidi="fa-IR"/>
        </w:rPr>
        <w:t xml:space="preserve"> ﭼﺎ</w:t>
      </w:r>
      <w:r w:rsidRPr="006F4DB1">
        <w:rPr>
          <w:rFonts w:ascii="Calibri" w:eastAsia="Times New Roman" w:hAnsi="Calibri" w:cs="B Lotus" w:hint="eastAsia"/>
          <w:color w:val="000000"/>
          <w:sz w:val="28"/>
          <w:szCs w:val="28"/>
          <w:rtl/>
          <w:lang w:bidi="fa-IR"/>
        </w:rPr>
        <w:t>پ</w:t>
      </w:r>
      <w:r w:rsidRPr="006F4DB1">
        <w:rPr>
          <w:rFonts w:ascii="Calibri" w:eastAsia="Times New Roman" w:hAnsi="Calibri" w:cs="B Lotus"/>
          <w:color w:val="000000"/>
          <w:sz w:val="28"/>
          <w:szCs w:val="28"/>
          <w:rtl/>
          <w:lang w:bidi="fa-IR"/>
        </w:rPr>
        <w:t xml:space="preserve"> اول</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ﺗﻬﺮ</w:t>
      </w:r>
      <w:r w:rsidRPr="006F4DB1">
        <w:rPr>
          <w:rFonts w:ascii="Calibri" w:eastAsia="Times New Roman" w:hAnsi="Calibri" w:cs="B Lotus" w:hint="eastAsia"/>
          <w:color w:val="000000"/>
          <w:sz w:val="28"/>
          <w:szCs w:val="28"/>
          <w:rtl/>
          <w:lang w:bidi="fa-IR"/>
        </w:rPr>
        <w:t>ان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ﻣﺆﺳﺴﺔ</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ﺧﺪﻣﺎ</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hint="cs"/>
          <w:color w:val="000000"/>
          <w:sz w:val="28"/>
          <w:szCs w:val="28"/>
          <w:rtl/>
          <w:lang w:bidi="fa-IR"/>
        </w:rPr>
        <w:t xml:space="preserve"> ﻓﺮﻫﻨﮕﻲ</w:t>
      </w:r>
      <w:r w:rsidRPr="006F4DB1">
        <w:rPr>
          <w:rFonts w:ascii="Calibri" w:eastAsia="Times New Roman" w:hAnsi="Calibri" w:cs="B Lotus"/>
          <w:color w:val="000000"/>
          <w:sz w:val="28"/>
          <w:szCs w:val="28"/>
          <w:rtl/>
          <w:lang w:bidi="fa-IR"/>
        </w:rPr>
        <w:t xml:space="preserve"> ر</w:t>
      </w:r>
      <w:r w:rsidRPr="006F4DB1">
        <w:rPr>
          <w:rFonts w:ascii="Calibri" w:eastAsia="Times New Roman" w:hAnsi="Calibri" w:cs="B Lotus" w:hint="cs"/>
          <w:color w:val="000000"/>
          <w:sz w:val="28"/>
          <w:szCs w:val="28"/>
          <w:rtl/>
          <w:lang w:bidi="fa-IR"/>
        </w:rPr>
        <w:t>ﺳﺎ. (ﺳﺎ</w:t>
      </w:r>
      <w:r w:rsidRPr="006F4DB1">
        <w:rPr>
          <w:rFonts w:ascii="Calibri" w:eastAsia="Times New Roman" w:hAnsi="Calibri" w:cs="B Lotus" w:hint="eastAsia"/>
          <w:color w:val="000000"/>
          <w:sz w:val="28"/>
          <w:szCs w:val="28"/>
          <w:rtl/>
          <w:lang w:bidi="fa-IR"/>
        </w:rPr>
        <w:t>ل</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ﻧﺘﺸﺎ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ﺛﺮ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ز</w:t>
      </w:r>
      <w:r w:rsidRPr="006F4DB1">
        <w:rPr>
          <w:rFonts w:ascii="Calibri" w:eastAsia="Times New Roman" w:hAnsi="Calibri" w:cs="B Lotus" w:hint="cs"/>
          <w:color w:val="000000"/>
          <w:sz w:val="28"/>
          <w:szCs w:val="28"/>
          <w:rtl/>
          <w:lang w:bidi="fa-IR"/>
        </w:rPr>
        <w:t>ﺑﺎ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ﺻﻠﻲ</w:t>
      </w:r>
      <w:r w:rsidRPr="006F4DB1">
        <w:rPr>
          <w:rFonts w:ascii="Calibri" w:eastAsia="Times New Roman" w:hAnsi="Calibri" w:cs="B Lotus"/>
          <w:color w:val="000000"/>
          <w:sz w:val="28"/>
          <w:szCs w:val="28"/>
          <w:rtl/>
          <w:lang w:bidi="fa-IR"/>
        </w:rPr>
        <w:t xml:space="preserve"> 1998</w:t>
      </w:r>
      <w:r w:rsidRPr="006F4DB1">
        <w:rPr>
          <w:rFonts w:ascii="Calibri" w:eastAsia="Times New Roman" w:hAnsi="Calibri" w:cs="B Lotus" w:hint="cs"/>
          <w:color w:val="000000"/>
          <w:sz w:val="28"/>
          <w:szCs w:val="28"/>
          <w:rtl/>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Arial" w:eastAsia="Times New Roman" w:hAnsi="Arial" w:cs="B Lotus"/>
          <w:color w:val="000000"/>
          <w:sz w:val="28"/>
          <w:szCs w:val="28"/>
          <w:rtl/>
          <w:lang w:bidi="fa-IR"/>
        </w:rPr>
      </w:pPr>
      <w:r w:rsidRPr="006F4DB1">
        <w:rPr>
          <w:rFonts w:ascii="Tahoma" w:eastAsia="Calibri" w:hAnsi="Tahoma" w:cs="B Lotus"/>
          <w:color w:val="000000"/>
          <w:sz w:val="28"/>
          <w:szCs w:val="28"/>
          <w:rtl/>
          <w:lang w:bidi="fa-IR"/>
        </w:rPr>
        <w:t>گلدنبرگ، ا و گلدنبرگ، ه.</w:t>
      </w:r>
      <w:r w:rsidRPr="006F4DB1">
        <w:rPr>
          <w:rFonts w:ascii="Tahoma" w:eastAsia="Calibri" w:hAnsi="Tahoma" w:cs="B Lotus" w:hint="cs"/>
          <w:color w:val="000000"/>
          <w:sz w:val="28"/>
          <w:szCs w:val="28"/>
          <w:rtl/>
          <w:lang w:bidi="fa-IR"/>
        </w:rPr>
        <w:t xml:space="preserve"> </w:t>
      </w:r>
      <w:r w:rsidRPr="006F4DB1">
        <w:rPr>
          <w:rFonts w:ascii="Tahoma" w:eastAsia="Calibri" w:hAnsi="Tahoma" w:cs="B Lotus"/>
          <w:color w:val="000000"/>
          <w:sz w:val="28"/>
          <w:szCs w:val="28"/>
          <w:rtl/>
          <w:lang w:bidi="fa-IR"/>
        </w:rPr>
        <w:t>(</w:t>
      </w:r>
      <w:r w:rsidRPr="006F4DB1">
        <w:rPr>
          <w:rFonts w:ascii="Tahoma" w:eastAsia="Calibri" w:hAnsi="Tahoma" w:cs="B Lotus" w:hint="cs"/>
          <w:color w:val="000000"/>
          <w:sz w:val="28"/>
          <w:szCs w:val="28"/>
          <w:rtl/>
          <w:lang w:bidi="fa-IR"/>
        </w:rPr>
        <w:t>1999</w:t>
      </w:r>
      <w:r w:rsidRPr="006F4DB1">
        <w:rPr>
          <w:rFonts w:ascii="Tahoma" w:eastAsia="Calibri" w:hAnsi="Tahoma" w:cs="B Lotus"/>
          <w:color w:val="000000"/>
          <w:sz w:val="28"/>
          <w:szCs w:val="28"/>
          <w:rtl/>
          <w:lang w:bidi="fa-IR"/>
        </w:rPr>
        <w:t>)</w:t>
      </w:r>
      <w:r w:rsidRPr="006F4DB1">
        <w:rPr>
          <w:rFonts w:ascii="Tahoma" w:eastAsia="Calibri" w:hAnsi="Tahoma" w:cs="B Lotus" w:hint="cs"/>
          <w:color w:val="000000"/>
          <w:sz w:val="28"/>
          <w:szCs w:val="28"/>
          <w:rtl/>
          <w:lang w:bidi="fa-IR"/>
        </w:rPr>
        <w:t xml:space="preserve">. </w:t>
      </w:r>
      <w:r w:rsidRPr="006F4DB1">
        <w:rPr>
          <w:rFonts w:ascii="Tahoma" w:eastAsia="Calibri" w:hAnsi="Tahoma" w:cs="B Lotus"/>
          <w:color w:val="000000"/>
          <w:sz w:val="28"/>
          <w:szCs w:val="28"/>
          <w:rtl/>
          <w:lang w:bidi="fa-IR"/>
        </w:rPr>
        <w:t>خانواده درمانی</w:t>
      </w:r>
      <w:r w:rsidRPr="006F4DB1">
        <w:rPr>
          <w:rFonts w:ascii="Tahoma" w:eastAsia="Calibri" w:hAnsi="Tahoma" w:cs="B Lotus" w:hint="cs"/>
          <w:color w:val="000000"/>
          <w:sz w:val="28"/>
          <w:szCs w:val="28"/>
          <w:rtl/>
          <w:lang w:bidi="fa-IR"/>
        </w:rPr>
        <w:t>.</w:t>
      </w:r>
      <w:r w:rsidRPr="006F4DB1">
        <w:rPr>
          <w:rFonts w:ascii="Tahoma" w:eastAsia="Calibri" w:hAnsi="Tahoma" w:cs="B Lotus"/>
          <w:color w:val="000000"/>
          <w:sz w:val="28"/>
          <w:szCs w:val="28"/>
          <w:rtl/>
          <w:lang w:bidi="fa-IR"/>
        </w:rPr>
        <w:t xml:space="preserve"> ترجمه برواتی و همکاران</w:t>
      </w:r>
      <w:r w:rsidRPr="006F4DB1">
        <w:rPr>
          <w:rFonts w:ascii="Tahoma" w:eastAsia="Calibri" w:hAnsi="Tahoma" w:cs="B Lotus" w:hint="cs"/>
          <w:color w:val="000000"/>
          <w:sz w:val="28"/>
          <w:szCs w:val="28"/>
          <w:rtl/>
          <w:lang w:bidi="fa-IR"/>
        </w:rPr>
        <w:t xml:space="preserve"> (1382)</w:t>
      </w:r>
      <w:r w:rsidRPr="006F4DB1">
        <w:rPr>
          <w:rFonts w:ascii="Tahoma" w:eastAsia="Calibri" w:hAnsi="Tahoma" w:cs="B Lotus"/>
          <w:color w:val="000000"/>
          <w:sz w:val="28"/>
          <w:szCs w:val="28"/>
          <w:rtl/>
          <w:lang w:bidi="fa-IR"/>
        </w:rPr>
        <w:t>.</w:t>
      </w:r>
      <w:r w:rsidRPr="006F4DB1">
        <w:rPr>
          <w:rFonts w:ascii="Tahoma" w:eastAsia="Calibri" w:hAnsi="Tahoma" w:cs="B Lotus" w:hint="cs"/>
          <w:color w:val="000000"/>
          <w:sz w:val="28"/>
          <w:szCs w:val="28"/>
          <w:rtl/>
          <w:lang w:bidi="fa-IR"/>
        </w:rPr>
        <w:t xml:space="preserve"> </w:t>
      </w:r>
      <w:r w:rsidRPr="006F4DB1">
        <w:rPr>
          <w:rFonts w:ascii="Tahoma" w:eastAsia="Calibri" w:hAnsi="Tahoma" w:cs="B Lotus"/>
          <w:color w:val="000000"/>
          <w:sz w:val="28"/>
          <w:szCs w:val="28"/>
          <w:rtl/>
          <w:lang w:bidi="fa-IR"/>
        </w:rPr>
        <w:t>تهران:</w:t>
      </w:r>
      <w:r w:rsidRPr="006F4DB1">
        <w:rPr>
          <w:rFonts w:ascii="Tahoma" w:eastAsia="Calibri" w:hAnsi="Tahoma" w:cs="B Lotus" w:hint="cs"/>
          <w:color w:val="000000"/>
          <w:sz w:val="28"/>
          <w:szCs w:val="28"/>
          <w:rtl/>
          <w:lang w:bidi="fa-IR"/>
        </w:rPr>
        <w:t xml:space="preserve"> </w:t>
      </w:r>
      <w:r w:rsidRPr="006F4DB1">
        <w:rPr>
          <w:rFonts w:ascii="Tahoma" w:eastAsia="Calibri" w:hAnsi="Tahoma" w:cs="B Lotus"/>
          <w:color w:val="000000"/>
          <w:sz w:val="28"/>
          <w:szCs w:val="28"/>
          <w:rtl/>
          <w:lang w:bidi="fa-IR"/>
        </w:rPr>
        <w:t>روان.</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دنز،</w:t>
      </w:r>
      <w:r w:rsidRPr="006F4DB1">
        <w:rPr>
          <w:rFonts w:ascii="Calibri" w:eastAsia="Times New Roman" w:hAnsi="Calibri" w:cs="B Lotus"/>
          <w:color w:val="000000"/>
          <w:sz w:val="28"/>
          <w:szCs w:val="28"/>
          <w:rtl/>
          <w:lang w:bidi="fa-IR"/>
        </w:rPr>
        <w:t xml:space="preserve"> آنتون</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1993</w:t>
      </w:r>
      <w:r w:rsidRPr="006F4DB1">
        <w:rPr>
          <w:rFonts w:ascii="Calibri" w:eastAsia="Times New Roman" w:hAnsi="Calibri" w:cs="B Lotus"/>
          <w:color w:val="000000"/>
          <w:sz w:val="28"/>
          <w:szCs w:val="28"/>
          <w:rtl/>
          <w:lang w:bidi="fa-IR"/>
        </w:rPr>
        <w:t>). جامعه‏شناس</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ترجمه‏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منوچهر صبور</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کاشان</w:t>
      </w:r>
      <w:r w:rsidRPr="006F4DB1">
        <w:rPr>
          <w:rFonts w:ascii="Calibri" w:eastAsia="Times New Roman" w:hAnsi="Calibri" w:cs="B Lotus" w:hint="cs"/>
          <w:color w:val="000000"/>
          <w:sz w:val="28"/>
          <w:szCs w:val="28"/>
          <w:rtl/>
          <w:lang w:bidi="fa-IR"/>
        </w:rPr>
        <w:t>ی (1373)</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تهران: نشر ن</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lang w:bidi="fa-IR"/>
        </w:rPr>
      </w:pPr>
      <w:r w:rsidRPr="006F4DB1">
        <w:rPr>
          <w:rFonts w:ascii="Calibri" w:eastAsia="Times New Roman" w:hAnsi="Calibri" w:cs="B Lotus"/>
          <w:color w:val="000000"/>
          <w:sz w:val="28"/>
          <w:szCs w:val="28"/>
          <w:rtl/>
          <w:lang w:bidi="fa-IR"/>
        </w:rPr>
        <w:t>لیندزی، اس</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ججی.تی</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پاول.جی.نی.</w:t>
      </w:r>
      <w:r w:rsidRPr="006F4DB1">
        <w:rPr>
          <w:rFonts w:ascii="Calibri" w:eastAsia="Times New Roman" w:hAnsi="Calibri" w:cs="B Lotus" w:hint="cs"/>
          <w:color w:val="000000"/>
          <w:sz w:val="28"/>
          <w:szCs w:val="28"/>
          <w:rtl/>
          <w:lang w:bidi="fa-IR"/>
        </w:rPr>
        <w:t xml:space="preserve"> (1378). </w:t>
      </w:r>
      <w:r w:rsidRPr="006F4DB1">
        <w:rPr>
          <w:rFonts w:ascii="Calibri" w:eastAsia="Times New Roman" w:hAnsi="Calibri" w:cs="B Lotus"/>
          <w:color w:val="000000"/>
          <w:sz w:val="28"/>
          <w:szCs w:val="28"/>
          <w:rtl/>
          <w:lang w:bidi="fa-IR"/>
        </w:rPr>
        <w:t>روان شناسی بالینی بزرگسالان(فرایند تشخیص و درمان)</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ترجمه محمد رضا نائینیان، تهران، درج</w:t>
      </w:r>
      <w:r w:rsidRPr="006F4DB1">
        <w:rPr>
          <w:rFonts w:ascii="Calibri" w:eastAsia="Times New Roman" w:hAnsi="Calibri" w:cs="B Lotus"/>
          <w:color w:val="000000"/>
          <w:sz w:val="28"/>
          <w:szCs w:val="28"/>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Tahoma" w:eastAsia="Times New Roman" w:hAnsi="Tahoma" w:cs="B Lotus"/>
          <w:color w:val="000000"/>
          <w:sz w:val="28"/>
          <w:szCs w:val="28"/>
          <w:rtl/>
          <w:lang w:bidi="fa-IR"/>
        </w:rPr>
        <w:t>مختاری،</w:t>
      </w:r>
      <w:r w:rsidRPr="006F4DB1">
        <w:rPr>
          <w:rFonts w:ascii="Tahoma" w:eastAsia="Times New Roman" w:hAnsi="Tahoma" w:cs="B Lotus" w:hint="cs"/>
          <w:color w:val="000000"/>
          <w:sz w:val="28"/>
          <w:szCs w:val="28"/>
          <w:rtl/>
          <w:lang w:bidi="fa-IR"/>
        </w:rPr>
        <w:t xml:space="preserve"> </w:t>
      </w:r>
      <w:r w:rsidRPr="006F4DB1">
        <w:rPr>
          <w:rFonts w:ascii="Tahoma" w:eastAsia="Times New Roman" w:hAnsi="Tahoma" w:cs="B Lotus"/>
          <w:color w:val="000000"/>
          <w:sz w:val="28"/>
          <w:szCs w:val="28"/>
          <w:rtl/>
          <w:lang w:bidi="fa-IR"/>
        </w:rPr>
        <w:t>ع</w:t>
      </w:r>
      <w:r w:rsidRPr="006F4DB1">
        <w:rPr>
          <w:rFonts w:ascii="Tahoma" w:eastAsia="Times New Roman" w:hAnsi="Tahoma" w:cs="B Lotus" w:hint="cs"/>
          <w:color w:val="000000"/>
          <w:sz w:val="28"/>
          <w:szCs w:val="28"/>
          <w:rtl/>
          <w:lang w:bidi="fa-IR"/>
        </w:rPr>
        <w:t xml:space="preserve">باس </w:t>
      </w:r>
      <w:r w:rsidRPr="006F4DB1">
        <w:rPr>
          <w:rFonts w:ascii="Tahoma" w:eastAsia="Times New Roman" w:hAnsi="Tahoma" w:cs="B Lotus"/>
          <w:color w:val="000000"/>
          <w:sz w:val="28"/>
          <w:szCs w:val="28"/>
          <w:rtl/>
          <w:lang w:bidi="fa-IR"/>
        </w:rPr>
        <w:t>(</w:t>
      </w:r>
      <w:r w:rsidRPr="006F4DB1">
        <w:rPr>
          <w:rFonts w:ascii="Tahoma" w:eastAsia="Times New Roman" w:hAnsi="Tahoma" w:cs="B Lotus" w:hint="cs"/>
          <w:color w:val="000000"/>
          <w:sz w:val="28"/>
          <w:szCs w:val="28"/>
          <w:rtl/>
          <w:lang w:bidi="fa-IR"/>
        </w:rPr>
        <w:t>1380</w:t>
      </w:r>
      <w:r w:rsidRPr="006F4DB1">
        <w:rPr>
          <w:rFonts w:ascii="Tahoma" w:eastAsia="Times New Roman" w:hAnsi="Tahoma" w:cs="B Lotus"/>
          <w:color w:val="000000"/>
          <w:sz w:val="28"/>
          <w:szCs w:val="28"/>
          <w:rtl/>
          <w:lang w:bidi="fa-IR"/>
        </w:rPr>
        <w:t>).</w:t>
      </w:r>
      <w:r w:rsidRPr="006F4DB1">
        <w:rPr>
          <w:rFonts w:ascii="Tahoma" w:eastAsia="Times New Roman" w:hAnsi="Tahoma" w:cs="B Lotus" w:hint="cs"/>
          <w:color w:val="000000"/>
          <w:sz w:val="28"/>
          <w:szCs w:val="28"/>
          <w:rtl/>
          <w:lang w:bidi="fa-IR"/>
        </w:rPr>
        <w:t xml:space="preserve"> </w:t>
      </w:r>
      <w:r w:rsidRPr="006F4DB1">
        <w:rPr>
          <w:rFonts w:ascii="Tahoma" w:eastAsia="Times New Roman" w:hAnsi="Tahoma" w:cs="B Lotus"/>
          <w:color w:val="000000"/>
          <w:sz w:val="28"/>
          <w:szCs w:val="28"/>
          <w:rtl/>
          <w:lang w:bidi="fa-IR"/>
        </w:rPr>
        <w:t>بررسی رابطه جهت گیری دینی و میزان تنیدگی در دانشجویان دانشگاه تهران.</w:t>
      </w:r>
      <w:r w:rsidRPr="006F4DB1">
        <w:rPr>
          <w:rFonts w:ascii="Tahoma" w:eastAsia="Times New Roman" w:hAnsi="Tahoma" w:cs="B Lotus" w:hint="cs"/>
          <w:color w:val="000000"/>
          <w:sz w:val="28"/>
          <w:szCs w:val="28"/>
          <w:rtl/>
          <w:lang w:bidi="fa-IR"/>
        </w:rPr>
        <w:t xml:space="preserve"> </w:t>
      </w:r>
      <w:r w:rsidRPr="006F4DB1">
        <w:rPr>
          <w:rFonts w:ascii="Tahoma" w:eastAsia="Times New Roman" w:hAnsi="Tahoma" w:cs="B Lotus"/>
          <w:color w:val="000000"/>
          <w:sz w:val="28"/>
          <w:szCs w:val="28"/>
          <w:rtl/>
          <w:lang w:bidi="fa-IR"/>
        </w:rPr>
        <w:t>پایان نامه کارشناسی ارشد دانشگاه تربیت مدرس،</w:t>
      </w:r>
      <w:r w:rsidRPr="006F4DB1">
        <w:rPr>
          <w:rFonts w:ascii="Tahoma" w:eastAsia="Times New Roman" w:hAnsi="Tahoma" w:cs="B Lotus" w:hint="cs"/>
          <w:color w:val="000000"/>
          <w:sz w:val="28"/>
          <w:szCs w:val="28"/>
          <w:rtl/>
          <w:lang w:bidi="fa-IR"/>
        </w:rPr>
        <w:t xml:space="preserve"> </w:t>
      </w:r>
      <w:r w:rsidRPr="006F4DB1">
        <w:rPr>
          <w:rFonts w:ascii="Tahoma" w:eastAsia="Times New Roman" w:hAnsi="Tahoma" w:cs="B Lotus"/>
          <w:color w:val="000000"/>
          <w:sz w:val="28"/>
          <w:szCs w:val="28"/>
          <w:rtl/>
          <w:lang w:bidi="fa-IR"/>
        </w:rPr>
        <w:t>دانشکده علوم تربیتی و روانشناسی</w:t>
      </w:r>
      <w:r w:rsidRPr="006F4DB1">
        <w:rPr>
          <w:rFonts w:ascii="Tahoma" w:eastAsia="Times New Roman" w:hAnsi="Tahoma" w:cs="B Lotus" w:hint="cs"/>
          <w:color w:val="000000"/>
          <w:sz w:val="28"/>
          <w:szCs w:val="28"/>
          <w:rtl/>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مصباح‏</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زد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محمدتق</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(1368). آموزش عقا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جلد اوّل، سازمان تبل</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غات</w:t>
      </w:r>
      <w:r w:rsidRPr="006F4DB1">
        <w:rPr>
          <w:rFonts w:ascii="Calibri" w:eastAsia="Times New Roman" w:hAnsi="Calibri" w:cs="B Lotus"/>
          <w:color w:val="000000"/>
          <w:sz w:val="28"/>
          <w:szCs w:val="28"/>
          <w:rtl/>
          <w:lang w:bidi="fa-IR"/>
        </w:rPr>
        <w:t xml:space="preserve"> اسلام</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مطهر</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مرتض</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(1362). مجموعه آثار. جلد دوم، قم: انتشارات صدرا.</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ملک</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ان،</w:t>
      </w:r>
      <w:r w:rsidRPr="006F4DB1">
        <w:rPr>
          <w:rFonts w:ascii="Calibri" w:eastAsia="Times New Roman" w:hAnsi="Calibri" w:cs="B Lotus"/>
          <w:color w:val="000000"/>
          <w:sz w:val="28"/>
          <w:szCs w:val="28"/>
          <w:rtl/>
          <w:lang w:bidi="fa-IR"/>
        </w:rPr>
        <w:t xml:space="preserve"> مصطف</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(1375). مجله‏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نقدو نظر. سال دوم، شماره‏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دوم.</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منصوریان، محمدکریم؛ فخرائی، سیروس (1387). تحلیل جامعه شناختی تعارضات همسران در خانواده های شهر شیراز. مجله علمی و پژوهشی زنان، سال دوم، شماره اول.</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lastRenderedPageBreak/>
        <w:t>موسو</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خم</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hint="cs"/>
          <w:color w:val="000000"/>
          <w:sz w:val="28"/>
          <w:szCs w:val="28"/>
          <w:rtl/>
          <w:lang w:bidi="fa-IR"/>
        </w:rPr>
        <w:t>ی، روح اله</w:t>
      </w:r>
      <w:r w:rsidRPr="006F4DB1">
        <w:rPr>
          <w:rFonts w:ascii="Calibri" w:eastAsia="Times New Roman" w:hAnsi="Calibri" w:cs="B Lotus"/>
          <w:color w:val="000000"/>
          <w:sz w:val="28"/>
          <w:szCs w:val="28"/>
          <w:rtl/>
          <w:lang w:bidi="fa-IR"/>
        </w:rPr>
        <w:t xml:space="preserve"> (1378). صح</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فه‏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امام. مؤسسه‏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تنظ</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م</w:t>
      </w:r>
      <w:r w:rsidRPr="006F4DB1">
        <w:rPr>
          <w:rFonts w:ascii="Calibri" w:eastAsia="Times New Roman" w:hAnsi="Calibri" w:cs="B Lotus"/>
          <w:color w:val="000000"/>
          <w:sz w:val="28"/>
          <w:szCs w:val="28"/>
          <w:rtl/>
          <w:lang w:bidi="fa-IR"/>
        </w:rPr>
        <w:t xml:space="preserve"> و نشر آثار امام خم</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تهران: چاپ اوّل.</w:t>
      </w:r>
    </w:p>
    <w:p w:rsidR="00FC1C8F" w:rsidRPr="006F4DB1" w:rsidRDefault="00FC1C8F" w:rsidP="006F4DB1">
      <w:pPr>
        <w:numPr>
          <w:ilvl w:val="0"/>
          <w:numId w:val="12"/>
        </w:numPr>
        <w:bidi/>
        <w:spacing w:after="200" w:line="360" w:lineRule="auto"/>
        <w:contextualSpacing/>
        <w:jc w:val="both"/>
        <w:rPr>
          <w:rFonts w:ascii="Calibri" w:eastAsia="Times New Roman" w:hAnsi="Calibri" w:cs="B Lotus"/>
          <w:color w:val="000000"/>
          <w:sz w:val="28"/>
          <w:szCs w:val="28"/>
          <w:lang w:bidi="fa-IR"/>
        </w:rPr>
      </w:pPr>
      <w:r w:rsidRPr="006F4DB1">
        <w:rPr>
          <w:rFonts w:ascii="Calibri" w:eastAsia="Times New Roman" w:hAnsi="Calibri" w:cs="B Lotus" w:hint="cs"/>
          <w:color w:val="000000"/>
          <w:sz w:val="28"/>
          <w:szCs w:val="28"/>
          <w:rtl/>
          <w:lang w:bidi="fa-IR"/>
        </w:rPr>
        <w:t>میلانی فر، ب. (1370). بهداشت روانی، تهران : انتشارات صومعه.</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نظری، محمد علی(1386)</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مبانی زوج درمانی و خانواده درمانی</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تهران : نشر علم ، چاپ اول. </w:t>
      </w:r>
    </w:p>
    <w:p w:rsidR="00FC1C8F" w:rsidRPr="006F4DB1" w:rsidRDefault="00FC1C8F" w:rsidP="006F4DB1">
      <w:pPr>
        <w:numPr>
          <w:ilvl w:val="0"/>
          <w:numId w:val="12"/>
        </w:numPr>
        <w:bidi/>
        <w:spacing w:after="200" w:line="360" w:lineRule="auto"/>
        <w:contextualSpacing/>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نظری</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محمد</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علی</w:t>
      </w:r>
      <w:r w:rsidRPr="006F4DB1">
        <w:rPr>
          <w:rFonts w:ascii="Calibri" w:eastAsia="Times New Roman" w:hAnsi="Calibri" w:cs="B Lotus"/>
          <w:color w:val="000000"/>
          <w:sz w:val="28"/>
          <w:szCs w:val="28"/>
          <w:rtl/>
          <w:lang w:bidi="fa-IR"/>
        </w:rPr>
        <w:t>(1386)</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مبانی</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زوج</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درمانی</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و</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خانواده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درمانی</w:t>
      </w:r>
      <w:r w:rsidRPr="006F4DB1">
        <w:rPr>
          <w:rFonts w:ascii="Calibri" w:eastAsia="Times New Roman" w:hAnsi="Calibri" w:cs="B Lotus"/>
          <w:color w:val="000000"/>
          <w:sz w:val="28"/>
          <w:szCs w:val="28"/>
          <w:rtl/>
          <w:lang w:bidi="fa-IR"/>
        </w:rPr>
        <w:t xml:space="preserve"> ، </w:t>
      </w:r>
      <w:r w:rsidRPr="006F4DB1">
        <w:rPr>
          <w:rFonts w:ascii="Calibri" w:eastAsia="Times New Roman" w:hAnsi="Calibri" w:cs="B Lotus" w:hint="cs"/>
          <w:color w:val="000000"/>
          <w:sz w:val="28"/>
          <w:szCs w:val="28"/>
          <w:rtl/>
          <w:lang w:bidi="fa-IR"/>
        </w:rPr>
        <w:t>تهران</w:t>
      </w:r>
      <w:r w:rsidRPr="006F4DB1">
        <w:rPr>
          <w:rFonts w:ascii="Calibri" w:eastAsia="Times New Roman" w:hAnsi="Calibri" w:cs="B Lotus"/>
          <w:color w:val="000000"/>
          <w:sz w:val="28"/>
          <w:szCs w:val="28"/>
          <w:rtl/>
          <w:lang w:bidi="fa-IR"/>
        </w:rPr>
        <w:t xml:space="preserve"> : </w:t>
      </w:r>
      <w:r w:rsidRPr="006F4DB1">
        <w:rPr>
          <w:rFonts w:ascii="Calibri" w:eastAsia="Times New Roman" w:hAnsi="Calibri" w:cs="B Lotus" w:hint="cs"/>
          <w:color w:val="000000"/>
          <w:sz w:val="28"/>
          <w:szCs w:val="28"/>
          <w:rtl/>
          <w:lang w:bidi="fa-IR"/>
        </w:rPr>
        <w:t>نشر</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علم</w:t>
      </w:r>
      <w:r w:rsidRPr="006F4DB1">
        <w:rPr>
          <w:rFonts w:ascii="Calibri" w:eastAsia="Times New Roman" w:hAnsi="Calibri" w:cs="B Lotus"/>
          <w:color w:val="000000"/>
          <w:sz w:val="28"/>
          <w:szCs w:val="28"/>
          <w:rtl/>
          <w:lang w:bidi="fa-IR"/>
        </w:rPr>
        <w:t xml:space="preserve"> ، </w:t>
      </w:r>
      <w:r w:rsidRPr="006F4DB1">
        <w:rPr>
          <w:rFonts w:ascii="Calibri" w:eastAsia="Times New Roman" w:hAnsi="Calibri" w:cs="B Lotus" w:hint="cs"/>
          <w:color w:val="000000"/>
          <w:sz w:val="28"/>
          <w:szCs w:val="28"/>
          <w:rtl/>
          <w:lang w:bidi="fa-IR"/>
        </w:rPr>
        <w:t>چاپ</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اول.</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نقیب السادات، سیدرضا (1384). شاخص های دینداری در نزد دانشجویان. مجله دانشگاه آزاد اسلامی، شماره 28، زمستان، ص 223 تا 264.</w:t>
      </w:r>
    </w:p>
    <w:p w:rsidR="00FC1C8F" w:rsidRPr="006F4DB1" w:rsidRDefault="00FC1C8F" w:rsidP="006F4DB1">
      <w:pPr>
        <w:numPr>
          <w:ilvl w:val="0"/>
          <w:numId w:val="15"/>
        </w:numPr>
        <w:bidi/>
        <w:spacing w:before="240" w:after="200" w:line="360" w:lineRule="auto"/>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hint="cs"/>
          <w:color w:val="000000"/>
          <w:sz w:val="28"/>
          <w:szCs w:val="28"/>
          <w:rtl/>
          <w:lang w:bidi="fa-IR"/>
        </w:rPr>
        <w:t>واقعی، یدالله؛ میری، محمدرضا؛ قاسمی پور، ملیحه (1388). بررسی عوام مرتبط با میزان رضایت زناشویی کارمندان در دو دانشگاه بیرجند. مجله علمی دانشگاه علوم پزشکی بیرجند، شماره 16، ص 43 تا 50.</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lang w:bidi="fa-IR"/>
        </w:rPr>
      </w:pPr>
      <w:r w:rsidRPr="006F4DB1">
        <w:rPr>
          <w:rFonts w:ascii="Calibri" w:eastAsia="Times New Roman" w:hAnsi="Calibri" w:cs="B Lotus"/>
          <w:color w:val="000000"/>
          <w:sz w:val="28"/>
          <w:szCs w:val="28"/>
          <w:rtl/>
          <w:lang w:bidi="fa-IR"/>
        </w:rPr>
        <w:t>وفایی، طیبه</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خسروی، صدراله</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معین، لادن</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(1388)</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مقایسه الگوهای ارتباطی همسران جانباز با همسران افراد عادی</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مجله طب جانباز، سال دوم، شماره پنجم. </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و</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لم،</w:t>
      </w:r>
      <w:r w:rsidRPr="006F4DB1">
        <w:rPr>
          <w:rFonts w:ascii="Calibri" w:eastAsia="Times New Roman" w:hAnsi="Calibri" w:cs="B Lotus"/>
          <w:color w:val="000000"/>
          <w:sz w:val="28"/>
          <w:szCs w:val="28"/>
          <w:rtl/>
          <w:lang w:bidi="fa-IR"/>
        </w:rPr>
        <w:t xml:space="preserve"> ژان‏پل (1377)</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جامعه‏شناس</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اد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ان</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ترجمه‏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عبدالرح</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م</w:t>
      </w:r>
      <w:r w:rsidRPr="006F4DB1">
        <w:rPr>
          <w:rFonts w:ascii="Calibri" w:eastAsia="Times New Roman" w:hAnsi="Calibri" w:cs="B Lotus"/>
          <w:color w:val="000000"/>
          <w:sz w:val="28"/>
          <w:szCs w:val="28"/>
          <w:rtl/>
          <w:lang w:bidi="fa-IR"/>
        </w:rPr>
        <w:t xml:space="preserve"> گواه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چاپ اوّل، انتشارات تب</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ان</w:t>
      </w:r>
      <w:r w:rsidRPr="006F4DB1">
        <w:rPr>
          <w:rFonts w:ascii="Calibri" w:eastAsia="Times New Roman" w:hAnsi="Calibri" w:cs="B Lotus"/>
          <w:color w:val="000000"/>
          <w:sz w:val="28"/>
          <w:szCs w:val="28"/>
          <w:rtl/>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lang w:bidi="fa-IR"/>
        </w:rPr>
      </w:pPr>
      <w:r w:rsidRPr="006F4DB1">
        <w:rPr>
          <w:rFonts w:ascii="Calibri" w:eastAsia="Times New Roman" w:hAnsi="Calibri" w:cs="B Lotus"/>
          <w:color w:val="000000"/>
          <w:sz w:val="28"/>
          <w:szCs w:val="28"/>
          <w:rtl/>
          <w:lang w:bidi="fa-IR"/>
        </w:rPr>
        <w:t>هاشمی، رضا</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(1376)</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بررسی انواع تعادل ساختار نظام خانواده و رابطه آن با کشمکش‏های زن و شوهر</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پایان نامه کارشناسی ارشد علوم اجتماعی دانشگاه فردوسی، مشهد</w:t>
      </w:r>
      <w:r w:rsidRPr="006F4DB1">
        <w:rPr>
          <w:rFonts w:ascii="Calibri" w:eastAsia="Times New Roman" w:hAnsi="Calibri" w:cs="B Lotus"/>
          <w:color w:val="000000"/>
          <w:sz w:val="28"/>
          <w:szCs w:val="28"/>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هنرپروران، نازنین</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قادری، زهرا</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قبادی، اکبر(1390)</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مقايسه ي الگوهاي ارتباط و تعارضات زناشويي در زنان متاهل شاغل در بانك هاي دولتي و زنان خانه دار شهر شيراز</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فصل نامه ي علمي </w:t>
      </w:r>
      <w:r w:rsidRPr="006F4DB1">
        <w:rPr>
          <w:rFonts w:ascii="Times New Roman" w:eastAsia="Times New Roman" w:hAnsi="Times New Roman" w:cs="Times New Roman" w:hint="cs"/>
          <w:color w:val="000000"/>
          <w:sz w:val="28"/>
          <w:szCs w:val="28"/>
          <w:rtl/>
          <w:lang w:bidi="fa-IR"/>
        </w:rPr>
        <w:t>–</w:t>
      </w:r>
      <w:r w:rsidRPr="006F4DB1">
        <w:rPr>
          <w:rFonts w:ascii="Calibri" w:eastAsia="Times New Roman" w:hAnsi="Calibri" w:cs="B Lotus"/>
          <w:color w:val="000000"/>
          <w:sz w:val="28"/>
          <w:szCs w:val="28"/>
          <w:rtl/>
          <w:lang w:bidi="fa-IR"/>
        </w:rPr>
        <w:t xml:space="preserve"> پژوهشي جامعه شناسي زنان، سال دوم، شماره ي سوم، پاييز.</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ک،</w:t>
      </w:r>
      <w:r w:rsidRPr="006F4DB1">
        <w:rPr>
          <w:rFonts w:ascii="Calibri" w:eastAsia="Times New Roman" w:hAnsi="Calibri" w:cs="B Lotus"/>
          <w:color w:val="000000"/>
          <w:sz w:val="28"/>
          <w:szCs w:val="28"/>
          <w:rtl/>
          <w:lang w:bidi="fa-IR"/>
        </w:rPr>
        <w:t xml:space="preserve"> جان (1372)</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فلسفه‏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ترجمه‏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بهرام‏راد، نشرالهد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چاپ اوّل.</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lang w:bidi="fa-IR"/>
        </w:rPr>
      </w:pPr>
      <w:r w:rsidRPr="006F4DB1">
        <w:rPr>
          <w:rFonts w:ascii="Calibri" w:eastAsia="Times New Roman" w:hAnsi="Calibri" w:cs="B Lotus"/>
          <w:color w:val="000000"/>
          <w:sz w:val="28"/>
          <w:szCs w:val="28"/>
          <w:rtl/>
          <w:lang w:bidi="fa-IR"/>
        </w:rPr>
        <w:t>هی‏لی، جی.</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(1377)</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روان درمانی خانواده</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ترجمه باقر ثنایی، تهران، امیر کبیر</w:t>
      </w:r>
      <w:r w:rsidRPr="006F4DB1">
        <w:rPr>
          <w:rFonts w:ascii="Calibri" w:eastAsia="Times New Roman" w:hAnsi="Calibri" w:cs="B Lotus"/>
          <w:color w:val="000000"/>
          <w:sz w:val="28"/>
          <w:szCs w:val="28"/>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یعقوبی، ابوالقاسم (1387). بررسی رابطه هوش معنوی با میزان شادکامی دانشجویان دانشگاه بوعلی همدان. پژوهش در نظام های آموزشی، شماره 12، ص 93 تا 105.</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یوآخیم، واخ (1382). جامعه شناسی دین. ترجمه جمشید آزادگان. نشر: سمت.</w:t>
      </w:r>
    </w:p>
    <w:p w:rsidR="00FC1C8F" w:rsidRPr="006F4DB1" w:rsidRDefault="00FC1C8F" w:rsidP="006F4DB1">
      <w:pPr>
        <w:widowControl w:val="0"/>
        <w:autoSpaceDE w:val="0"/>
        <w:autoSpaceDN w:val="0"/>
        <w:bidi/>
        <w:adjustRightInd w:val="0"/>
        <w:spacing w:after="0" w:line="360" w:lineRule="auto"/>
        <w:jc w:val="both"/>
        <w:rPr>
          <w:rFonts w:ascii="Calibri" w:eastAsia="Times New Roman" w:hAnsi="Calibri" w:cs="B Lotus"/>
          <w:b/>
          <w:bCs/>
          <w:color w:val="000000"/>
          <w:sz w:val="28"/>
          <w:szCs w:val="28"/>
          <w:rtl/>
          <w:lang w:bidi="fa-IR"/>
        </w:rPr>
      </w:pPr>
      <w:r w:rsidRPr="006F4DB1">
        <w:rPr>
          <w:rFonts w:ascii="Calibri" w:eastAsia="Times New Roman" w:hAnsi="Calibri" w:cs="B Lotus" w:hint="cs"/>
          <w:b/>
          <w:bCs/>
          <w:color w:val="000000"/>
          <w:sz w:val="28"/>
          <w:szCs w:val="28"/>
          <w:rtl/>
          <w:lang w:bidi="fa-IR"/>
        </w:rPr>
        <w:t>ب) منابع انگلیسی</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Bahr, K.S. (</w:t>
      </w:r>
      <w:r w:rsidRPr="006F4DB1">
        <w:rPr>
          <w:rFonts w:ascii="Times New Roman" w:eastAsia="Times New Roman" w:hAnsi="Times New Roman" w:cs="B Lotus"/>
          <w:color w:val="000000"/>
          <w:sz w:val="28"/>
          <w:szCs w:val="28"/>
          <w:rtl/>
          <w:lang w:bidi="fa-IR"/>
        </w:rPr>
        <w:t>1996</w:t>
      </w:r>
      <w:r w:rsidRPr="006F4DB1">
        <w:rPr>
          <w:rFonts w:ascii="Times New Roman" w:eastAsia="Times New Roman" w:hAnsi="Times New Roman" w:cs="B Lotus"/>
          <w:color w:val="000000"/>
          <w:sz w:val="28"/>
          <w:szCs w:val="28"/>
          <w:lang w:bidi="fa-IR"/>
        </w:rPr>
        <w:t xml:space="preserve">). Beyond drudgery, power &amp; equality: Toward and </w:t>
      </w:r>
      <w:r w:rsidRPr="006F4DB1">
        <w:rPr>
          <w:rFonts w:ascii="Times New Roman" w:eastAsia="Times New Roman" w:hAnsi="Times New Roman" w:cs="B Lotus"/>
          <w:color w:val="000000"/>
          <w:sz w:val="28"/>
          <w:szCs w:val="28"/>
          <w:lang w:bidi="fa-IR"/>
        </w:rPr>
        <w:lastRenderedPageBreak/>
        <w:t>expanded discourse on the moral dimensions of house</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work in family. Journal of marriage &amp; the family, Vol 57, pp: 54</w:t>
      </w:r>
      <w:r w:rsidRPr="006F4DB1">
        <w:rPr>
          <w:rFonts w:ascii="Times New Roman" w:eastAsia="Times New Roman" w:hAnsi="Times New Roman" w:cs="B Lotus"/>
          <w:color w:val="000000"/>
          <w:sz w:val="28"/>
          <w:szCs w:val="28"/>
          <w:rtl/>
          <w:lang w:bidi="fa-IR"/>
        </w:rPr>
        <w:t>-</w:t>
      </w:r>
      <w:r w:rsidRPr="006F4DB1">
        <w:rPr>
          <w:rFonts w:ascii="Times New Roman" w:eastAsia="Times New Roman" w:hAnsi="Times New Roman" w:cs="B Lotus"/>
          <w:color w:val="000000"/>
          <w:sz w:val="28"/>
          <w:szCs w:val="28"/>
          <w:lang w:bidi="fa-IR"/>
        </w:rPr>
        <w:t>68.</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Blanchard, V. L. (2008). Does marriage and relationship education improve couples’ communication?  A</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meta-analytic study. Unpublished MA Thesis, Brigham</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Young University</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Blood, R. (1969). Marriage. New York: The Free Press</w:t>
      </w:r>
      <w:r w:rsidRPr="006F4DB1">
        <w:rPr>
          <w:rFonts w:ascii="Times New Roman" w:eastAsia="Times New Roman" w:hAnsi="Times New Roman" w:cs="B Lotus"/>
          <w:color w:val="000000"/>
          <w:sz w:val="28"/>
          <w:szCs w:val="28"/>
          <w:rtl/>
          <w:lang w:bidi="fa-IR"/>
        </w:rPr>
        <w:t>.</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Brown, T.; Stuart, S. (2005). Identifying basic needs</w:t>
      </w:r>
      <w:r w:rsidRPr="006F4DB1">
        <w:rPr>
          <w:rFonts w:ascii="Times New Roman" w:eastAsia="Times New Roman" w:hAnsi="Times New Roman" w:cs="B Lotus"/>
          <w:color w:val="000000"/>
          <w:sz w:val="28"/>
          <w:szCs w:val="28"/>
          <w:rtl/>
          <w:lang w:bidi="fa-IR"/>
        </w:rPr>
        <w:t>:</w:t>
      </w:r>
      <w:r w:rsidRPr="006F4DB1">
        <w:rPr>
          <w:rFonts w:ascii="Times New Roman" w:eastAsia="Times New Roman" w:hAnsi="Times New Roman" w:cs="B Lotus"/>
          <w:color w:val="000000"/>
          <w:sz w:val="28"/>
          <w:szCs w:val="28"/>
          <w:lang w:bidi="fa-IR"/>
        </w:rPr>
        <w:t xml:space="preserve"> the contextual need assessment. International</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Journal of Reality Therapy, 24, 7-10</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Collins, R. (2004). Interaction ritual chains; Princeton University Press.</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Collins, R; Coltrane, S. (1991).  Sociology of marriage and the</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family; Nelson-Hill.</w:t>
      </w:r>
    </w:p>
    <w:p w:rsidR="00FC1C8F" w:rsidRPr="006F4DB1" w:rsidRDefault="00FC1C8F" w:rsidP="006F4DB1">
      <w:pPr>
        <w:numPr>
          <w:ilvl w:val="0"/>
          <w:numId w:val="14"/>
        </w:numPr>
        <w:autoSpaceDE w:val="0"/>
        <w:autoSpaceDN w:val="0"/>
        <w:adjustRightInd w:val="0"/>
        <w:spacing w:after="200" w:line="360" w:lineRule="auto"/>
        <w:ind w:left="450"/>
        <w:contextualSpacing/>
        <w:jc w:val="both"/>
        <w:rPr>
          <w:rFonts w:ascii="Times New Roman" w:eastAsia="Times New Roman" w:hAnsi="Times New Roman" w:cs="B Lotus"/>
          <w:color w:val="000000"/>
          <w:sz w:val="28"/>
          <w:szCs w:val="28"/>
          <w:rtl/>
          <w:lang w:bidi="fa-IR"/>
        </w:rPr>
      </w:pPr>
      <w:r w:rsidRPr="006F4DB1">
        <w:rPr>
          <w:rFonts w:ascii="Times New Roman" w:eastAsia="Times New Roman" w:hAnsi="Times New Roman" w:cs="B Lotus"/>
          <w:color w:val="000000"/>
          <w:sz w:val="28"/>
          <w:szCs w:val="28"/>
          <w:lang w:bidi="fa-IR"/>
        </w:rPr>
        <w:t xml:space="preserve">Cutler. l India, Shen Jeff, Schneider Steven, Harris Sandra. (2009). “The Study of Adult Attachment Styles, Communicatio Patterns, And Relationship Satisfaction in Heterosexual Individuals”, Capella University, January.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Ervin, J. (2003). Giving students what they need. British</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Journal of Guidance &amp; Counseling, 34(4), 143-156</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Fincham, F. D; Beach, R. H; Davilla, J. (2007). Loongi. Tudinval. Relations between forgiveness and conflict resolution in marriage. Journal of family psychology, 21, 3: 542-545</w:t>
      </w:r>
      <w:r w:rsidRPr="006F4DB1">
        <w:rPr>
          <w:rFonts w:ascii="Times New Roman" w:eastAsia="Times New Roman" w:hAnsi="Times New Roman" w:cs="B Lotus"/>
          <w:color w:val="000000"/>
          <w:sz w:val="28"/>
          <w:szCs w:val="28"/>
          <w:rtl/>
          <w:lang w:bidi="fa-IR"/>
        </w:rPr>
        <w:t>.</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Finchman, F.D. (2003). Marital conflict: Correlates, structure, and context. Current Directions in Psychological Science,Vol</w:t>
      </w:r>
      <w:r w:rsidRPr="006F4DB1">
        <w:rPr>
          <w:rFonts w:ascii="Times New Roman" w:eastAsia="Times New Roman" w:hAnsi="Times New Roman" w:cs="B Lotus"/>
          <w:color w:val="000000"/>
          <w:sz w:val="28"/>
          <w:szCs w:val="28"/>
          <w:rtl/>
          <w:lang w:bidi="fa-IR"/>
        </w:rPr>
        <w:t>.</w:t>
      </w:r>
      <w:r w:rsidRPr="006F4DB1">
        <w:rPr>
          <w:rFonts w:ascii="Times New Roman" w:eastAsia="Times New Roman" w:hAnsi="Times New Roman" w:cs="B Lotus"/>
          <w:color w:val="000000"/>
          <w:sz w:val="28"/>
          <w:szCs w:val="28"/>
          <w:lang w:bidi="fa-IR"/>
        </w:rPr>
        <w:t xml:space="preserve"> </w:t>
      </w:r>
      <w:r w:rsidRPr="006F4DB1">
        <w:rPr>
          <w:rFonts w:ascii="Times New Roman" w:eastAsia="Times New Roman" w:hAnsi="Times New Roman" w:cs="B Lotus"/>
          <w:color w:val="000000"/>
          <w:sz w:val="28"/>
          <w:szCs w:val="28"/>
          <w:rtl/>
          <w:lang w:bidi="fa-IR"/>
        </w:rPr>
        <w:t>12</w:t>
      </w:r>
      <w:r w:rsidRPr="006F4DB1">
        <w:rPr>
          <w:rFonts w:ascii="Times New Roman" w:eastAsia="Times New Roman" w:hAnsi="Times New Roman" w:cs="B Lotus"/>
          <w:color w:val="000000"/>
          <w:sz w:val="28"/>
          <w:szCs w:val="28"/>
          <w:lang w:bidi="fa-IR"/>
        </w:rPr>
        <w:t>, pp: 23-27.</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Fitzpatick, M.A. (1988). Approaches to marital interaction. In P. Noller &amp; M.A. fitzpatrich (Eds), Perspectives on marital interaction, p 120-998, Philadelphia: Multilingual Matters</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Fogarty, T.F. (1976). Marital crisis. In P.J. Guerin (Ed.), Family theaapy: Theory and practice, p.325</w:t>
      </w:r>
      <w:r w:rsidRPr="006F4DB1">
        <w:rPr>
          <w:rFonts w:ascii="Times New Roman" w:eastAsia="Times New Roman" w:hAnsi="Times New Roman" w:cs="B Lotus"/>
          <w:color w:val="000000"/>
          <w:sz w:val="28"/>
          <w:szCs w:val="28"/>
          <w:rtl/>
          <w:lang w:bidi="fa-IR"/>
        </w:rPr>
        <w:t xml:space="preserve">- 334, </w:t>
      </w:r>
      <w:r w:rsidRPr="006F4DB1">
        <w:rPr>
          <w:rFonts w:ascii="Times New Roman" w:eastAsia="Times New Roman" w:hAnsi="Times New Roman" w:cs="B Lotus"/>
          <w:color w:val="000000"/>
          <w:sz w:val="28"/>
          <w:szCs w:val="28"/>
          <w:lang w:bidi="fa-IR"/>
        </w:rPr>
        <w:t>New York: Gardner</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Frey, L.M.; Wilhite.K. (2005). Our five basic needs</w:t>
      </w:r>
      <w:r w:rsidRPr="006F4DB1">
        <w:rPr>
          <w:rFonts w:ascii="Times New Roman" w:eastAsia="Times New Roman" w:hAnsi="Times New Roman" w:cs="B Lotus"/>
          <w:color w:val="000000"/>
          <w:sz w:val="28"/>
          <w:szCs w:val="28"/>
          <w:rtl/>
          <w:lang w:bidi="fa-IR"/>
        </w:rPr>
        <w:t>:</w:t>
      </w:r>
      <w:r w:rsidRPr="006F4DB1">
        <w:rPr>
          <w:rFonts w:ascii="Times New Roman" w:eastAsia="Times New Roman" w:hAnsi="Times New Roman" w:cs="B Lotus"/>
          <w:color w:val="000000"/>
          <w:sz w:val="28"/>
          <w:szCs w:val="28"/>
          <w:lang w:bidi="fa-IR"/>
        </w:rPr>
        <w:t xml:space="preserve"> Application for understanding the function of</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 xml:space="preserve"> behavior. Journal of Intervention in School and</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Clinic, 40(3), 156-160</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Glasser .W. (2000). Counseling with choice therapy:</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 xml:space="preserve">The new reality therapy. </w:t>
      </w:r>
      <w:r w:rsidRPr="006F4DB1">
        <w:rPr>
          <w:rFonts w:ascii="Times New Roman" w:eastAsia="Times New Roman" w:hAnsi="Times New Roman" w:cs="B Lotus"/>
          <w:color w:val="000000"/>
          <w:sz w:val="28"/>
          <w:szCs w:val="28"/>
          <w:lang w:bidi="fa-IR"/>
        </w:rPr>
        <w:lastRenderedPageBreak/>
        <w:t>New York: Harper-Collins</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rtl/>
          <w:lang w:bidi="fa-IR"/>
        </w:rPr>
      </w:pPr>
      <w:r w:rsidRPr="006F4DB1">
        <w:rPr>
          <w:rFonts w:ascii="Times New Roman" w:eastAsia="Times New Roman" w:hAnsi="Times New Roman" w:cs="B Lotus"/>
          <w:color w:val="000000"/>
          <w:sz w:val="28"/>
          <w:szCs w:val="28"/>
          <w:lang w:bidi="fa-IR"/>
        </w:rPr>
        <w:t>Gottman, J.M. (1993a). A theory of marital dissolution and stability. Journal of Family Psychology, 7</w:t>
      </w:r>
      <w:r w:rsidRPr="006F4DB1">
        <w:rPr>
          <w:rFonts w:ascii="Times New Roman" w:eastAsia="Times New Roman" w:hAnsi="Times New Roman" w:cs="B Lotus"/>
          <w:color w:val="000000"/>
          <w:sz w:val="28"/>
          <w:szCs w:val="28"/>
          <w:rtl/>
          <w:lang w:bidi="fa-IR"/>
        </w:rPr>
        <w:t xml:space="preserve">, 57-75.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Gottman, J.M. (1993b). The roles of confilict engagement, escalation, and avoidance in marital</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interaction: A longitudinal view of 5 type of couples. Journal of Consulting and Clinical</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Psycholoty, 61, 6-15</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Gottman, J.M.; Krokoff, L.J. (1989). Marital interaction and satisfaction; A longitudinal view</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Gottman, J.M.; Levenson, R.W. (2000). The timing of divorce: Predicting when a couple will divorce</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over a 14-year period. Journal of Marriage and the Family, 62, 737-745</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Gottman, J.M; Notarius, C.I; Gonso, J. &amp; Markman, H.J. (1976). A Gouples guide to Communication</w:t>
      </w:r>
      <w:r w:rsidRPr="006F4DB1">
        <w:rPr>
          <w:rFonts w:ascii="Times New Roman" w:eastAsia="Times New Roman" w:hAnsi="Times New Roman" w:cs="B Lotus"/>
          <w:color w:val="000000"/>
          <w:sz w:val="28"/>
          <w:szCs w:val="28"/>
          <w:rtl/>
          <w:lang w:bidi="fa-IR"/>
        </w:rPr>
        <w:t>.</w:t>
      </w:r>
      <w:r w:rsidRPr="006F4DB1">
        <w:rPr>
          <w:rFonts w:ascii="Times New Roman" w:eastAsia="Times New Roman" w:hAnsi="Times New Roman" w:cs="B Lotus"/>
          <w:color w:val="000000"/>
          <w:sz w:val="28"/>
          <w:szCs w:val="28"/>
          <w:lang w:bidi="fa-IR"/>
        </w:rPr>
        <w:t xml:space="preserve"> Champaign, IL: Research Press</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Harvey, V.S.; Retter, K. (2002). Variations by gender between children and adolescents on the four basic</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psychological needs. International Journal of</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Reality Therapy, 21(2), 33-36</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rtl/>
          <w:lang w:bidi="fa-IR"/>
        </w:rPr>
      </w:pPr>
      <w:r w:rsidRPr="006F4DB1">
        <w:rPr>
          <w:rFonts w:ascii="Times New Roman" w:eastAsia="Times New Roman" w:hAnsi="Times New Roman" w:cs="B Lotus"/>
          <w:color w:val="000000"/>
          <w:sz w:val="28"/>
          <w:szCs w:val="28"/>
          <w:lang w:bidi="fa-IR"/>
        </w:rPr>
        <w:t>Heavey, C.L; Christensen, A.; Malamuth, N.M. (1995). The longitudinal impact of demand and</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withdrawal during marital conflict. Journal of Consulting and Chlinical Psychology, 63, 797</w:t>
      </w:r>
      <w:r w:rsidRPr="006F4DB1">
        <w:rPr>
          <w:rFonts w:ascii="Times New Roman" w:eastAsia="Times New Roman" w:hAnsi="Times New Roman" w:cs="B Lotus"/>
          <w:color w:val="000000"/>
          <w:sz w:val="28"/>
          <w:szCs w:val="28"/>
          <w:rtl/>
          <w:lang w:bidi="fa-IR"/>
        </w:rPr>
        <w:t>-</w:t>
      </w:r>
      <w:r w:rsidRPr="006F4DB1">
        <w:rPr>
          <w:rFonts w:ascii="Times New Roman" w:eastAsia="Times New Roman" w:hAnsi="Times New Roman" w:cs="B Lotus"/>
          <w:color w:val="000000"/>
          <w:sz w:val="28"/>
          <w:szCs w:val="28"/>
          <w:lang w:bidi="fa-IR"/>
        </w:rPr>
        <w:t>801.</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Heavey. C.L; Layne, C.; Christensen, A. (1993). Gender and conflict structure in marital interaction</w:t>
      </w:r>
      <w:r w:rsidRPr="006F4DB1">
        <w:rPr>
          <w:rFonts w:ascii="Times New Roman" w:eastAsia="Times New Roman" w:hAnsi="Times New Roman" w:cs="B Lotus"/>
          <w:color w:val="000000"/>
          <w:sz w:val="28"/>
          <w:szCs w:val="28"/>
          <w:rtl/>
          <w:lang w:bidi="fa-IR"/>
        </w:rPr>
        <w:t>:</w:t>
      </w:r>
      <w:r w:rsidRPr="006F4DB1">
        <w:rPr>
          <w:rFonts w:ascii="Times New Roman" w:eastAsia="Times New Roman" w:hAnsi="Times New Roman" w:cs="B Lotus"/>
          <w:color w:val="000000"/>
          <w:sz w:val="28"/>
          <w:szCs w:val="28"/>
          <w:lang w:bidi="fa-IR"/>
        </w:rPr>
        <w:t>Areplication and extension. Journal of Consulting and Clinical Psychology, 61, 16-27</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Huffstetler, B. C.; Mims, S. H.; Thompson, C. L</w:t>
      </w:r>
      <w:r w:rsidRPr="006F4DB1">
        <w:rPr>
          <w:rFonts w:ascii="Times New Roman" w:eastAsia="Times New Roman" w:hAnsi="Times New Roman" w:cs="B Lotus"/>
          <w:color w:val="000000"/>
          <w:sz w:val="28"/>
          <w:szCs w:val="28"/>
          <w:rtl/>
          <w:lang w:bidi="fa-IR"/>
        </w:rPr>
        <w:t xml:space="preserve">. (2004). </w:t>
      </w:r>
      <w:r w:rsidRPr="006F4DB1">
        <w:rPr>
          <w:rFonts w:ascii="Times New Roman" w:eastAsia="Times New Roman" w:hAnsi="Times New Roman" w:cs="B Lotus"/>
          <w:color w:val="000000"/>
          <w:sz w:val="28"/>
          <w:szCs w:val="28"/>
          <w:lang w:bidi="fa-IR"/>
        </w:rPr>
        <w:t>Getting together and staying together: testing</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the compatibility of the need – strength profile and</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the basic needs survey. International Journal of</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Reality Therapy, 3(2), 14-20</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 xml:space="preserve">Jacobson, N.S </w:t>
      </w:r>
      <w:r w:rsidRPr="006F4DB1">
        <w:rPr>
          <w:rFonts w:ascii="Times New Roman" w:eastAsia="Times New Roman" w:hAnsi="Times New Roman" w:cs="B Lotus"/>
          <w:color w:val="000000"/>
          <w:sz w:val="28"/>
          <w:szCs w:val="28"/>
          <w:rtl/>
          <w:lang w:bidi="fa-IR"/>
        </w:rPr>
        <w:t xml:space="preserve"> (1977)</w:t>
      </w:r>
      <w:r w:rsidRPr="006F4DB1">
        <w:rPr>
          <w:rFonts w:ascii="Times New Roman" w:eastAsia="Times New Roman" w:hAnsi="Times New Roman" w:cs="B Lotus"/>
          <w:color w:val="000000"/>
          <w:sz w:val="28"/>
          <w:szCs w:val="28"/>
          <w:lang w:bidi="fa-IR"/>
        </w:rPr>
        <w:t>. Problem</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solving</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and</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contingency contracting in the treatment of marital discord. Journal of Consulting and Clinical</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Psychology, 45, 92 – 100.</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Jacobson, N.S; Margolin, G. (1979). Marital therapy: strategies based on social learning and behavior</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 xml:space="preserve">exchange principles, New York: </w:t>
      </w:r>
      <w:r w:rsidRPr="006F4DB1">
        <w:rPr>
          <w:rFonts w:ascii="Times New Roman" w:eastAsia="Times New Roman" w:hAnsi="Times New Roman" w:cs="B Lotus"/>
          <w:color w:val="000000"/>
          <w:sz w:val="28"/>
          <w:szCs w:val="28"/>
          <w:lang w:bidi="fa-IR"/>
        </w:rPr>
        <w:lastRenderedPageBreak/>
        <w:t>Brunner/Mazel</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Johnson, D.R; White, L.K; Edwards, J.N.; Booth, A. (1986). Dimensions of marital quality: Toward</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methodological and conceptual refinement. Journal of Family lssues, 7, 31-49</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Journal of Consulting and Climical Psychology, 45, 47-52</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Karahan. T.F. (2007). The effects of a couple</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communication program on conflict tendency among</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married passive couples. Educational Sciences</w:t>
      </w:r>
      <w:r w:rsidRPr="006F4DB1">
        <w:rPr>
          <w:rFonts w:ascii="Times New Roman" w:eastAsia="Times New Roman" w:hAnsi="Times New Roman" w:cs="B Lotus"/>
          <w:color w:val="000000"/>
          <w:sz w:val="28"/>
          <w:szCs w:val="28"/>
          <w:rtl/>
          <w:lang w:bidi="fa-IR"/>
        </w:rPr>
        <w:t>:</w:t>
      </w:r>
      <w:r w:rsidRPr="006F4DB1">
        <w:rPr>
          <w:rFonts w:ascii="Times New Roman" w:eastAsia="Times New Roman" w:hAnsi="Times New Roman" w:cs="B Lotus"/>
          <w:color w:val="000000"/>
          <w:sz w:val="28"/>
          <w:szCs w:val="28"/>
          <w:lang w:bidi="fa-IR"/>
        </w:rPr>
        <w:t xml:space="preserve"> Theory &amp; Practice, 7 (2), 845-858</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Kelly, B. S. (2008). Life Sataisfaction, Religiosity/Spirituality and the Relationship With Parents in Adolescents and Young Adults. Dissertation Abstact International, 69 (10), 119.</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Kew-Cheung, S. (1996). Cognitive-Behavioral therapy for marital conflict, Journal of Family</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Therapy Journal of family psychology, 20, 2, 256-265</w:t>
      </w:r>
      <w:r w:rsidRPr="006F4DB1">
        <w:rPr>
          <w:rFonts w:ascii="Times New Roman" w:eastAsia="Times New Roman" w:hAnsi="Times New Roman" w:cs="B Lotus"/>
          <w:color w:val="000000"/>
          <w:sz w:val="28"/>
          <w:szCs w:val="28"/>
          <w:rtl/>
          <w:lang w:bidi="fa-IR"/>
        </w:rPr>
        <w:t>.</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rtl/>
        </w:rPr>
      </w:pPr>
      <w:r w:rsidRPr="006F4DB1">
        <w:rPr>
          <w:rFonts w:ascii="Times New Roman" w:eastAsia="Times New Roman" w:hAnsi="Times New Roman" w:cs="B Lotus"/>
          <w:color w:val="000000"/>
          <w:sz w:val="28"/>
          <w:szCs w:val="28"/>
        </w:rPr>
        <w:t>Koenig</w:t>
      </w:r>
      <w:r w:rsidRPr="006F4DB1">
        <w:rPr>
          <w:rFonts w:ascii="Times New Roman" w:eastAsia="Times New Roman" w:hAnsi="Times New Roman" w:cs="B Lotus"/>
          <w:color w:val="000000"/>
          <w:sz w:val="28"/>
          <w:szCs w:val="28"/>
          <w:rtl/>
        </w:rPr>
        <w:t>,</w:t>
      </w:r>
      <w:r w:rsidRPr="006F4DB1">
        <w:rPr>
          <w:rFonts w:ascii="Times New Roman" w:eastAsia="Times New Roman" w:hAnsi="Times New Roman" w:cs="B Lotus"/>
          <w:color w:val="000000"/>
          <w:sz w:val="28"/>
          <w:szCs w:val="28"/>
        </w:rPr>
        <w:t xml:space="preserve"> Harold</w:t>
      </w:r>
      <w:r w:rsidRPr="006F4DB1">
        <w:rPr>
          <w:rFonts w:ascii="Times New Roman" w:eastAsia="Times New Roman" w:hAnsi="Times New Roman" w:cs="B Lotus"/>
          <w:color w:val="000000"/>
          <w:sz w:val="28"/>
          <w:szCs w:val="28"/>
          <w:rtl/>
        </w:rPr>
        <w:t xml:space="preserve"> </w:t>
      </w:r>
      <w:r w:rsidRPr="006F4DB1">
        <w:rPr>
          <w:rFonts w:ascii="Times New Roman" w:eastAsia="Times New Roman" w:hAnsi="Times New Roman" w:cs="B Lotus"/>
          <w:color w:val="000000"/>
          <w:sz w:val="28"/>
          <w:szCs w:val="28"/>
        </w:rPr>
        <w:t>G</w:t>
      </w:r>
      <w:r w:rsidRPr="006F4DB1">
        <w:rPr>
          <w:rFonts w:ascii="Times New Roman" w:eastAsia="Times New Roman" w:hAnsi="Times New Roman" w:cs="B Lotus"/>
          <w:color w:val="000000"/>
          <w:sz w:val="28"/>
          <w:szCs w:val="28"/>
          <w:rtl/>
        </w:rPr>
        <w:t>.(2007).</w:t>
      </w:r>
      <w:r w:rsidRPr="006F4DB1">
        <w:rPr>
          <w:rFonts w:ascii="Times New Roman" w:eastAsia="Times New Roman" w:hAnsi="Times New Roman" w:cs="B Lotus"/>
          <w:color w:val="000000"/>
          <w:sz w:val="28"/>
          <w:szCs w:val="28"/>
        </w:rPr>
        <w:t xml:space="preserve"> Spirituality and Depression: A Look</w:t>
      </w:r>
      <w:r w:rsidRPr="006F4DB1">
        <w:rPr>
          <w:rFonts w:ascii="Times New Roman" w:eastAsia="Times New Roman" w:hAnsi="Times New Roman" w:cs="B Lotus"/>
          <w:color w:val="000000"/>
          <w:sz w:val="28"/>
          <w:szCs w:val="28"/>
          <w:rtl/>
        </w:rPr>
        <w:t xml:space="preserve"> </w:t>
      </w:r>
      <w:r w:rsidRPr="006F4DB1">
        <w:rPr>
          <w:rFonts w:ascii="Times New Roman" w:eastAsia="Times New Roman" w:hAnsi="Times New Roman" w:cs="B Lotus"/>
          <w:color w:val="000000"/>
          <w:sz w:val="28"/>
          <w:szCs w:val="28"/>
        </w:rPr>
        <w:t>at the Evidence, Southern Medical</w:t>
      </w:r>
      <w:r w:rsidRPr="006F4DB1">
        <w:rPr>
          <w:rFonts w:ascii="Times New Roman" w:eastAsia="Times New Roman" w:hAnsi="Times New Roman" w:cs="B Lotus"/>
          <w:color w:val="000000"/>
          <w:sz w:val="28"/>
          <w:szCs w:val="28"/>
          <w:rtl/>
        </w:rPr>
        <w:t xml:space="preserve"> </w:t>
      </w:r>
      <w:r w:rsidRPr="006F4DB1">
        <w:rPr>
          <w:rFonts w:ascii="Times New Roman" w:eastAsia="Times New Roman" w:hAnsi="Times New Roman" w:cs="B Lotus"/>
          <w:color w:val="000000"/>
          <w:sz w:val="28"/>
          <w:szCs w:val="28"/>
        </w:rPr>
        <w:t>Journal, Vol.100, Iss.7, 737-739</w:t>
      </w:r>
      <w:r w:rsidRPr="006F4DB1">
        <w:rPr>
          <w:rFonts w:ascii="Times New Roman" w:eastAsia="Times New Roman" w:hAnsi="Times New Roman" w:cs="B Lotus"/>
          <w:color w:val="000000"/>
          <w:sz w:val="28"/>
          <w:szCs w:val="28"/>
          <w:rtl/>
        </w:rPr>
        <w:t>.</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Ledbetter, M.A. (2009). Family communication patterns</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and relational maintenance behavior: Direct and</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mediated association with friendship closeness</w:t>
      </w:r>
      <w:r w:rsidRPr="006F4DB1">
        <w:rPr>
          <w:rFonts w:ascii="Times New Roman" w:eastAsia="Times New Roman" w:hAnsi="Times New Roman" w:cs="B Lotus"/>
          <w:color w:val="000000"/>
          <w:sz w:val="28"/>
          <w:szCs w:val="28"/>
          <w:rtl/>
          <w:lang w:bidi="fa-IR"/>
        </w:rPr>
        <w:t>.</w:t>
      </w:r>
      <w:r w:rsidRPr="006F4DB1">
        <w:rPr>
          <w:rFonts w:ascii="Times New Roman" w:eastAsia="Times New Roman" w:hAnsi="Times New Roman" w:cs="B Lotus"/>
          <w:color w:val="000000"/>
          <w:sz w:val="28"/>
          <w:szCs w:val="28"/>
          <w:lang w:bidi="fa-IR"/>
        </w:rPr>
        <w:t xml:space="preserve"> Human Communication Research, 35(1), 130-147</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Levenson, R.W.; Gottman, J.M. (1985). Physiological and affective predictors of change in</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Loyd, B.D. (2005). The effects of reality therapy /choice</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theory high school students' perception of needs</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satisfaction and behavioral change. International</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Journal of Reality Therapy, 25(1), 5-9</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Madathil. J.; Benshoff, J. (2008). Importance of</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marital characteristics and marital atisfaction: A</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comparison of Asian Indians in arranged marriages</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and Americans in marriages of choice. The Family</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Journal, 16(3), 222-230</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Markman, H.J.; Rhoades, G,K.; Scott, M.S.; Ragan</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 xml:space="preserve"> E.P.; Witton, S.W. (2010). The premarital</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communication roots of marital distress and divorce</w:t>
      </w:r>
      <w:r w:rsidRPr="006F4DB1">
        <w:rPr>
          <w:rFonts w:ascii="Times New Roman" w:eastAsia="Times New Roman" w:hAnsi="Times New Roman" w:cs="B Lotus"/>
          <w:color w:val="000000"/>
          <w:sz w:val="28"/>
          <w:szCs w:val="28"/>
          <w:rtl/>
          <w:lang w:bidi="fa-IR"/>
        </w:rPr>
        <w:t>:</w:t>
      </w:r>
      <w:r w:rsidRPr="006F4DB1">
        <w:rPr>
          <w:rFonts w:ascii="Times New Roman" w:eastAsia="Times New Roman" w:hAnsi="Times New Roman" w:cs="B Lotus"/>
          <w:color w:val="000000"/>
          <w:sz w:val="28"/>
          <w:szCs w:val="28"/>
          <w:lang w:bidi="fa-IR"/>
        </w:rPr>
        <w:t xml:space="preserve"> The first five years of marriage. Journal of Family</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Psychology, 24(3), 289-298</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rtl/>
          <w:lang w:bidi="fa-IR"/>
        </w:rPr>
      </w:pPr>
      <w:r w:rsidRPr="006F4DB1">
        <w:rPr>
          <w:rFonts w:ascii="Times New Roman" w:eastAsia="Times New Roman" w:hAnsi="Times New Roman" w:cs="B Lotus"/>
          <w:color w:val="000000"/>
          <w:sz w:val="28"/>
          <w:szCs w:val="28"/>
          <w:lang w:bidi="fa-IR"/>
        </w:rPr>
        <w:lastRenderedPageBreak/>
        <w:t>Mueller RF, Young ID. (2001).  Emery's Elements of medical</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genetics. 11th ed. Edinburgh: Churchill Livingston. P: 100</w:t>
      </w:r>
      <w:r w:rsidRPr="006F4DB1">
        <w:rPr>
          <w:rFonts w:ascii="Times New Roman" w:eastAsia="Times New Roman" w:hAnsi="Times New Roman" w:cs="B Lotus"/>
          <w:color w:val="000000"/>
          <w:sz w:val="28"/>
          <w:szCs w:val="28"/>
          <w:rtl/>
          <w:lang w:bidi="fa-IR"/>
        </w:rPr>
        <w:t>.</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Nezu, A.M . (2004). Problem solving and behavior</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therapy revisited. Behavior Therapy, 35,1-33</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Noller, P; Feeney. J. A; Bonnell, D; Callan, V. (1994). A longitudinal study of conflict in early</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marriage. Journal of Social and Personal Relationships, 11, 233-252</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Noller, P; Vernardos, C.(1986). Communication awarenes in married Couples. Journal of Social and</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Personal Relationship, 3, 31-42</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Olson, D.H; Fournier, D.G; Druckman, J.M (1982). Prepare-Enrich: Counselor’s manual</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Minneapolis, MN: prepare- Enrich Inc</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rtl/>
          <w:lang w:bidi="fa-IR"/>
        </w:rPr>
      </w:pPr>
      <w:r w:rsidRPr="006F4DB1">
        <w:rPr>
          <w:rFonts w:ascii="Times New Roman" w:eastAsia="Times New Roman" w:hAnsi="Times New Roman" w:cs="B Lotus"/>
          <w:color w:val="000000"/>
          <w:sz w:val="28"/>
          <w:szCs w:val="28"/>
          <w:lang w:bidi="fa-IR"/>
        </w:rPr>
        <w:t>Raeisipoor, Zoleykha; Fallahchai, Reza; Zarei, Eghbal. (2012). The Study of Adult Attachment Styles, Communication Patterns, and Marital Satisfaction. Journal of Life Science and Biomedicine, 3(1): 64-68.</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relationship satisfaction. Journal of personality and Social Psychology, 46, 85-94</w:t>
      </w:r>
      <w:r w:rsidRPr="006F4DB1">
        <w:rPr>
          <w:rFonts w:ascii="Times New Roman" w:eastAsia="Times New Roman" w:hAnsi="Times New Roman" w:cs="B Lotus"/>
          <w:color w:val="000000"/>
          <w:sz w:val="28"/>
          <w:szCs w:val="28"/>
          <w:rtl/>
          <w:lang w:bidi="fa-IR"/>
        </w:rPr>
        <w:t>.</w:t>
      </w:r>
      <w:r w:rsidRPr="006F4DB1">
        <w:rPr>
          <w:rFonts w:ascii="Times New Roman" w:eastAsia="Times New Roman" w:hAnsi="Times New Roman" w:cs="B Lotus"/>
          <w:color w:val="000000"/>
          <w:sz w:val="28"/>
          <w:szCs w:val="28"/>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Richters, J. E; Martinez, P. (1993). The NIMH community</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violence project: I. Children as victims of and witnesses to</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violence. Psychiatry, Vol. 56; pp: 7-21.</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bookmarkStart w:id="1" w:name="OLE_LINK15"/>
      <w:bookmarkStart w:id="2" w:name="OLE_LINK16"/>
      <w:r w:rsidRPr="006F4DB1">
        <w:rPr>
          <w:rFonts w:ascii="Times New Roman" w:eastAsia="Times New Roman" w:hAnsi="Times New Roman" w:cs="B Lotus"/>
          <w:color w:val="000000"/>
          <w:sz w:val="28"/>
          <w:szCs w:val="28"/>
          <w:lang w:bidi="fa-IR"/>
        </w:rPr>
        <w:t>Rippentrop, A.E</w:t>
      </w:r>
      <w:bookmarkEnd w:id="1"/>
      <w:bookmarkEnd w:id="2"/>
      <w:r w:rsidRPr="006F4DB1">
        <w:rPr>
          <w:rFonts w:ascii="Times New Roman" w:eastAsia="Times New Roman" w:hAnsi="Times New Roman" w:cs="B Lotus"/>
          <w:color w:val="000000"/>
          <w:sz w:val="28"/>
          <w:szCs w:val="28"/>
          <w:lang w:bidi="fa-IR"/>
        </w:rPr>
        <w:t xml:space="preserve">, </w:t>
      </w:r>
      <w:bookmarkStart w:id="3" w:name="OLE_LINK17"/>
      <w:bookmarkStart w:id="4" w:name="OLE_LINK18"/>
      <w:r w:rsidRPr="006F4DB1">
        <w:rPr>
          <w:rFonts w:ascii="Times New Roman" w:eastAsia="Times New Roman" w:hAnsi="Times New Roman" w:cs="B Lotus"/>
          <w:color w:val="000000"/>
          <w:sz w:val="28"/>
          <w:szCs w:val="28"/>
          <w:lang w:bidi="fa-IR"/>
        </w:rPr>
        <w:t>Altmaier, E.M</w:t>
      </w:r>
      <w:bookmarkEnd w:id="3"/>
      <w:bookmarkEnd w:id="4"/>
      <w:r w:rsidRPr="006F4DB1">
        <w:rPr>
          <w:rFonts w:ascii="Times New Roman" w:eastAsia="Times New Roman" w:hAnsi="Times New Roman" w:cs="B Lotus"/>
          <w:color w:val="000000"/>
          <w:sz w:val="28"/>
          <w:szCs w:val="28"/>
          <w:lang w:bidi="fa-IR"/>
        </w:rPr>
        <w:t xml:space="preserve">, </w:t>
      </w:r>
      <w:bookmarkStart w:id="5" w:name="OLE_LINK19"/>
      <w:bookmarkStart w:id="6" w:name="OLE_LINK20"/>
      <w:r w:rsidRPr="006F4DB1">
        <w:rPr>
          <w:rFonts w:ascii="Times New Roman" w:eastAsia="Times New Roman" w:hAnsi="Times New Roman" w:cs="B Lotus"/>
          <w:color w:val="000000"/>
          <w:sz w:val="28"/>
          <w:szCs w:val="28"/>
          <w:lang w:bidi="fa-IR"/>
        </w:rPr>
        <w:t>Chen, J.J</w:t>
      </w:r>
      <w:bookmarkEnd w:id="5"/>
      <w:bookmarkEnd w:id="6"/>
      <w:r w:rsidRPr="006F4DB1">
        <w:rPr>
          <w:rFonts w:ascii="Times New Roman" w:eastAsia="Times New Roman" w:hAnsi="Times New Roman" w:cs="B Lotus"/>
          <w:color w:val="000000"/>
          <w:sz w:val="28"/>
          <w:szCs w:val="28"/>
          <w:lang w:bidi="fa-IR"/>
        </w:rPr>
        <w:t xml:space="preserve">, </w:t>
      </w:r>
      <w:bookmarkStart w:id="7" w:name="OLE_LINK21"/>
      <w:bookmarkStart w:id="8" w:name="OLE_LINK22"/>
      <w:r w:rsidRPr="006F4DB1">
        <w:rPr>
          <w:rFonts w:ascii="Times New Roman" w:eastAsia="Times New Roman" w:hAnsi="Times New Roman" w:cs="B Lotus"/>
          <w:color w:val="000000"/>
          <w:sz w:val="28"/>
          <w:szCs w:val="28"/>
          <w:lang w:bidi="fa-IR"/>
        </w:rPr>
        <w:t xml:space="preserve">Found, E.M </w:t>
      </w:r>
      <w:bookmarkEnd w:id="7"/>
      <w:bookmarkEnd w:id="8"/>
      <w:r w:rsidRPr="006F4DB1">
        <w:rPr>
          <w:rFonts w:ascii="Times New Roman" w:eastAsia="Times New Roman" w:hAnsi="Times New Roman" w:cs="B Lotus"/>
          <w:color w:val="000000"/>
          <w:sz w:val="28"/>
          <w:szCs w:val="28"/>
          <w:lang w:bidi="fa-IR"/>
        </w:rPr>
        <w:t xml:space="preserve">and </w:t>
      </w:r>
      <w:bookmarkStart w:id="9" w:name="OLE_LINK23"/>
      <w:bookmarkStart w:id="10" w:name="OLE_LINK24"/>
      <w:r w:rsidRPr="006F4DB1">
        <w:rPr>
          <w:rFonts w:ascii="Times New Roman" w:eastAsia="Times New Roman" w:hAnsi="Times New Roman" w:cs="B Lotus"/>
          <w:color w:val="000000"/>
          <w:sz w:val="28"/>
          <w:szCs w:val="28"/>
          <w:lang w:bidi="fa-IR"/>
        </w:rPr>
        <w:t>Keffala, V. J.</w:t>
      </w:r>
      <w:bookmarkEnd w:id="9"/>
      <w:bookmarkEnd w:id="10"/>
      <w:r w:rsidRPr="006F4DB1">
        <w:rPr>
          <w:rFonts w:ascii="Times New Roman" w:eastAsia="Times New Roman" w:hAnsi="Times New Roman" w:cs="B Lotus"/>
          <w:color w:val="000000"/>
          <w:sz w:val="28"/>
          <w:szCs w:val="28"/>
          <w:lang w:bidi="fa-IR"/>
        </w:rPr>
        <w:t xml:space="preserve"> (2005). The relationship between religion/ spirituality and physical health, mental health and pain population. Journal of Pain, Vol. 116, No. 3, 311-321.</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bookmarkStart w:id="11" w:name="OLE_LINK29"/>
      <w:bookmarkStart w:id="12" w:name="OLE_LINK30"/>
      <w:r w:rsidRPr="006F4DB1">
        <w:rPr>
          <w:rFonts w:ascii="Times New Roman" w:eastAsia="Times New Roman" w:hAnsi="Times New Roman" w:cs="B Lotus"/>
          <w:color w:val="000000"/>
          <w:sz w:val="28"/>
          <w:szCs w:val="28"/>
          <w:lang w:bidi="fa-IR"/>
        </w:rPr>
        <w:t>Rowatt,W. C</w:t>
      </w:r>
      <w:bookmarkEnd w:id="11"/>
      <w:bookmarkEnd w:id="12"/>
      <w:r w:rsidRPr="006F4DB1">
        <w:rPr>
          <w:rFonts w:ascii="Times New Roman" w:eastAsia="Times New Roman" w:hAnsi="Times New Roman" w:cs="B Lotus"/>
          <w:color w:val="000000"/>
          <w:sz w:val="28"/>
          <w:szCs w:val="28"/>
          <w:lang w:bidi="fa-IR"/>
        </w:rPr>
        <w:t>.; Kirkpatrick, L. A. (2002). Two dimensions of attachment to God and their relation to affects, religiosity and personality constructures. faculty. Wm. Edu/lakirik/roatt.html.</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Sanford. K. (2010). Assessing conflict communication</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in couples comparing the validity of self-report, partner-report, and observer ratings. Journal of</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Family Psychology, 24(2), 165-174</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Strahan, B. J (1996). Does Religion Support Family Relationship?, It Depends on What Kind of Religion, Australian Family Research Conference, 27-29.</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lastRenderedPageBreak/>
        <w:t>Strean, H.S (1985). Resolving marital Conflicts: A Psychodynamic perspective. New York: Wiley</w:t>
      </w:r>
      <w:r w:rsidRPr="006F4DB1">
        <w:rPr>
          <w:rFonts w:ascii="Times New Roman" w:eastAsia="Times New Roman" w:hAnsi="Times New Roman" w:cs="B Lotus"/>
          <w:color w:val="000000"/>
          <w:sz w:val="28"/>
          <w:szCs w:val="28"/>
          <w:rtl/>
          <w:lang w:bidi="fa-IR"/>
        </w:rPr>
        <w:t>.</w:t>
      </w:r>
      <w:r w:rsidRPr="006F4DB1">
        <w:rPr>
          <w:rFonts w:ascii="Times New Roman" w:eastAsia="Times New Roman" w:hAnsi="Times New Roman" w:cs="B Lotus"/>
          <w:color w:val="000000"/>
          <w:sz w:val="28"/>
          <w:szCs w:val="28"/>
          <w:lang w:bidi="fa-IR"/>
        </w:rPr>
        <w:t>Thompson, G.L; Rudolph, L.B. (2002). counseling children, 6th edition. Wadsworth</w:t>
      </w:r>
      <w:r w:rsidRPr="006F4DB1">
        <w:rPr>
          <w:rFonts w:ascii="Times New Roman" w:eastAsia="Times New Roman" w:hAnsi="Times New Roman" w:cs="B Lotus"/>
          <w:color w:val="000000"/>
          <w:sz w:val="28"/>
          <w:szCs w:val="28"/>
          <w:rtl/>
          <w:lang w:bidi="fa-IR"/>
        </w:rPr>
        <w:t>.</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Turner, J. H. (2003). The structure of sociological theory. Seventh Edition, California: adsworth Publishing Company.</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rtl/>
        </w:rPr>
      </w:pPr>
      <w:r w:rsidRPr="006F4DB1">
        <w:rPr>
          <w:rFonts w:ascii="Times New Roman" w:eastAsia="Times New Roman" w:hAnsi="Times New Roman" w:cs="B Lotus"/>
          <w:color w:val="000000"/>
          <w:sz w:val="28"/>
          <w:szCs w:val="28"/>
        </w:rPr>
        <w:t>Vaughan, F. (1993). Spiritual in psychotherapy. Journal of Transpersonal psychology, 23(2), 105- 119</w:t>
      </w:r>
      <w:r w:rsidRPr="006F4DB1">
        <w:rPr>
          <w:rFonts w:ascii="Times New Roman" w:eastAsia="Times New Roman" w:hAnsi="Times New Roman" w:cs="B Lotus"/>
          <w:color w:val="000000"/>
          <w:sz w:val="28"/>
          <w:szCs w:val="28"/>
          <w:rtl/>
        </w:rPr>
        <w:t>.</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Wallace, R. A.; Wolf, A. (1986). Contemporary sociology</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theory. New York: Prentice-Hall.</w:t>
      </w:r>
    </w:p>
    <w:p w:rsidR="00FC1C8F" w:rsidRPr="006F4DB1" w:rsidRDefault="00FC1C8F" w:rsidP="006F4DB1">
      <w:pPr>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Wille, S. T. (2000). Marital intraction and satissfation:A longitudinal view. Journal of consulting and clinical Psychology, 57(1). 47-5.</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Yalcin, M.B.; Karahan, F. (2009). The effect of</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couple communication program on passive conflict</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tendency among married couples. Department of</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Educational Sciences, 55139 Kuruplit/ Samsun</w:t>
      </w:r>
      <w:r w:rsidRPr="006F4DB1">
        <w:rPr>
          <w:rFonts w:ascii="Times New Roman" w:eastAsia="Times New Roman" w:hAnsi="Times New Roman" w:cs="B Lotus"/>
          <w:color w:val="000000"/>
          <w:sz w:val="28"/>
          <w:szCs w:val="28"/>
          <w:rtl/>
          <w:lang w:bidi="fa-IR"/>
        </w:rPr>
        <w:t>,</w:t>
      </w:r>
      <w:r w:rsidRPr="006F4DB1">
        <w:rPr>
          <w:rFonts w:ascii="Times New Roman" w:eastAsia="Times New Roman" w:hAnsi="Times New Roman" w:cs="B Lotus"/>
          <w:color w:val="000000"/>
          <w:sz w:val="28"/>
          <w:szCs w:val="28"/>
          <w:lang w:bidi="fa-IR"/>
        </w:rPr>
        <w:t xml:space="preserve"> Turkey, 845- 858</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Zhang. Q. (2007). Family communication patterns and</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conflict styles in Chinese parent – child relationships</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Communication Quarterly, 55,113-128</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bookmarkStart w:id="13" w:name="OLE_LINK25"/>
      <w:bookmarkStart w:id="14" w:name="OLE_LINK26"/>
      <w:r w:rsidRPr="006F4DB1">
        <w:rPr>
          <w:rFonts w:ascii="Times New Roman" w:eastAsia="Times New Roman" w:hAnsi="Times New Roman" w:cs="B Lotus"/>
          <w:color w:val="000000"/>
          <w:sz w:val="28"/>
          <w:szCs w:val="28"/>
          <w:lang w:bidi="fa-IR"/>
        </w:rPr>
        <w:t>Zulling, K.J</w:t>
      </w:r>
      <w:bookmarkEnd w:id="13"/>
      <w:bookmarkEnd w:id="14"/>
      <w:r w:rsidRPr="006F4DB1">
        <w:rPr>
          <w:rFonts w:ascii="Times New Roman" w:eastAsia="Times New Roman" w:hAnsi="Times New Roman" w:cs="B Lotus"/>
          <w:color w:val="000000"/>
          <w:sz w:val="28"/>
          <w:szCs w:val="28"/>
          <w:lang w:bidi="fa-IR"/>
        </w:rPr>
        <w:t>; Ward, R. M; Horn, T. (2006). The association between percieived spirituality, religiosity and life satisfaction: The mediating role of self- rated health. Social Indicatore Research, No. 79, 255-274.</w:t>
      </w:r>
    </w:p>
    <w:p w:rsidR="007624C8" w:rsidRPr="006F4DB1" w:rsidRDefault="007624C8" w:rsidP="006F4DB1">
      <w:pPr>
        <w:spacing w:line="360" w:lineRule="auto"/>
        <w:rPr>
          <w:rFonts w:cs="B Lotus"/>
          <w:sz w:val="28"/>
          <w:szCs w:val="28"/>
          <w:lang w:bidi="fa-IR"/>
        </w:rPr>
      </w:pPr>
    </w:p>
    <w:sectPr w:rsidR="007624C8" w:rsidRPr="006F4DB1" w:rsidSect="00404F4E">
      <w:pgSz w:w="11907" w:h="16840" w:code="9"/>
      <w:pgMar w:top="1134" w:right="1418"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47A0" w:rsidRDefault="002947A0" w:rsidP="00FC1C8F">
      <w:pPr>
        <w:spacing w:after="0" w:line="240" w:lineRule="auto"/>
      </w:pPr>
      <w:r>
        <w:separator/>
      </w:r>
    </w:p>
  </w:endnote>
  <w:endnote w:type="continuationSeparator" w:id="0">
    <w:p w:rsidR="002947A0" w:rsidRDefault="002947A0" w:rsidP="00FC1C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 Lotus">
    <w:altName w:val="Arial"/>
    <w:charset w:val="B2"/>
    <w:family w:val="auto"/>
    <w:pitch w:val="variable"/>
    <w:sig w:usb0="00002001" w:usb1="80000000" w:usb2="00000008" w:usb3="00000000" w:csb0="0000004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2  Nazanin">
    <w:charset w:val="B2"/>
    <w:family w:val="auto"/>
    <w:pitch w:val="variable"/>
    <w:sig w:usb0="00002001" w:usb1="80000000" w:usb2="00000008" w:usb3="00000000" w:csb0="0000004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 Zar">
    <w:altName w:val="Arial"/>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47A0" w:rsidRDefault="002947A0" w:rsidP="00FC1C8F">
      <w:pPr>
        <w:spacing w:after="0" w:line="240" w:lineRule="auto"/>
      </w:pPr>
      <w:r>
        <w:separator/>
      </w:r>
    </w:p>
  </w:footnote>
  <w:footnote w:type="continuationSeparator" w:id="0">
    <w:p w:rsidR="002947A0" w:rsidRDefault="002947A0" w:rsidP="00FC1C8F">
      <w:pPr>
        <w:spacing w:after="0" w:line="240" w:lineRule="auto"/>
      </w:pPr>
      <w:r>
        <w:continuationSeparator/>
      </w:r>
    </w:p>
  </w:footnote>
  <w:footnote w:id="1">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rPr>
        <w:t>Madathil</w:t>
      </w:r>
    </w:p>
  </w:footnote>
  <w:footnote w:id="2">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Benshoff</w:t>
      </w:r>
    </w:p>
  </w:footnote>
  <w:footnote w:id="3">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Karahan</w:t>
      </w:r>
    </w:p>
  </w:footnote>
  <w:footnote w:id="4">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Ledbetter</w:t>
      </w:r>
    </w:p>
  </w:footnote>
  <w:footnote w:id="5">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Glasser</w:t>
      </w:r>
    </w:p>
  </w:footnote>
  <w:footnote w:id="6">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rPr>
        <w:t>Yalcin</w:t>
      </w:r>
    </w:p>
  </w:footnote>
  <w:footnote w:id="7">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Karahan</w:t>
      </w:r>
    </w:p>
  </w:footnote>
  <w:footnote w:id="8">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Zhang</w:t>
      </w:r>
    </w:p>
  </w:footnote>
  <w:footnote w:id="9">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Bolton</w:t>
      </w:r>
    </w:p>
  </w:footnote>
  <w:footnote w:id="10">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Blanchard</w:t>
      </w:r>
    </w:p>
  </w:footnote>
  <w:footnote w:id="11">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Gottman</w:t>
      </w:r>
    </w:p>
  </w:footnote>
  <w:footnote w:id="12">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Fitzpatick</w:t>
      </w:r>
    </w:p>
  </w:footnote>
  <w:footnote w:id="13">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rPr>
        <w:t>Olson</w:t>
      </w:r>
    </w:p>
  </w:footnote>
  <w:footnote w:id="14">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 xml:space="preserve">Fowers </w:t>
      </w:r>
    </w:p>
  </w:footnote>
  <w:footnote w:id="15">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color w:val="0D0D0D"/>
        </w:rPr>
        <w:t>Christense</w:t>
      </w:r>
      <w:r w:rsidRPr="0095061E">
        <w:rPr>
          <w:rFonts w:ascii="Times New Roman" w:hAnsi="Times New Roman" w:cs="Times New Roman"/>
          <w:color w:val="0D0D0D"/>
          <w:rtl/>
        </w:rPr>
        <w:t xml:space="preserve"> </w:t>
      </w:r>
      <w:r w:rsidRPr="0095061E">
        <w:rPr>
          <w:rFonts w:ascii="Times New Roman" w:hAnsi="Times New Roman" w:cs="Times New Roman"/>
          <w:color w:val="0D0D0D"/>
        </w:rPr>
        <w:t>&amp; Salavi</w:t>
      </w:r>
    </w:p>
  </w:footnote>
  <w:footnote w:id="16">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Stewart</w:t>
      </w:r>
    </w:p>
  </w:footnote>
  <w:footnote w:id="17">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Bistoon</w:t>
      </w:r>
    </w:p>
  </w:footnote>
  <w:footnote w:id="18">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Setir</w:t>
      </w:r>
    </w:p>
  </w:footnote>
  <w:footnote w:id="19">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Bren</w:t>
      </w:r>
    </w:p>
  </w:footnote>
  <w:footnote w:id="20">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Gotman</w:t>
      </w:r>
    </w:p>
  </w:footnote>
  <w:footnote w:id="21">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Loyd</w:t>
      </w:r>
    </w:p>
  </w:footnote>
  <w:footnote w:id="22">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rPr>
        <w:t>Frey</w:t>
      </w:r>
    </w:p>
  </w:footnote>
  <w:footnote w:id="23">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Wilhite</w:t>
      </w:r>
    </w:p>
  </w:footnote>
  <w:footnote w:id="24">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rPr>
        <w:t>Huffstetler</w:t>
      </w:r>
    </w:p>
  </w:footnote>
  <w:footnote w:id="25">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rPr>
        <w:t>Mims</w:t>
      </w:r>
    </w:p>
  </w:footnote>
  <w:footnote w:id="26">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Pr>
          <w:rFonts w:ascii="Times New Roman" w:hAnsi="Times New Roman" w:cs="Times New Roman" w:hint="cs"/>
          <w:rtl/>
        </w:rPr>
        <w:t xml:space="preserve"> </w:t>
      </w:r>
      <w:r w:rsidRPr="0095061E">
        <w:rPr>
          <w:rFonts w:ascii="Times New Roman" w:hAnsi="Times New Roman" w:cs="Times New Roman"/>
        </w:rPr>
        <w:t>Thompson</w:t>
      </w:r>
    </w:p>
  </w:footnote>
  <w:footnote w:id="27">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Ervin</w:t>
      </w:r>
    </w:p>
  </w:footnote>
  <w:footnote w:id="28">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rPr>
        <w:t>Markman</w:t>
      </w:r>
    </w:p>
  </w:footnote>
  <w:footnote w:id="29">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rPr>
        <w:t>Rhoades</w:t>
      </w:r>
    </w:p>
  </w:footnote>
  <w:footnote w:id="30">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rPr>
        <w:t>Scott</w:t>
      </w:r>
    </w:p>
  </w:footnote>
  <w:footnote w:id="31">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rPr>
        <w:t>Ragan</w:t>
      </w:r>
    </w:p>
  </w:footnote>
  <w:footnote w:id="32">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Pr>
        <w:t xml:space="preserve"> Witto</w:t>
      </w:r>
    </w:p>
  </w:footnote>
  <w:footnote w:id="33">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rPr>
        <w:t>Harvey</w:t>
      </w:r>
    </w:p>
  </w:footnote>
  <w:footnote w:id="34">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Retter</w:t>
      </w:r>
    </w:p>
  </w:footnote>
  <w:footnote w:id="35">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rPr>
        <w:t>Brown</w:t>
      </w:r>
    </w:p>
  </w:footnote>
  <w:footnote w:id="36">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Stuart</w:t>
      </w:r>
    </w:p>
  </w:footnote>
  <w:footnote w:id="37">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Nezu</w:t>
      </w:r>
    </w:p>
  </w:footnote>
  <w:footnote w:id="38">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Jacobson</w:t>
      </w:r>
    </w:p>
  </w:footnote>
  <w:footnote w:id="39">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Sanford</w:t>
      </w:r>
    </w:p>
  </w:footnote>
  <w:footnote w:id="40">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color w:val="0D0D0D"/>
        </w:rPr>
        <w:t>Parsons</w:t>
      </w:r>
    </w:p>
  </w:footnote>
  <w:footnote w:id="41">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color w:val="0D0D0D"/>
        </w:rPr>
        <w:t>Barnet</w:t>
      </w:r>
    </w:p>
  </w:footnote>
  <w:footnote w:id="42">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color w:val="0D0D0D"/>
        </w:rPr>
        <w:t>Cooper</w:t>
      </w:r>
    </w:p>
  </w:footnote>
  <w:footnote w:id="43">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color w:val="0D0D0D"/>
        </w:rPr>
        <w:t>Willey</w:t>
      </w:r>
    </w:p>
  </w:footnote>
  <w:footnote w:id="44">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Jakson</w:t>
      </w:r>
    </w:p>
  </w:footnote>
  <w:footnote w:id="45">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Setir</w:t>
      </w:r>
    </w:p>
  </w:footnote>
  <w:footnote w:id="46">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rPr>
        <w:t>Dorti</w:t>
      </w:r>
    </w:p>
  </w:footnote>
  <w:footnote w:id="47">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Pr>
        <w:t>Boss</w:t>
      </w:r>
    </w:p>
  </w:footnote>
  <w:footnote w:id="48">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Canary</w:t>
      </w:r>
    </w:p>
  </w:footnote>
  <w:footnote w:id="49">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Sherkat</w:t>
      </w:r>
    </w:p>
  </w:footnote>
  <w:footnote w:id="50">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rPr>
        <w:t>Lichter</w:t>
      </w:r>
    </w:p>
  </w:footnote>
  <w:footnote w:id="51">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Pr>
        <w:t xml:space="preserve"> Carmalt</w:t>
      </w:r>
    </w:p>
  </w:footnote>
  <w:footnote w:id="52">
    <w:p w:rsidR="00FC1C8F" w:rsidRPr="0095061E" w:rsidRDefault="00FC1C8F" w:rsidP="00FC1C8F">
      <w:pPr>
        <w:pStyle w:val="FootnoteText"/>
        <w:bidi w:val="0"/>
        <w:spacing w:after="0" w:line="240" w:lineRule="auto"/>
        <w:rPr>
          <w:rFonts w:ascii="Times New Roman" w:hAnsi="Times New Roman" w:cs="Times New Roman"/>
          <w:rtl/>
        </w:rPr>
      </w:pPr>
      <w:r w:rsidRPr="00FC1C8F">
        <w:rPr>
          <w:rStyle w:val="FootnoteReference"/>
          <w:rFonts w:ascii="Times New Roman" w:hAnsi="Times New Roman"/>
        </w:rPr>
        <w:footnoteRef/>
      </w:r>
      <w:r w:rsidRPr="0095061E">
        <w:rPr>
          <w:rFonts w:ascii="Times New Roman" w:hAnsi="Times New Roman" w:cs="Times New Roman"/>
        </w:rPr>
        <w:t xml:space="preserve"> Edna Brown</w:t>
      </w:r>
    </w:p>
  </w:footnote>
  <w:footnote w:id="53">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Koenig</w:t>
      </w:r>
    </w:p>
  </w:footnote>
  <w:footnote w:id="54">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Zhang</w:t>
      </w:r>
    </w:p>
  </w:footnote>
  <w:footnote w:id="55">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rPr>
        <w:t>B</w:t>
      </w:r>
      <w:hyperlink r:id="rId1" w:history="1">
        <w:r w:rsidRPr="0095061E">
          <w:rPr>
            <w:rFonts w:ascii="Times New Roman" w:hAnsi="Times New Roman" w:cs="Times New Roman"/>
          </w:rPr>
          <w:t>rimhall</w:t>
        </w:r>
      </w:hyperlink>
    </w:p>
  </w:footnote>
  <w:footnote w:id="56">
    <w:p w:rsidR="00FC1C8F" w:rsidRPr="0095061E" w:rsidRDefault="00FC1C8F" w:rsidP="00FC1C8F">
      <w:pPr>
        <w:pStyle w:val="FootnoteText"/>
        <w:bidi w:val="0"/>
        <w:spacing w:after="0" w:line="240" w:lineRule="auto"/>
        <w:rPr>
          <w:rFonts w:ascii="Times New Roman" w:hAnsi="Times New Roman" w:cs="Times New Roman"/>
          <w:rtl/>
        </w:rPr>
      </w:pPr>
      <w:r w:rsidRPr="0095061E">
        <w:rPr>
          <w:rFonts w:ascii="Times New Roman" w:hAnsi="Times New Roman" w:cs="Times New Roman"/>
        </w:rPr>
        <w:footnoteRef/>
      </w:r>
      <w:hyperlink r:id="rId2" w:history="1">
        <w:r w:rsidRPr="0095061E">
          <w:rPr>
            <w:rFonts w:ascii="Times New Roman" w:hAnsi="Times New Roman" w:cs="Times New Roman"/>
          </w:rPr>
          <w:t xml:space="preserve"> Butler</w:t>
        </w:r>
      </w:hyperlink>
    </w:p>
  </w:footnote>
  <w:footnote w:id="57">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Mullins</w:t>
      </w:r>
    </w:p>
  </w:footnote>
  <w:footnote w:id="58">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rPr>
        <w:t>Lambert</w:t>
      </w:r>
    </w:p>
  </w:footnote>
  <w:footnote w:id="59">
    <w:p w:rsidR="00FC1C8F" w:rsidRPr="0095061E" w:rsidRDefault="00FC1C8F" w:rsidP="00FC1C8F">
      <w:pPr>
        <w:pStyle w:val="FootnoteText"/>
        <w:bidi w:val="0"/>
        <w:spacing w:after="0" w:line="240" w:lineRule="auto"/>
        <w:rPr>
          <w:rFonts w:ascii="Times New Roman" w:hAnsi="Times New Roman" w:cs="Times New Roman"/>
          <w:rtl/>
        </w:rPr>
      </w:pPr>
      <w:r w:rsidRPr="00FC1C8F">
        <w:rPr>
          <w:rStyle w:val="FootnoteReference"/>
          <w:rFonts w:ascii="Times New Roman" w:hAnsi="Times New Roman"/>
        </w:rPr>
        <w:footnoteRef/>
      </w:r>
      <w:r w:rsidRPr="0095061E">
        <w:rPr>
          <w:rFonts w:ascii="Times New Roman" w:hAnsi="Times New Roman" w:cs="Times New Roman"/>
        </w:rPr>
        <w:t xml:space="preserve"> Dollahite</w:t>
      </w:r>
    </w:p>
  </w:footnote>
  <w:footnote w:id="60">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rPr>
        <w:t>Hanson</w:t>
      </w:r>
    </w:p>
  </w:footnote>
  <w:footnote w:id="61">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 xml:space="preserve"> landbland</w:t>
      </w:r>
    </w:p>
  </w:footnote>
  <w:footnote w:id="62">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rPr>
        <w:t>Vincent</w:t>
      </w:r>
    </w:p>
  </w:footnote>
  <w:footnote w:id="63">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rPr>
        <w:t>Wishs</w:t>
      </w:r>
    </w:p>
  </w:footnote>
  <w:footnote w:id="64">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Pr>
        <w:t xml:space="preserve"> Grey</w:t>
      </w:r>
    </w:p>
  </w:footnote>
  <w:footnote w:id="65">
    <w:p w:rsidR="00FC1C8F" w:rsidRPr="0095061E" w:rsidRDefault="00FC1C8F" w:rsidP="00FC1C8F">
      <w:pPr>
        <w:pStyle w:val="FootnoteText"/>
        <w:tabs>
          <w:tab w:val="left" w:pos="810"/>
        </w:tabs>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Baxter</w:t>
      </w:r>
    </w:p>
  </w:footnote>
  <w:footnote w:id="66">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rPr>
        <w:t>Hunler</w:t>
      </w:r>
    </w:p>
  </w:footnote>
  <w:footnote w:id="67">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Pr>
        <w:t xml:space="preserve"> gencoz</w:t>
      </w:r>
    </w:p>
  </w:footnote>
  <w:footnote w:id="68">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Pr>
        <w:t xml:space="preserve"> </w:t>
      </w:r>
      <w:r w:rsidRPr="0095061E">
        <w:rPr>
          <w:rFonts w:ascii="Times New Roman" w:hAnsi="Times New Roman" w:cs="Times New Roman"/>
          <w:color w:val="000000"/>
        </w:rPr>
        <w:t>Sherkat </w:t>
      </w:r>
    </w:p>
  </w:footnote>
  <w:footnote w:id="69">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Silarez</w:t>
      </w:r>
    </w:p>
  </w:footnote>
  <w:footnote w:id="70">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rPr>
        <w:t>Ball</w:t>
      </w:r>
    </w:p>
  </w:footnote>
  <w:footnote w:id="71">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rPr>
        <w:t>Armisted</w:t>
      </w:r>
    </w:p>
  </w:footnote>
  <w:footnote w:id="72">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Pr>
        <w:t xml:space="preserve">  Austin</w:t>
      </w:r>
    </w:p>
  </w:footnote>
  <w:footnote w:id="73">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Pr>
        <w:t xml:space="preserve"> </w:t>
      </w:r>
      <w:r w:rsidRPr="0095061E">
        <w:rPr>
          <w:rFonts w:ascii="Times New Roman" w:hAnsi="Times New Roman" w:cs="Times New Roman"/>
          <w:color w:val="000000"/>
        </w:rPr>
        <w:t>Mahony et</w:t>
      </w:r>
      <w:r w:rsidRPr="0095061E">
        <w:rPr>
          <w:rStyle w:val="apple-converted-space"/>
          <w:rFonts w:ascii="Times New Roman" w:hAnsi="Times New Roman"/>
          <w:color w:val="000000"/>
        </w:rPr>
        <w:t> </w:t>
      </w:r>
      <w:r w:rsidRPr="0095061E">
        <w:rPr>
          <w:rStyle w:val="Strong"/>
          <w:rFonts w:ascii="Times New Roman" w:hAnsi="Times New Roman" w:cs="Times New Roman"/>
          <w:color w:val="000000"/>
        </w:rPr>
        <w:t>al</w:t>
      </w:r>
    </w:p>
  </w:footnote>
  <w:footnote w:id="74">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Saroglou</w:t>
      </w:r>
      <w:r w:rsidRPr="0095061E">
        <w:rPr>
          <w:rFonts w:ascii="Times New Roman" w:hAnsi="Times New Roman" w:cs="Times New Roman"/>
        </w:rPr>
        <w:tab/>
      </w:r>
      <w:r w:rsidRPr="0095061E">
        <w:rPr>
          <w:rFonts w:ascii="Times New Roman" w:hAnsi="Times New Roman" w:cs="Times New Roman"/>
        </w:rPr>
        <w:tab/>
      </w:r>
      <w:r w:rsidRPr="0095061E">
        <w:rPr>
          <w:rFonts w:ascii="Times New Roman" w:hAnsi="Times New Roman" w:cs="Times New Roman"/>
        </w:rPr>
        <w:tab/>
      </w:r>
      <w:r w:rsidRPr="0095061E">
        <w:rPr>
          <w:rFonts w:ascii="Times New Roman" w:hAnsi="Times New Roman" w:cs="Times New Roman"/>
        </w:rPr>
        <w:tab/>
      </w:r>
      <w:r w:rsidRPr="0095061E">
        <w:rPr>
          <w:rFonts w:ascii="Times New Roman" w:hAnsi="Times New Roman" w:cs="Times New Roman"/>
        </w:rPr>
        <w:tab/>
      </w:r>
      <w:r w:rsidRPr="0095061E">
        <w:rPr>
          <w:rFonts w:ascii="Times New Roman" w:hAnsi="Times New Roman" w:cs="Times New Roman"/>
        </w:rPr>
        <w:tab/>
      </w:r>
      <w:r w:rsidRPr="0095061E">
        <w:rPr>
          <w:rFonts w:ascii="Times New Roman" w:hAnsi="Times New Roman" w:cs="Times New Roman"/>
        </w:rPr>
        <w:tab/>
      </w:r>
      <w:r w:rsidRPr="0095061E">
        <w:rPr>
          <w:rFonts w:ascii="Times New Roman" w:hAnsi="Times New Roman" w:cs="Times New Roman"/>
        </w:rPr>
        <w:tab/>
      </w:r>
      <w:r w:rsidRPr="0095061E">
        <w:rPr>
          <w:rFonts w:ascii="Times New Roman" w:hAnsi="Times New Roman" w:cs="Times New Roman"/>
        </w:rPr>
        <w:tab/>
      </w:r>
      <w:r w:rsidRPr="0095061E">
        <w:rPr>
          <w:rFonts w:ascii="Times New Roman" w:hAnsi="Times New Roman" w:cs="Times New Roman"/>
        </w:rPr>
        <w:tab/>
      </w:r>
      <w:r w:rsidRPr="0095061E">
        <w:rPr>
          <w:rFonts w:ascii="Times New Roman" w:hAnsi="Times New Roman" w:cs="Times New Roman"/>
        </w:rPr>
        <w:tab/>
      </w:r>
    </w:p>
  </w:footnote>
  <w:footnote w:id="75">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rPr>
        <w:t>Koerner</w:t>
      </w:r>
    </w:p>
  </w:footnote>
  <w:footnote w:id="76">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Fitzpatrick</w:t>
      </w:r>
    </w:p>
  </w:footnote>
  <w:footnote w:id="77">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color w:val="000000"/>
        </w:rPr>
        <w:t>Mullins</w:t>
      </w:r>
    </w:p>
  </w:footnote>
  <w:footnote w:id="78">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color w:val="000000"/>
        </w:rPr>
        <w:t>proeck</w:t>
      </w:r>
    </w:p>
  </w:footnote>
  <w:footnote w:id="79">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color w:val="000000"/>
        </w:rPr>
        <w:t>Harisson</w:t>
      </w:r>
    </w:p>
  </w:footnote>
  <w:footnote w:id="80">
    <w:p w:rsidR="00FC1C8F" w:rsidRPr="0095061E" w:rsidRDefault="00FC1C8F" w:rsidP="00FC1C8F">
      <w:pPr>
        <w:pStyle w:val="FootnoteText"/>
        <w:bidi w:val="0"/>
        <w:spacing w:after="0" w:line="240" w:lineRule="auto"/>
        <w:rPr>
          <w:rFonts w:ascii="Times New Roman" w:hAnsi="Times New Roman" w:cs="Times New Roman"/>
          <w:rtl/>
        </w:rPr>
      </w:pPr>
      <w:r w:rsidRPr="00FC1C8F">
        <w:rPr>
          <w:rStyle w:val="FootnoteReference"/>
          <w:rFonts w:ascii="Times New Roman" w:hAnsi="Times New Roman"/>
        </w:rPr>
        <w:footnoteRef/>
      </w:r>
      <w:r w:rsidRPr="0095061E">
        <w:rPr>
          <w:rFonts w:ascii="Times New Roman" w:hAnsi="Times New Roman" w:cs="Times New Roman"/>
        </w:rPr>
        <w:t xml:space="preserve"> </w:t>
      </w:r>
      <w:r w:rsidRPr="0095061E">
        <w:rPr>
          <w:rFonts w:ascii="Times New Roman" w:hAnsi="Times New Roman" w:cs="Times New Roman"/>
          <w:color w:val="000000"/>
          <w:shd w:val="clear" w:color="auto" w:fill="FFFFFF"/>
        </w:rPr>
        <w:t>Mulligan</w:t>
      </w:r>
    </w:p>
  </w:footnote>
  <w:footnote w:id="81">
    <w:p w:rsidR="00FC1C8F" w:rsidRPr="0095061E" w:rsidRDefault="00FC1C8F" w:rsidP="00FC1C8F">
      <w:pPr>
        <w:pStyle w:val="FootnoteText"/>
        <w:bidi w:val="0"/>
        <w:spacing w:after="0" w:line="240" w:lineRule="auto"/>
        <w:rPr>
          <w:rFonts w:ascii="Times New Roman" w:hAnsi="Times New Roman" w:cs="Times New Roman"/>
          <w:rtl/>
        </w:rPr>
      </w:pPr>
      <w:r w:rsidRPr="00FC1C8F">
        <w:rPr>
          <w:rStyle w:val="FootnoteReference"/>
          <w:rFonts w:ascii="Times New Roman" w:hAnsi="Times New Roman"/>
        </w:rPr>
        <w:footnoteRef/>
      </w:r>
      <w:r w:rsidRPr="0095061E">
        <w:rPr>
          <w:rFonts w:ascii="Times New Roman" w:hAnsi="Times New Roman" w:cs="Times New Roman"/>
        </w:rPr>
        <w:t xml:space="preserve"> </w:t>
      </w:r>
      <w:r w:rsidRPr="0095061E">
        <w:rPr>
          <w:rFonts w:ascii="Times New Roman" w:hAnsi="Times New Roman" w:cs="Times New Roman"/>
          <w:color w:val="000000"/>
          <w:shd w:val="clear" w:color="auto" w:fill="FFFFFF"/>
        </w:rPr>
        <w:t>Gheorghiu</w:t>
      </w:r>
    </w:p>
  </w:footnote>
  <w:footnote w:id="82">
    <w:p w:rsidR="00FC1C8F" w:rsidRPr="0095061E" w:rsidRDefault="00FC1C8F" w:rsidP="00FC1C8F">
      <w:pPr>
        <w:pStyle w:val="FootnoteText"/>
        <w:bidi w:val="0"/>
        <w:spacing w:after="0" w:line="240" w:lineRule="auto"/>
        <w:rPr>
          <w:rFonts w:ascii="Times New Roman" w:hAnsi="Times New Roman" w:cs="Times New Roman"/>
          <w:rtl/>
        </w:rPr>
      </w:pPr>
      <w:r w:rsidRPr="00FC1C8F">
        <w:rPr>
          <w:rStyle w:val="FootnoteReference"/>
          <w:rFonts w:ascii="Times New Roman" w:hAnsi="Times New Roman"/>
        </w:rPr>
        <w:footnoteRef/>
      </w:r>
      <w:r w:rsidRPr="0095061E">
        <w:rPr>
          <w:rFonts w:ascii="Times New Roman" w:hAnsi="Times New Roman" w:cs="Times New Roman"/>
        </w:rPr>
        <w:t xml:space="preserve"> </w:t>
      </w:r>
      <w:r w:rsidRPr="0095061E">
        <w:rPr>
          <w:rFonts w:ascii="Times New Roman" w:hAnsi="Times New Roman" w:cs="Times New Roman"/>
          <w:color w:val="000000"/>
          <w:shd w:val="clear" w:color="auto" w:fill="FFFFFF"/>
        </w:rPr>
        <w:t>Reyes - Ortiz</w:t>
      </w:r>
    </w:p>
  </w:footnote>
  <w:footnote w:id="83">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Schwarts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817FD8"/>
    <w:multiLevelType w:val="hybridMultilevel"/>
    <w:tmpl w:val="CF521C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700F7D"/>
    <w:multiLevelType w:val="hybridMultilevel"/>
    <w:tmpl w:val="13342C54"/>
    <w:lvl w:ilvl="0" w:tplc="0409000F">
      <w:start w:val="1"/>
      <w:numFmt w:val="decimal"/>
      <w:lvlText w:val="%1."/>
      <w:lvlJc w:val="left"/>
      <w:pPr>
        <w:ind w:left="720" w:hanging="360"/>
      </w:pPr>
    </w:lvl>
    <w:lvl w:ilvl="1" w:tplc="D618CD72">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9A0B15"/>
    <w:multiLevelType w:val="hybridMultilevel"/>
    <w:tmpl w:val="36A84EC6"/>
    <w:lvl w:ilvl="0" w:tplc="26F8849E">
      <w:start w:val="73"/>
      <w:numFmt w:val="bullet"/>
      <w:lvlText w:val="-"/>
      <w:lvlJc w:val="left"/>
      <w:pPr>
        <w:ind w:left="720" w:hanging="360"/>
      </w:pPr>
      <w:rPr>
        <w:rFonts w:ascii="Times New Roman" w:eastAsiaTheme="minorEastAsia" w:hAnsi="Times New Roman" w:cs="B Lotu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897D34"/>
    <w:multiLevelType w:val="hybridMultilevel"/>
    <w:tmpl w:val="7F94BFF2"/>
    <w:lvl w:ilvl="0" w:tplc="26F8849E">
      <w:start w:val="73"/>
      <w:numFmt w:val="bullet"/>
      <w:lvlText w:val="-"/>
      <w:lvlJc w:val="left"/>
      <w:pPr>
        <w:ind w:left="720" w:hanging="360"/>
      </w:pPr>
      <w:rPr>
        <w:rFonts w:ascii="Times New Roman" w:eastAsiaTheme="minorEastAsia" w:hAnsi="Times New Roman" w:cs="B Lotu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BB53AE"/>
    <w:multiLevelType w:val="hybridMultilevel"/>
    <w:tmpl w:val="2878D6EA"/>
    <w:lvl w:ilvl="0" w:tplc="8656177E">
      <w:start w:val="1"/>
      <w:numFmt w:val="bullet"/>
      <w:lvlText w:val="-"/>
      <w:lvlJc w:val="left"/>
      <w:pPr>
        <w:ind w:left="26" w:hanging="360"/>
      </w:pPr>
      <w:rPr>
        <w:rFonts w:ascii="Times New Roman" w:eastAsia="Times New Roman" w:hAnsi="Times New Roman" w:cs="2  Nazanin" w:hint="default"/>
      </w:rPr>
    </w:lvl>
    <w:lvl w:ilvl="1" w:tplc="04090003" w:tentative="1">
      <w:start w:val="1"/>
      <w:numFmt w:val="bullet"/>
      <w:lvlText w:val="o"/>
      <w:lvlJc w:val="left"/>
      <w:pPr>
        <w:ind w:left="746" w:hanging="360"/>
      </w:pPr>
      <w:rPr>
        <w:rFonts w:ascii="Courier New" w:hAnsi="Courier New" w:cs="Courier New" w:hint="default"/>
      </w:rPr>
    </w:lvl>
    <w:lvl w:ilvl="2" w:tplc="04090005" w:tentative="1">
      <w:start w:val="1"/>
      <w:numFmt w:val="bullet"/>
      <w:lvlText w:val=""/>
      <w:lvlJc w:val="left"/>
      <w:pPr>
        <w:ind w:left="1466" w:hanging="360"/>
      </w:pPr>
      <w:rPr>
        <w:rFonts w:ascii="Wingdings" w:hAnsi="Wingdings" w:hint="default"/>
      </w:rPr>
    </w:lvl>
    <w:lvl w:ilvl="3" w:tplc="04090001" w:tentative="1">
      <w:start w:val="1"/>
      <w:numFmt w:val="bullet"/>
      <w:lvlText w:val=""/>
      <w:lvlJc w:val="left"/>
      <w:pPr>
        <w:ind w:left="2186" w:hanging="360"/>
      </w:pPr>
      <w:rPr>
        <w:rFonts w:ascii="Symbol" w:hAnsi="Symbol" w:hint="default"/>
      </w:rPr>
    </w:lvl>
    <w:lvl w:ilvl="4" w:tplc="04090003" w:tentative="1">
      <w:start w:val="1"/>
      <w:numFmt w:val="bullet"/>
      <w:lvlText w:val="o"/>
      <w:lvlJc w:val="left"/>
      <w:pPr>
        <w:ind w:left="2906" w:hanging="360"/>
      </w:pPr>
      <w:rPr>
        <w:rFonts w:ascii="Courier New" w:hAnsi="Courier New" w:cs="Courier New" w:hint="default"/>
      </w:rPr>
    </w:lvl>
    <w:lvl w:ilvl="5" w:tplc="04090005" w:tentative="1">
      <w:start w:val="1"/>
      <w:numFmt w:val="bullet"/>
      <w:lvlText w:val=""/>
      <w:lvlJc w:val="left"/>
      <w:pPr>
        <w:ind w:left="3626" w:hanging="360"/>
      </w:pPr>
      <w:rPr>
        <w:rFonts w:ascii="Wingdings" w:hAnsi="Wingdings" w:hint="default"/>
      </w:rPr>
    </w:lvl>
    <w:lvl w:ilvl="6" w:tplc="04090001" w:tentative="1">
      <w:start w:val="1"/>
      <w:numFmt w:val="bullet"/>
      <w:lvlText w:val=""/>
      <w:lvlJc w:val="left"/>
      <w:pPr>
        <w:ind w:left="4346" w:hanging="360"/>
      </w:pPr>
      <w:rPr>
        <w:rFonts w:ascii="Symbol" w:hAnsi="Symbol" w:hint="default"/>
      </w:rPr>
    </w:lvl>
    <w:lvl w:ilvl="7" w:tplc="04090003" w:tentative="1">
      <w:start w:val="1"/>
      <w:numFmt w:val="bullet"/>
      <w:lvlText w:val="o"/>
      <w:lvlJc w:val="left"/>
      <w:pPr>
        <w:ind w:left="5066" w:hanging="360"/>
      </w:pPr>
      <w:rPr>
        <w:rFonts w:ascii="Courier New" w:hAnsi="Courier New" w:cs="Courier New" w:hint="default"/>
      </w:rPr>
    </w:lvl>
    <w:lvl w:ilvl="8" w:tplc="04090005" w:tentative="1">
      <w:start w:val="1"/>
      <w:numFmt w:val="bullet"/>
      <w:lvlText w:val=""/>
      <w:lvlJc w:val="left"/>
      <w:pPr>
        <w:ind w:left="5786" w:hanging="360"/>
      </w:pPr>
      <w:rPr>
        <w:rFonts w:ascii="Wingdings" w:hAnsi="Wingdings" w:hint="default"/>
      </w:rPr>
    </w:lvl>
  </w:abstractNum>
  <w:abstractNum w:abstractNumId="5" w15:restartNumberingAfterBreak="0">
    <w:nsid w:val="23FD6258"/>
    <w:multiLevelType w:val="hybridMultilevel"/>
    <w:tmpl w:val="2E7A62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68271F8"/>
    <w:multiLevelType w:val="hybridMultilevel"/>
    <w:tmpl w:val="32787144"/>
    <w:lvl w:ilvl="0" w:tplc="D93EE170">
      <w:start w:val="1"/>
      <w:numFmt w:val="bullet"/>
      <w:lvlText w:val="-"/>
      <w:lvlJc w:val="left"/>
      <w:pPr>
        <w:ind w:left="720" w:hanging="360"/>
      </w:pPr>
      <w:rPr>
        <w:rFonts w:ascii="Tahoma" w:eastAsia="Times New Roman" w:hAnsi="Tahoma" w:cs="B Lotu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7314F2B"/>
    <w:multiLevelType w:val="hybridMultilevel"/>
    <w:tmpl w:val="EB9075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F9F6C9E"/>
    <w:multiLevelType w:val="hybridMultilevel"/>
    <w:tmpl w:val="850E07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167238C"/>
    <w:multiLevelType w:val="hybridMultilevel"/>
    <w:tmpl w:val="B588AD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A8443EA"/>
    <w:multiLevelType w:val="hybridMultilevel"/>
    <w:tmpl w:val="5DA052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CF278AE"/>
    <w:multiLevelType w:val="hybridMultilevel"/>
    <w:tmpl w:val="0A2800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4985BFF"/>
    <w:multiLevelType w:val="hybridMultilevel"/>
    <w:tmpl w:val="3BC096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82D6089"/>
    <w:multiLevelType w:val="hybridMultilevel"/>
    <w:tmpl w:val="6F36D862"/>
    <w:lvl w:ilvl="0" w:tplc="26F8849E">
      <w:start w:val="73"/>
      <w:numFmt w:val="bullet"/>
      <w:lvlText w:val="-"/>
      <w:lvlJc w:val="left"/>
      <w:pPr>
        <w:ind w:left="1016" w:hanging="360"/>
      </w:pPr>
      <w:rPr>
        <w:rFonts w:ascii="Times New Roman" w:eastAsiaTheme="minorEastAsia" w:hAnsi="Times New Roman" w:cs="B Lotus" w:hint="default"/>
      </w:rPr>
    </w:lvl>
    <w:lvl w:ilvl="1" w:tplc="04090003" w:tentative="1">
      <w:start w:val="1"/>
      <w:numFmt w:val="bullet"/>
      <w:lvlText w:val="o"/>
      <w:lvlJc w:val="left"/>
      <w:pPr>
        <w:ind w:left="1736" w:hanging="360"/>
      </w:pPr>
      <w:rPr>
        <w:rFonts w:ascii="Courier New" w:hAnsi="Courier New" w:cs="Courier New" w:hint="default"/>
      </w:rPr>
    </w:lvl>
    <w:lvl w:ilvl="2" w:tplc="04090005" w:tentative="1">
      <w:start w:val="1"/>
      <w:numFmt w:val="bullet"/>
      <w:lvlText w:val=""/>
      <w:lvlJc w:val="left"/>
      <w:pPr>
        <w:ind w:left="2456" w:hanging="360"/>
      </w:pPr>
      <w:rPr>
        <w:rFonts w:ascii="Wingdings" w:hAnsi="Wingdings" w:hint="default"/>
      </w:rPr>
    </w:lvl>
    <w:lvl w:ilvl="3" w:tplc="04090001" w:tentative="1">
      <w:start w:val="1"/>
      <w:numFmt w:val="bullet"/>
      <w:lvlText w:val=""/>
      <w:lvlJc w:val="left"/>
      <w:pPr>
        <w:ind w:left="3176" w:hanging="360"/>
      </w:pPr>
      <w:rPr>
        <w:rFonts w:ascii="Symbol" w:hAnsi="Symbol" w:hint="default"/>
      </w:rPr>
    </w:lvl>
    <w:lvl w:ilvl="4" w:tplc="04090003" w:tentative="1">
      <w:start w:val="1"/>
      <w:numFmt w:val="bullet"/>
      <w:lvlText w:val="o"/>
      <w:lvlJc w:val="left"/>
      <w:pPr>
        <w:ind w:left="3896" w:hanging="360"/>
      </w:pPr>
      <w:rPr>
        <w:rFonts w:ascii="Courier New" w:hAnsi="Courier New" w:cs="Courier New" w:hint="default"/>
      </w:rPr>
    </w:lvl>
    <w:lvl w:ilvl="5" w:tplc="04090005" w:tentative="1">
      <w:start w:val="1"/>
      <w:numFmt w:val="bullet"/>
      <w:lvlText w:val=""/>
      <w:lvlJc w:val="left"/>
      <w:pPr>
        <w:ind w:left="4616" w:hanging="360"/>
      </w:pPr>
      <w:rPr>
        <w:rFonts w:ascii="Wingdings" w:hAnsi="Wingdings" w:hint="default"/>
      </w:rPr>
    </w:lvl>
    <w:lvl w:ilvl="6" w:tplc="04090001" w:tentative="1">
      <w:start w:val="1"/>
      <w:numFmt w:val="bullet"/>
      <w:lvlText w:val=""/>
      <w:lvlJc w:val="left"/>
      <w:pPr>
        <w:ind w:left="5336" w:hanging="360"/>
      </w:pPr>
      <w:rPr>
        <w:rFonts w:ascii="Symbol" w:hAnsi="Symbol" w:hint="default"/>
      </w:rPr>
    </w:lvl>
    <w:lvl w:ilvl="7" w:tplc="04090003" w:tentative="1">
      <w:start w:val="1"/>
      <w:numFmt w:val="bullet"/>
      <w:lvlText w:val="o"/>
      <w:lvlJc w:val="left"/>
      <w:pPr>
        <w:ind w:left="6056" w:hanging="360"/>
      </w:pPr>
      <w:rPr>
        <w:rFonts w:ascii="Courier New" w:hAnsi="Courier New" w:cs="Courier New" w:hint="default"/>
      </w:rPr>
    </w:lvl>
    <w:lvl w:ilvl="8" w:tplc="04090005" w:tentative="1">
      <w:start w:val="1"/>
      <w:numFmt w:val="bullet"/>
      <w:lvlText w:val=""/>
      <w:lvlJc w:val="left"/>
      <w:pPr>
        <w:ind w:left="6776" w:hanging="360"/>
      </w:pPr>
      <w:rPr>
        <w:rFonts w:ascii="Wingdings" w:hAnsi="Wingdings" w:hint="default"/>
      </w:rPr>
    </w:lvl>
  </w:abstractNum>
  <w:abstractNum w:abstractNumId="14" w15:restartNumberingAfterBreak="0">
    <w:nsid w:val="6FA853E8"/>
    <w:multiLevelType w:val="hybridMultilevel"/>
    <w:tmpl w:val="B00AE868"/>
    <w:lvl w:ilvl="0" w:tplc="9B9E65CC">
      <w:numFmt w:val="bullet"/>
      <w:lvlText w:val="-"/>
      <w:lvlJc w:val="left"/>
      <w:pPr>
        <w:ind w:left="644" w:hanging="360"/>
      </w:pPr>
      <w:rPr>
        <w:rFonts w:ascii="Times New Roman" w:eastAsia="Times New Roman" w:hAnsi="Times New Roman" w:cs="B Lotus"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5" w15:restartNumberingAfterBreak="0">
    <w:nsid w:val="71546159"/>
    <w:multiLevelType w:val="hybridMultilevel"/>
    <w:tmpl w:val="AA646F86"/>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5"/>
  </w:num>
  <w:num w:numId="2">
    <w:abstractNumId w:val="8"/>
  </w:num>
  <w:num w:numId="3">
    <w:abstractNumId w:val="12"/>
  </w:num>
  <w:num w:numId="4">
    <w:abstractNumId w:val="6"/>
  </w:num>
  <w:num w:numId="5">
    <w:abstractNumId w:val="2"/>
  </w:num>
  <w:num w:numId="6">
    <w:abstractNumId w:val="11"/>
  </w:num>
  <w:num w:numId="7">
    <w:abstractNumId w:val="10"/>
  </w:num>
  <w:num w:numId="8">
    <w:abstractNumId w:val="7"/>
  </w:num>
  <w:num w:numId="9">
    <w:abstractNumId w:val="3"/>
  </w:num>
  <w:num w:numId="10">
    <w:abstractNumId w:val="15"/>
  </w:num>
  <w:num w:numId="11">
    <w:abstractNumId w:val="14"/>
  </w:num>
  <w:num w:numId="12">
    <w:abstractNumId w:val="1"/>
  </w:num>
  <w:num w:numId="13">
    <w:abstractNumId w:val="13"/>
  </w:num>
  <w:num w:numId="14">
    <w:abstractNumId w:val="9"/>
  </w:num>
  <w:num w:numId="15">
    <w:abstractNumId w:val="0"/>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1C8F"/>
    <w:rsid w:val="000104E3"/>
    <w:rsid w:val="00010799"/>
    <w:rsid w:val="000521A6"/>
    <w:rsid w:val="0007611A"/>
    <w:rsid w:val="00167EAB"/>
    <w:rsid w:val="001D02AE"/>
    <w:rsid w:val="002947A0"/>
    <w:rsid w:val="003811B2"/>
    <w:rsid w:val="00404F4E"/>
    <w:rsid w:val="0042410D"/>
    <w:rsid w:val="004F5C71"/>
    <w:rsid w:val="00543651"/>
    <w:rsid w:val="00584E95"/>
    <w:rsid w:val="005E6866"/>
    <w:rsid w:val="006F4DB1"/>
    <w:rsid w:val="007624C8"/>
    <w:rsid w:val="007B60F4"/>
    <w:rsid w:val="007C6F5A"/>
    <w:rsid w:val="00823F16"/>
    <w:rsid w:val="00885B2B"/>
    <w:rsid w:val="00940AAC"/>
    <w:rsid w:val="009A04FB"/>
    <w:rsid w:val="009B526C"/>
    <w:rsid w:val="00A55839"/>
    <w:rsid w:val="00B85253"/>
    <w:rsid w:val="00BF3937"/>
    <w:rsid w:val="00C2021B"/>
    <w:rsid w:val="00C4350E"/>
    <w:rsid w:val="00C5352C"/>
    <w:rsid w:val="00CF32B0"/>
    <w:rsid w:val="00D5446E"/>
    <w:rsid w:val="00D93581"/>
    <w:rsid w:val="00DA446A"/>
    <w:rsid w:val="00E35D40"/>
    <w:rsid w:val="00EE58AA"/>
    <w:rsid w:val="00F83776"/>
    <w:rsid w:val="00FC1B8E"/>
    <w:rsid w:val="00FC1C8F"/>
    <w:rsid w:val="00FE485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C1623FF-5D92-4BE0-A060-9FE355036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next w:val="Normal"/>
    <w:link w:val="Heading4Char"/>
    <w:uiPriority w:val="9"/>
    <w:semiHidden/>
    <w:unhideWhenUsed/>
    <w:qFormat/>
    <w:rsid w:val="00FC1C8F"/>
    <w:pPr>
      <w:keepNext/>
      <w:keepLines/>
      <w:spacing w:before="40" w:after="0"/>
      <w:outlineLvl w:val="3"/>
    </w:pPr>
    <w:rPr>
      <w:rFonts w:ascii="Cambria" w:eastAsia="Times New Roman" w:hAnsi="Cambria" w:cs="Times New Roman"/>
      <w:b/>
      <w:bCs/>
      <w:i/>
      <w:i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41">
    <w:name w:val="Heading 41"/>
    <w:basedOn w:val="Normal"/>
    <w:next w:val="Normal"/>
    <w:uiPriority w:val="9"/>
    <w:semiHidden/>
    <w:unhideWhenUsed/>
    <w:qFormat/>
    <w:rsid w:val="00FC1C8F"/>
    <w:pPr>
      <w:keepNext/>
      <w:keepLines/>
      <w:spacing w:before="200" w:after="0" w:line="276" w:lineRule="auto"/>
      <w:outlineLvl w:val="3"/>
    </w:pPr>
    <w:rPr>
      <w:rFonts w:ascii="Cambria" w:eastAsia="Times New Roman" w:hAnsi="Cambria" w:cs="Times New Roman"/>
      <w:b/>
      <w:bCs/>
      <w:i/>
      <w:iCs/>
      <w:color w:val="4F81BD"/>
    </w:rPr>
  </w:style>
  <w:style w:type="numbering" w:customStyle="1" w:styleId="NoList1">
    <w:name w:val="No List1"/>
    <w:next w:val="NoList"/>
    <w:uiPriority w:val="99"/>
    <w:semiHidden/>
    <w:unhideWhenUsed/>
    <w:rsid w:val="00FC1C8F"/>
  </w:style>
  <w:style w:type="paragraph" w:styleId="BalloonText">
    <w:name w:val="Balloon Text"/>
    <w:basedOn w:val="Normal"/>
    <w:link w:val="BalloonTextChar"/>
    <w:uiPriority w:val="99"/>
    <w:semiHidden/>
    <w:unhideWhenUsed/>
    <w:rsid w:val="00FC1C8F"/>
    <w:pPr>
      <w:bidi/>
      <w:spacing w:after="0" w:line="240" w:lineRule="auto"/>
    </w:pPr>
    <w:rPr>
      <w:rFonts w:ascii="Tahoma" w:eastAsia="Times New Roman" w:hAnsi="Tahoma" w:cs="Tahoma"/>
      <w:sz w:val="16"/>
      <w:szCs w:val="16"/>
      <w:lang w:bidi="fa-IR"/>
    </w:rPr>
  </w:style>
  <w:style w:type="character" w:customStyle="1" w:styleId="BalloonTextChar">
    <w:name w:val="Balloon Text Char"/>
    <w:basedOn w:val="DefaultParagraphFont"/>
    <w:link w:val="BalloonText"/>
    <w:uiPriority w:val="99"/>
    <w:semiHidden/>
    <w:rsid w:val="00FC1C8F"/>
    <w:rPr>
      <w:rFonts w:ascii="Tahoma" w:eastAsia="Times New Roman" w:hAnsi="Tahoma" w:cs="Tahoma"/>
      <w:sz w:val="16"/>
      <w:szCs w:val="16"/>
      <w:lang w:bidi="fa-IR"/>
    </w:rPr>
  </w:style>
  <w:style w:type="paragraph" w:styleId="Subtitle">
    <w:name w:val="Subtitle"/>
    <w:basedOn w:val="Normal"/>
    <w:link w:val="SubtitleChar"/>
    <w:qFormat/>
    <w:rsid w:val="00FC1C8F"/>
    <w:pPr>
      <w:bidi/>
      <w:spacing w:after="0" w:line="240" w:lineRule="auto"/>
      <w:jc w:val="center"/>
    </w:pPr>
    <w:rPr>
      <w:rFonts w:ascii="Times New Roman" w:eastAsia="Times New Roman" w:hAnsi="Times New Roman" w:cs="B Zar"/>
      <w:sz w:val="28"/>
      <w:szCs w:val="28"/>
    </w:rPr>
  </w:style>
  <w:style w:type="character" w:customStyle="1" w:styleId="SubtitleChar">
    <w:name w:val="Subtitle Char"/>
    <w:basedOn w:val="DefaultParagraphFont"/>
    <w:link w:val="Subtitle"/>
    <w:rsid w:val="00FC1C8F"/>
    <w:rPr>
      <w:rFonts w:ascii="Times New Roman" w:eastAsia="Times New Roman" w:hAnsi="Times New Roman" w:cs="B Zar"/>
      <w:sz w:val="28"/>
      <w:szCs w:val="28"/>
    </w:rPr>
  </w:style>
  <w:style w:type="paragraph" w:styleId="ListParagraph">
    <w:name w:val="List Paragraph"/>
    <w:basedOn w:val="Normal"/>
    <w:uiPriority w:val="34"/>
    <w:qFormat/>
    <w:rsid w:val="00FC1C8F"/>
    <w:pPr>
      <w:bidi/>
      <w:spacing w:after="200" w:line="276" w:lineRule="auto"/>
      <w:ind w:left="720"/>
      <w:contextualSpacing/>
    </w:pPr>
    <w:rPr>
      <w:rFonts w:eastAsia="Times New Roman"/>
      <w:lang w:bidi="fa-IR"/>
    </w:rPr>
  </w:style>
  <w:style w:type="paragraph" w:styleId="FootnoteText">
    <w:name w:val="footnote text"/>
    <w:aliases w:val="Char, Char"/>
    <w:basedOn w:val="Normal"/>
    <w:link w:val="FootnoteTextChar"/>
    <w:uiPriority w:val="99"/>
    <w:unhideWhenUsed/>
    <w:rsid w:val="00FC1C8F"/>
    <w:pPr>
      <w:bidi/>
      <w:spacing w:after="200" w:line="276" w:lineRule="auto"/>
    </w:pPr>
    <w:rPr>
      <w:rFonts w:ascii="Calibri" w:eastAsia="Times New Roman" w:hAnsi="Calibri" w:cs="Arial"/>
      <w:sz w:val="20"/>
      <w:szCs w:val="20"/>
      <w:lang w:bidi="fa-IR"/>
    </w:rPr>
  </w:style>
  <w:style w:type="character" w:customStyle="1" w:styleId="FootnoteTextChar">
    <w:name w:val="Footnote Text Char"/>
    <w:aliases w:val="Char Char, Char Char"/>
    <w:basedOn w:val="DefaultParagraphFont"/>
    <w:link w:val="FootnoteText"/>
    <w:uiPriority w:val="99"/>
    <w:rsid w:val="00FC1C8F"/>
    <w:rPr>
      <w:rFonts w:ascii="Calibri" w:eastAsia="Times New Roman" w:hAnsi="Calibri" w:cs="Arial"/>
      <w:sz w:val="20"/>
      <w:szCs w:val="20"/>
      <w:lang w:bidi="fa-IR"/>
    </w:rPr>
  </w:style>
  <w:style w:type="character" w:styleId="FootnoteReference">
    <w:name w:val="footnote reference"/>
    <w:basedOn w:val="DefaultParagraphFont"/>
    <w:uiPriority w:val="99"/>
    <w:unhideWhenUsed/>
    <w:rsid w:val="00FC1C8F"/>
    <w:rPr>
      <w:rFonts w:cs="Times New Roman"/>
      <w:vertAlign w:val="superscript"/>
    </w:rPr>
  </w:style>
  <w:style w:type="character" w:customStyle="1" w:styleId="Heading4Char">
    <w:name w:val="Heading 4 Char"/>
    <w:basedOn w:val="DefaultParagraphFont"/>
    <w:link w:val="Heading4"/>
    <w:uiPriority w:val="9"/>
    <w:semiHidden/>
    <w:rsid w:val="00FC1C8F"/>
    <w:rPr>
      <w:rFonts w:ascii="Cambria" w:eastAsia="Times New Roman" w:hAnsi="Cambria" w:cs="Times New Roman"/>
      <w:b/>
      <w:bCs/>
      <w:i/>
      <w:iCs/>
      <w:color w:val="4F81BD"/>
      <w:lang w:bidi="ar-SA"/>
    </w:rPr>
  </w:style>
  <w:style w:type="paragraph" w:customStyle="1" w:styleId="jadia">
    <w:name w:val="jadia"/>
    <w:basedOn w:val="Normal"/>
    <w:link w:val="jadiaChar"/>
    <w:qFormat/>
    <w:rsid w:val="00FC1C8F"/>
    <w:pPr>
      <w:widowControl w:val="0"/>
      <w:autoSpaceDE w:val="0"/>
      <w:autoSpaceDN w:val="0"/>
      <w:bidi/>
      <w:adjustRightInd w:val="0"/>
      <w:spacing w:after="0" w:line="360" w:lineRule="auto"/>
      <w:contextualSpacing/>
    </w:pPr>
    <w:rPr>
      <w:rFonts w:ascii="Times New Roman" w:eastAsia="Times New Roman" w:hAnsi="Times New Roman" w:cs="B Lotus"/>
      <w:color w:val="000000"/>
      <w:sz w:val="24"/>
      <w:szCs w:val="28"/>
    </w:rPr>
  </w:style>
  <w:style w:type="character" w:customStyle="1" w:styleId="jadiaChar">
    <w:name w:val="jadia Char"/>
    <w:basedOn w:val="DefaultParagraphFont"/>
    <w:link w:val="jadia"/>
    <w:rsid w:val="00FC1C8F"/>
    <w:rPr>
      <w:rFonts w:ascii="Times New Roman" w:eastAsia="Times New Roman" w:hAnsi="Times New Roman" w:cs="B Lotus"/>
      <w:color w:val="000000"/>
      <w:sz w:val="24"/>
      <w:szCs w:val="28"/>
    </w:rPr>
  </w:style>
  <w:style w:type="table" w:customStyle="1" w:styleId="jadval">
    <w:name w:val="jadval"/>
    <w:basedOn w:val="TableNormal"/>
    <w:uiPriority w:val="99"/>
    <w:rsid w:val="00FC1C8F"/>
    <w:pPr>
      <w:spacing w:after="0" w:line="240" w:lineRule="auto"/>
      <w:ind w:firstLine="144"/>
    </w:pPr>
    <w:rPr>
      <w:rFonts w:ascii="Times New Roman" w:eastAsia="Times New Roman" w:hAnsi="Times New Roman" w:cs="B Lotus"/>
      <w:color w:val="000000"/>
      <w:sz w:val="24"/>
      <w:szCs w:val="28"/>
    </w:rPr>
    <w:tblPr/>
  </w:style>
  <w:style w:type="paragraph" w:styleId="NormalWeb">
    <w:name w:val="Normal (Web)"/>
    <w:basedOn w:val="Normal"/>
    <w:uiPriority w:val="99"/>
    <w:unhideWhenUsed/>
    <w:rsid w:val="00FC1C8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C1C8F"/>
    <w:rPr>
      <w:b/>
      <w:bCs/>
    </w:rPr>
  </w:style>
  <w:style w:type="character" w:customStyle="1" w:styleId="apple-converted-space">
    <w:name w:val="apple-converted-space"/>
    <w:basedOn w:val="DefaultParagraphFont"/>
    <w:rsid w:val="00FC1C8F"/>
    <w:rPr>
      <w:rFonts w:cs="Times New Roman"/>
    </w:rPr>
  </w:style>
  <w:style w:type="character" w:customStyle="1" w:styleId="hps">
    <w:name w:val="hps"/>
    <w:basedOn w:val="DefaultParagraphFont"/>
    <w:rsid w:val="00FC1C8F"/>
  </w:style>
  <w:style w:type="character" w:styleId="Hyperlink">
    <w:name w:val="Hyperlink"/>
    <w:basedOn w:val="DefaultParagraphFont"/>
    <w:uiPriority w:val="99"/>
    <w:semiHidden/>
    <w:unhideWhenUsed/>
    <w:rsid w:val="00FC1C8F"/>
    <w:rPr>
      <w:color w:val="0000FF"/>
      <w:u w:val="single"/>
    </w:rPr>
  </w:style>
  <w:style w:type="paragraph" w:customStyle="1" w:styleId="Header1">
    <w:name w:val="Header1"/>
    <w:basedOn w:val="Normal"/>
    <w:next w:val="Header"/>
    <w:link w:val="HeaderChar"/>
    <w:uiPriority w:val="99"/>
    <w:semiHidden/>
    <w:unhideWhenUsed/>
    <w:rsid w:val="00FC1C8F"/>
    <w:pPr>
      <w:tabs>
        <w:tab w:val="center" w:pos="4680"/>
        <w:tab w:val="right" w:pos="9360"/>
      </w:tabs>
      <w:spacing w:after="0" w:line="240" w:lineRule="auto"/>
    </w:pPr>
    <w:rPr>
      <w:rFonts w:eastAsia="Calibri"/>
    </w:rPr>
  </w:style>
  <w:style w:type="character" w:customStyle="1" w:styleId="HeaderChar">
    <w:name w:val="Header Char"/>
    <w:basedOn w:val="DefaultParagraphFont"/>
    <w:link w:val="Header1"/>
    <w:uiPriority w:val="99"/>
    <w:semiHidden/>
    <w:rsid w:val="00FC1C8F"/>
    <w:rPr>
      <w:rFonts w:eastAsia="Calibri"/>
      <w:lang w:bidi="ar-SA"/>
    </w:rPr>
  </w:style>
  <w:style w:type="paragraph" w:customStyle="1" w:styleId="Footer1">
    <w:name w:val="Footer1"/>
    <w:basedOn w:val="Normal"/>
    <w:next w:val="Footer"/>
    <w:link w:val="FooterChar"/>
    <w:uiPriority w:val="99"/>
    <w:unhideWhenUsed/>
    <w:rsid w:val="00FC1C8F"/>
    <w:pPr>
      <w:tabs>
        <w:tab w:val="center" w:pos="4680"/>
        <w:tab w:val="right" w:pos="9360"/>
      </w:tabs>
      <w:spacing w:after="0" w:line="240" w:lineRule="auto"/>
    </w:pPr>
    <w:rPr>
      <w:rFonts w:eastAsia="Calibri"/>
    </w:rPr>
  </w:style>
  <w:style w:type="character" w:customStyle="1" w:styleId="FooterChar">
    <w:name w:val="Footer Char"/>
    <w:basedOn w:val="DefaultParagraphFont"/>
    <w:link w:val="Footer1"/>
    <w:uiPriority w:val="99"/>
    <w:rsid w:val="00FC1C8F"/>
    <w:rPr>
      <w:rFonts w:eastAsia="Calibri"/>
      <w:lang w:bidi="ar-SA"/>
    </w:rPr>
  </w:style>
  <w:style w:type="paragraph" w:styleId="Title">
    <w:name w:val="Title"/>
    <w:basedOn w:val="Normal"/>
    <w:link w:val="TitleChar"/>
    <w:qFormat/>
    <w:rsid w:val="00FC1C8F"/>
    <w:pPr>
      <w:bidi/>
      <w:spacing w:after="0" w:line="240" w:lineRule="auto"/>
      <w:jc w:val="center"/>
    </w:pPr>
    <w:rPr>
      <w:rFonts w:ascii="Times New Roman" w:eastAsia="Times New Roman" w:hAnsi="Times New Roman" w:cs="Times New Roman"/>
      <w:b/>
      <w:bCs/>
      <w:sz w:val="36"/>
      <w:szCs w:val="36"/>
    </w:rPr>
  </w:style>
  <w:style w:type="character" w:customStyle="1" w:styleId="TitleChar">
    <w:name w:val="Title Char"/>
    <w:basedOn w:val="DefaultParagraphFont"/>
    <w:link w:val="Title"/>
    <w:rsid w:val="00FC1C8F"/>
    <w:rPr>
      <w:rFonts w:ascii="Times New Roman" w:eastAsia="Times New Roman" w:hAnsi="Times New Roman" w:cs="Times New Roman"/>
      <w:b/>
      <w:bCs/>
      <w:sz w:val="36"/>
      <w:szCs w:val="36"/>
    </w:rPr>
  </w:style>
  <w:style w:type="character" w:customStyle="1" w:styleId="Heading4Char1">
    <w:name w:val="Heading 4 Char1"/>
    <w:basedOn w:val="DefaultParagraphFont"/>
    <w:uiPriority w:val="9"/>
    <w:semiHidden/>
    <w:rsid w:val="00FC1C8F"/>
    <w:rPr>
      <w:rFonts w:asciiTheme="majorHAnsi" w:eastAsiaTheme="majorEastAsia" w:hAnsiTheme="majorHAnsi" w:cstheme="majorBidi"/>
      <w:i/>
      <w:iCs/>
      <w:color w:val="2E74B5" w:themeColor="accent1" w:themeShade="BF"/>
    </w:rPr>
  </w:style>
  <w:style w:type="paragraph" w:styleId="Header">
    <w:name w:val="header"/>
    <w:basedOn w:val="Normal"/>
    <w:link w:val="HeaderChar1"/>
    <w:uiPriority w:val="99"/>
    <w:semiHidden/>
    <w:unhideWhenUsed/>
    <w:rsid w:val="00FC1C8F"/>
    <w:pPr>
      <w:tabs>
        <w:tab w:val="center" w:pos="4320"/>
        <w:tab w:val="right" w:pos="8640"/>
      </w:tabs>
      <w:spacing w:after="0" w:line="240" w:lineRule="auto"/>
    </w:pPr>
  </w:style>
  <w:style w:type="character" w:customStyle="1" w:styleId="HeaderChar1">
    <w:name w:val="Header Char1"/>
    <w:basedOn w:val="DefaultParagraphFont"/>
    <w:link w:val="Header"/>
    <w:uiPriority w:val="99"/>
    <w:semiHidden/>
    <w:rsid w:val="00FC1C8F"/>
  </w:style>
  <w:style w:type="paragraph" w:styleId="Footer">
    <w:name w:val="footer"/>
    <w:basedOn w:val="Normal"/>
    <w:link w:val="FooterChar1"/>
    <w:uiPriority w:val="99"/>
    <w:unhideWhenUsed/>
    <w:rsid w:val="00FC1C8F"/>
    <w:pPr>
      <w:tabs>
        <w:tab w:val="center" w:pos="4320"/>
        <w:tab w:val="right" w:pos="8640"/>
      </w:tabs>
      <w:spacing w:after="0" w:line="240" w:lineRule="auto"/>
    </w:pPr>
  </w:style>
  <w:style w:type="character" w:customStyle="1" w:styleId="FooterChar1">
    <w:name w:val="Footer Char1"/>
    <w:basedOn w:val="DefaultParagraphFont"/>
    <w:link w:val="Footer"/>
    <w:uiPriority w:val="99"/>
    <w:semiHidden/>
    <w:rsid w:val="00FC1C8F"/>
  </w:style>
  <w:style w:type="numbering" w:customStyle="1" w:styleId="NoList2">
    <w:name w:val="No List2"/>
    <w:next w:val="NoList"/>
    <w:uiPriority w:val="99"/>
    <w:semiHidden/>
    <w:unhideWhenUsed/>
    <w:rsid w:val="00FC1C8F"/>
  </w:style>
  <w:style w:type="table" w:customStyle="1" w:styleId="jadval1">
    <w:name w:val="jadval1"/>
    <w:basedOn w:val="TableNormal"/>
    <w:uiPriority w:val="99"/>
    <w:rsid w:val="00FC1C8F"/>
    <w:pPr>
      <w:spacing w:after="0" w:line="240" w:lineRule="auto"/>
      <w:ind w:firstLine="144"/>
    </w:pPr>
    <w:rPr>
      <w:rFonts w:ascii="Times New Roman" w:eastAsia="Times New Roman" w:hAnsi="Times New Roman" w:cs="B Lotus"/>
      <w:color w:val="000000"/>
      <w:sz w:val="24"/>
      <w:szCs w:val="28"/>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2" Type="http://schemas.openxmlformats.org/officeDocument/2006/relationships/hyperlink" Target="http://www.tandfonline.com/action/doSearch?action=runSearch&amp;type=advanced&amp;searchType=journal&amp;result=true&amp;prevSearch=%2Bauthorsfield%3A(Butler%2C+Mark+H.)" TargetMode="External"/><Relationship Id="rId1" Type="http://schemas.openxmlformats.org/officeDocument/2006/relationships/hyperlink" Target="http://www.tandfonline.com/action/doSearch?action=runSearch&amp;type=advanced&amp;searchType=journal&amp;result=true&amp;prevSearch=%2Bauthorsfield%3A(Brimhall%2C+Andrew+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29</Pages>
  <Words>9329</Words>
  <Characters>43952</Characters>
  <Application>Microsoft Office Word</Application>
  <DocSecurity>0</DocSecurity>
  <Lines>756</Lines>
  <Paragraphs>239</Paragraphs>
  <ScaleCrop>false</ScaleCrop>
  <Company>Deftones</Company>
  <LinksUpToDate>false</LinksUpToDate>
  <CharactersWithSpaces>53142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amir</dc:creator>
  <cp:keywords/>
  <dc:description/>
  <cp:lastModifiedBy>Pishgaman</cp:lastModifiedBy>
  <cp:revision>7</cp:revision>
  <dcterms:created xsi:type="dcterms:W3CDTF">2016-09-23T13:02:00Z</dcterms:created>
  <dcterms:modified xsi:type="dcterms:W3CDTF">2022-10-16T10:22:00Z</dcterms:modified>
</cp:coreProperties>
</file>