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560" w:rsidRPr="000245C0" w:rsidRDefault="00E75560" w:rsidP="00E75560">
      <w:pPr>
        <w:jc w:val="lowKashida"/>
        <w:rPr>
          <w:rFonts w:cs="B Yagut"/>
          <w:b/>
          <w:bCs/>
          <w:sz w:val="32"/>
          <w:szCs w:val="32"/>
          <w:rtl/>
        </w:rPr>
      </w:pPr>
      <w:bookmarkStart w:id="0" w:name="_GoBack"/>
      <w:bookmarkEnd w:id="0"/>
      <w:r>
        <w:rPr>
          <w:rFonts w:cs="B Yagut" w:hint="cs"/>
          <w:b/>
          <w:bCs/>
          <w:sz w:val="32"/>
          <w:szCs w:val="32"/>
          <w:rtl/>
        </w:rPr>
        <w:t>5-2-2-</w:t>
      </w:r>
      <w:r w:rsidRPr="000245C0">
        <w:rPr>
          <w:rFonts w:cs="B Yagut" w:hint="cs"/>
          <w:b/>
          <w:bCs/>
          <w:sz w:val="32"/>
          <w:szCs w:val="32"/>
          <w:rtl/>
        </w:rPr>
        <w:t>ذهن آگاهی</w:t>
      </w:r>
    </w:p>
    <w:p w:rsidR="00E75560" w:rsidRPr="000245C0" w:rsidRDefault="00E75560" w:rsidP="00E75560">
      <w:pPr>
        <w:ind w:firstLine="425"/>
        <w:jc w:val="lowKashida"/>
        <w:rPr>
          <w:rFonts w:cs="B Lotus"/>
          <w:sz w:val="28"/>
          <w:szCs w:val="28"/>
          <w:rtl/>
        </w:rPr>
      </w:pPr>
      <w:r w:rsidRPr="000245C0">
        <w:rPr>
          <w:rFonts w:cs="B Lotus" w:hint="cs"/>
          <w:sz w:val="28"/>
          <w:szCs w:val="28"/>
          <w:rtl/>
        </w:rPr>
        <w:t>در سراسر تاریخ، بشر تلاش می کرد تا دلایل عذاب کشیدن و راه های فرونشاندن آن را پیدا کند. پیش از این، همه سوالات مشترکی می پرسیم: «چرا من احساس بهتری ندارم؟» «برای آن چه کار می توانم بکنم؟» زندگی در اين دنيا به صورت اجتناب ناپذیر، موجب می گردد که بدن ما با دردهای فیزیکی، بیماری یا کهولت سن و مرگ رو به رو گردد. همچنین از زمان تولد تا مرگ به صورت ذهنی با شرایط نامناسب روبرو می شویم یا هنگامی که موقعیت ها را حتی زمانی که زندگی ما در شرایط مساعد و آسان قرار دارد، ناسازگار می یابیم و چیزی را که می خواهیم به دست نمی آوریم و با فقدان داشته هایمان روبرو می شویم در این شرایط سرسختانه تلاش می کنیم تا احساس بهتری داشته باشیم (كابات زين</w:t>
      </w:r>
      <w:r w:rsidRPr="000245C0">
        <w:rPr>
          <w:rFonts w:ascii="Tahoma" w:hAnsi="Tahoma" w:cs="B Lotus"/>
          <w:sz w:val="28"/>
          <w:szCs w:val="28"/>
          <w:rtl/>
        </w:rPr>
        <w:t>،</w:t>
      </w:r>
      <w:r w:rsidRPr="000245C0">
        <w:rPr>
          <w:rFonts w:ascii="Tahoma" w:hAnsi="Tahoma" w:cs="B Lotus" w:hint="cs"/>
          <w:sz w:val="28"/>
          <w:szCs w:val="28"/>
          <w:rtl/>
        </w:rPr>
        <w:t xml:space="preserve">2005 </w:t>
      </w:r>
      <w:r w:rsidRPr="000245C0">
        <w:rPr>
          <w:rFonts w:cs="B Lotus" w:hint="c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یکی از ویژگی های انسان موفق کسب مهارت های لازم برای مدیریت بر خود (رفتار، هیجان، ذهن و ...) است. با توجه به مشغله‌های مختلف روزمره، نشخوارهای فکری مداوم وشرایط پر استرسی که پیرامون اکثریت ما وجود دارد، اهمیت مدیریت کردن ذهن بیش از پیش نمایان می‌شود. برای مدیریت ذهن لازم است قوانین ذهن را به درستی شناخته و با مدی</w:t>
      </w:r>
      <w:r w:rsidRPr="000245C0">
        <w:rPr>
          <w:rFonts w:ascii="Tahoma" w:hAnsi="Tahoma" w:cs="B Lotus" w:hint="cs"/>
          <w:sz w:val="28"/>
          <w:szCs w:val="28"/>
          <w:rtl/>
        </w:rPr>
        <w:t>ری</w:t>
      </w:r>
      <w:r w:rsidRPr="000245C0">
        <w:rPr>
          <w:rFonts w:ascii="Tahoma" w:hAnsi="Tahoma" w:cs="B Lotus"/>
          <w:sz w:val="28"/>
          <w:szCs w:val="28"/>
          <w:rtl/>
        </w:rPr>
        <w:t>ت</w:t>
      </w:r>
      <w:r w:rsidRPr="000245C0">
        <w:rPr>
          <w:rFonts w:ascii="Tahoma" w:hAnsi="Tahoma" w:cs="B Lotus" w:hint="cs"/>
          <w:sz w:val="28"/>
          <w:szCs w:val="28"/>
          <w:rtl/>
        </w:rPr>
        <w:t xml:space="preserve"> </w:t>
      </w:r>
      <w:r w:rsidRPr="000245C0">
        <w:rPr>
          <w:rFonts w:ascii="Tahoma" w:hAnsi="Tahoma" w:cs="B Lotus"/>
          <w:sz w:val="28"/>
          <w:szCs w:val="28"/>
          <w:rtl/>
        </w:rPr>
        <w:t>آن،</w:t>
      </w:r>
      <w:r w:rsidRPr="000245C0">
        <w:rPr>
          <w:rFonts w:ascii="Tahoma" w:hAnsi="Tahoma" w:cs="B Lotus" w:hint="cs"/>
          <w:sz w:val="28"/>
          <w:szCs w:val="28"/>
          <w:rtl/>
        </w:rPr>
        <w:t xml:space="preserve"> </w:t>
      </w:r>
      <w:r w:rsidRPr="000245C0">
        <w:rPr>
          <w:rFonts w:ascii="Tahoma" w:hAnsi="Tahoma" w:cs="B Lotus"/>
          <w:sz w:val="28"/>
          <w:szCs w:val="28"/>
          <w:rtl/>
        </w:rPr>
        <w:t>از حداکثر توانمندیش بهره برد. ذهن آگاهی راهکاری موثر برای دستیابی به حداکثر توانمندی ذهن و مدیریت بر آن است. ذهن آگاهی یا حضور ذهن به معنای آگاهی از افکار، رفتار، هیجانات و انگیزه ها است به طوری که بهتر بتوانیم آنها را مدیریت و تنظیم کنیم. به عبارت دیگر ذهن آگاهی به معنای توجه کردن به شیوه ای خاص است.</w:t>
      </w:r>
      <w:r w:rsidRPr="000245C0">
        <w:rPr>
          <w:rFonts w:ascii="Tahoma" w:hAnsi="Tahoma" w:cs="B Lotus" w:hint="cs"/>
          <w:sz w:val="28"/>
          <w:szCs w:val="28"/>
          <w:rtl/>
        </w:rPr>
        <w:t xml:space="preserve"> </w:t>
      </w:r>
      <w:r w:rsidRPr="000245C0">
        <w:rPr>
          <w:rFonts w:ascii="Tahoma" w:hAnsi="Tahoma" w:cs="B Lotus"/>
          <w:sz w:val="28"/>
          <w:szCs w:val="28"/>
          <w:rtl/>
        </w:rPr>
        <w:t>یعنی توجه و تمرکزی که سه عنصر در آن دخالت دارد: 1- بودن در حال حاضر2- هدفمند 3- بدون قضاوت</w:t>
      </w:r>
      <w:r w:rsidRPr="000245C0">
        <w:rPr>
          <w:rFonts w:ascii="Tahoma" w:hAnsi="Tahoma" w:cs="B Lotus" w:hint="cs"/>
          <w:sz w:val="28"/>
          <w:szCs w:val="28"/>
          <w:rtl/>
        </w:rPr>
        <w:t xml:space="preserve">. </w:t>
      </w:r>
      <w:r w:rsidRPr="000245C0">
        <w:rPr>
          <w:rFonts w:ascii="Tahoma" w:hAnsi="Tahoma" w:cs="B Lotus"/>
          <w:sz w:val="28"/>
          <w:szCs w:val="28"/>
          <w:rtl/>
        </w:rPr>
        <w:t>این نوع توجه موجب افزایش آگاهی، شفافیت و وضوح و پذیرش واقعیت حال حاضر می شود. بدین ترتیب متوجه می شویم که زندگی ما فقط در حال حاضر رخ داده و گره گشایی می شود.</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 xml:space="preserve"> از طرفی ذهن آگاهی یک عامل زیربنایی مهم برای رسیدن به رهایی است. زیرا روشی موثر و قوی برای خاموش کردن و توقف فشارهای دنیا و یا فشارهای ذهنی خود فرد می باشد.</w:t>
      </w:r>
      <w:r w:rsidRPr="000245C0">
        <w:rPr>
          <w:rFonts w:ascii="Tahoma" w:hAnsi="Tahoma" w:cs="B Lotus"/>
          <w:sz w:val="28"/>
          <w:szCs w:val="28"/>
          <w:rtl/>
        </w:rPr>
        <w:br/>
        <w:t xml:space="preserve">حضور ذهن صحیح بدان معنا است که شخص آگاهی خود را از گذشته و آینده به حال حاضر معطوف کند. زمانی که فرد در </w:t>
      </w:r>
      <w:r w:rsidRPr="000245C0">
        <w:rPr>
          <w:rFonts w:ascii="Tahoma" w:hAnsi="Tahoma" w:cs="B Lotus"/>
          <w:sz w:val="28"/>
          <w:szCs w:val="28"/>
          <w:rtl/>
        </w:rPr>
        <w:lastRenderedPageBreak/>
        <w:t>حال حاضر حضور داشته باشد، واقعیت را با تمام جنبه های درونی و بیرونی اش می بیند و در می یابد که ذهن به دلیل قضاوت و تعبیر و تفسیرهایی که انجام می دهد دائما در حال نشخوار و گفتگوی درونی است.وقتی فرد در می یابد که ذهن دائما در حال تعبیر و تفسیر است قادر می شود با دقت بیشتری به افکار خود توجه کند و بدون بیزاری یا قضاوت آنها را مورد بررسی قرار دهد و علت وجود آنها را دریابد. تمرین ذهن آگاهی این توانایی را به فرد می دهد که دریابد « افکار صرفا افکار هستند» و زمانی که می فهمد افکارش ممکن است حقیقت نداشته باشند راحت تر می تواند آنها را رها کند. انسان همواره پیام</w:t>
      </w:r>
      <w:r w:rsidRPr="000245C0">
        <w:rPr>
          <w:rFonts w:ascii="Tahoma" w:hAnsi="Tahoma" w:cs="B Lotus" w:hint="cs"/>
          <w:sz w:val="28"/>
          <w:szCs w:val="28"/>
          <w:rtl/>
        </w:rPr>
        <w:t xml:space="preserve"> </w:t>
      </w:r>
      <w:r w:rsidRPr="000245C0">
        <w:rPr>
          <w:rFonts w:ascii="Tahoma" w:hAnsi="Tahoma" w:cs="B Lotus"/>
          <w:sz w:val="28"/>
          <w:szCs w:val="28"/>
          <w:rtl/>
        </w:rPr>
        <w:t>ها یا صداهایی را از طریق ذهن استدلالی خود می شنود. بسیار مهم است که وی از پیام</w:t>
      </w:r>
      <w:r w:rsidRPr="000245C0">
        <w:rPr>
          <w:rFonts w:ascii="Tahoma" w:hAnsi="Tahoma" w:cs="B Lotus" w:hint="cs"/>
          <w:sz w:val="28"/>
          <w:szCs w:val="28"/>
          <w:rtl/>
        </w:rPr>
        <w:t xml:space="preserve"> </w:t>
      </w:r>
      <w:r w:rsidRPr="000245C0">
        <w:rPr>
          <w:rFonts w:ascii="Tahoma" w:hAnsi="Tahoma" w:cs="B Lotus"/>
          <w:sz w:val="28"/>
          <w:szCs w:val="28"/>
          <w:rtl/>
        </w:rPr>
        <w:t>هایی که در طی فکر کردن از ذهن خود می شنود آگاه باشد، درگیر افکارش نشود و بتواند آنها را رها کند.</w:t>
      </w:r>
      <w:r w:rsidRPr="000245C0">
        <w:rPr>
          <w:rFonts w:cs="B Lotus" w:hint="cs"/>
          <w:sz w:val="28"/>
          <w:szCs w:val="28"/>
          <w:rtl/>
        </w:rPr>
        <w:t xml:space="preserve"> (كابات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آگاهی به معنای هوشیاری و آگاهی کامل در هر لحظه از زندگی است. همان گونه که حافظ می فرماید:" حضوری گر همی خواهی زخود غافل مشو حافظ" غفلت از خود موجب از بین رفتن هوشیاری و آگاهی است. زمانی که فرد دچار غفلت می شود و در واقع تماس خود را با جهان اطراف از دست می دهد به تدریج دچار افسردگی می شود و نمی تواند از  زندگی لذت ببرد. تکنیک ذهن آگاهی موجب می شود که فرد بتواند با تجارب زندگی در تماس باشد و از آن ها لذت ببرد (عیوضی، 1390).</w:t>
      </w:r>
    </w:p>
    <w:p w:rsidR="00E75560" w:rsidRPr="000245C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حواس جمع بودن و بیداری صد درصد و آگاه بودن نسبت به همه رخ دادهایی که همین الان در اطراف و همین طور درون بدن در حال اتفاق افتادن هستند. به این شکل که هیچ گونه قضاوت</w:t>
      </w:r>
      <w:r w:rsidRPr="000245C0">
        <w:rPr>
          <w:rFonts w:ascii="Tahoma" w:hAnsi="Tahoma" w:cs="B Lotus" w:hint="cs"/>
          <w:sz w:val="28"/>
          <w:szCs w:val="28"/>
          <w:rtl/>
        </w:rPr>
        <w:t xml:space="preserve"> و</w:t>
      </w:r>
      <w:r w:rsidRPr="000245C0">
        <w:rPr>
          <w:rFonts w:ascii="Tahoma" w:hAnsi="Tahoma" w:cs="B Lotus"/>
          <w:sz w:val="28"/>
          <w:szCs w:val="28"/>
          <w:rtl/>
        </w:rPr>
        <w:t xml:space="preserve"> پیش داوری نسبت به درست و نادرست بودن اتفاقات</w:t>
      </w:r>
      <w:r w:rsidRPr="000245C0">
        <w:rPr>
          <w:rFonts w:ascii="Tahoma" w:hAnsi="Tahoma" w:cs="B Lotus" w:hint="cs"/>
          <w:sz w:val="28"/>
          <w:szCs w:val="28"/>
          <w:rtl/>
        </w:rPr>
        <w:t xml:space="preserve"> صورت نگیرد و</w:t>
      </w:r>
      <w:r w:rsidRPr="000245C0">
        <w:rPr>
          <w:rFonts w:ascii="Tahoma" w:hAnsi="Tahoma" w:cs="B Lotus"/>
          <w:sz w:val="28"/>
          <w:szCs w:val="28"/>
          <w:rtl/>
        </w:rPr>
        <w:t xml:space="preserve"> این بیداری و حواس جمعی</w:t>
      </w:r>
      <w:r w:rsidRPr="000245C0">
        <w:rPr>
          <w:rFonts w:ascii="Tahoma" w:hAnsi="Tahoma" w:cs="B Lotus" w:hint="cs"/>
          <w:sz w:val="28"/>
          <w:szCs w:val="28"/>
          <w:rtl/>
        </w:rPr>
        <w:t>،</w:t>
      </w:r>
      <w:r w:rsidRPr="000245C0">
        <w:rPr>
          <w:rFonts w:ascii="Tahoma" w:hAnsi="Tahoma" w:cs="B Lotus"/>
          <w:sz w:val="28"/>
          <w:szCs w:val="28"/>
          <w:rtl/>
        </w:rPr>
        <w:t xml:space="preserve"> آگاهی را تحت تاثیر قرار ندهد. ذهن آگاهی کیفیتی از بیداری است که در آن </w:t>
      </w:r>
      <w:r w:rsidRPr="000245C0">
        <w:rPr>
          <w:rFonts w:ascii="Tahoma" w:hAnsi="Tahoma" w:cs="B Lotus" w:hint="cs"/>
          <w:sz w:val="28"/>
          <w:szCs w:val="28"/>
          <w:rtl/>
        </w:rPr>
        <w:t xml:space="preserve">شخص </w:t>
      </w:r>
      <w:r w:rsidRPr="000245C0">
        <w:rPr>
          <w:rFonts w:ascii="Tahoma" w:hAnsi="Tahoma" w:cs="B Lotus"/>
          <w:sz w:val="28"/>
          <w:szCs w:val="28"/>
          <w:rtl/>
        </w:rPr>
        <w:t>از آگاه بودن خود آگاه می شو</w:t>
      </w:r>
      <w:r w:rsidRPr="000245C0">
        <w:rPr>
          <w:rFonts w:ascii="Tahoma" w:hAnsi="Tahoma" w:cs="B Lotus" w:hint="cs"/>
          <w:sz w:val="28"/>
          <w:szCs w:val="28"/>
          <w:rtl/>
        </w:rPr>
        <w:t>د</w:t>
      </w:r>
      <w:r w:rsidRPr="000245C0">
        <w:rPr>
          <w:rFonts w:ascii="Tahoma" w:hAnsi="Tahoma" w:cs="B Lotus"/>
          <w:sz w:val="28"/>
          <w:szCs w:val="28"/>
          <w:rtl/>
        </w:rPr>
        <w:t>. یعنی می فهم</w:t>
      </w:r>
      <w:r w:rsidRPr="000245C0">
        <w:rPr>
          <w:rFonts w:ascii="Tahoma" w:hAnsi="Tahoma" w:cs="B Lotus" w:hint="cs"/>
          <w:sz w:val="28"/>
          <w:szCs w:val="28"/>
          <w:rtl/>
        </w:rPr>
        <w:t>د</w:t>
      </w:r>
      <w:r w:rsidRPr="000245C0">
        <w:rPr>
          <w:rFonts w:ascii="Tahoma" w:hAnsi="Tahoma" w:cs="B Lotus"/>
          <w:sz w:val="28"/>
          <w:szCs w:val="28"/>
          <w:rtl/>
        </w:rPr>
        <w:t xml:space="preserve"> که </w:t>
      </w:r>
      <w:r w:rsidRPr="000245C0">
        <w:rPr>
          <w:rFonts w:ascii="Tahoma" w:hAnsi="Tahoma" w:cs="B Lotus" w:hint="cs"/>
          <w:sz w:val="28"/>
          <w:szCs w:val="28"/>
          <w:rtl/>
        </w:rPr>
        <w:t>در حال فهمیدن است</w:t>
      </w:r>
      <w:r w:rsidRPr="000245C0">
        <w:rPr>
          <w:rFonts w:ascii="Tahoma" w:hAnsi="Tahoma" w:cs="B Lotus"/>
          <w:sz w:val="28"/>
          <w:szCs w:val="28"/>
          <w:rtl/>
        </w:rPr>
        <w:t>. یعنی وقتی فکر می کن</w:t>
      </w:r>
      <w:r w:rsidRPr="000245C0">
        <w:rPr>
          <w:rFonts w:ascii="Tahoma" w:hAnsi="Tahoma" w:cs="B Lotus" w:hint="cs"/>
          <w:sz w:val="28"/>
          <w:szCs w:val="28"/>
          <w:rtl/>
        </w:rPr>
        <w:t>د</w:t>
      </w:r>
      <w:r w:rsidRPr="000245C0">
        <w:rPr>
          <w:rFonts w:ascii="Tahoma" w:hAnsi="Tahoma" w:cs="B Lotus"/>
          <w:sz w:val="28"/>
          <w:szCs w:val="28"/>
          <w:rtl/>
        </w:rPr>
        <w:t xml:space="preserve"> متوجه می شو</w:t>
      </w:r>
      <w:r w:rsidRPr="000245C0">
        <w:rPr>
          <w:rFonts w:ascii="Tahoma" w:hAnsi="Tahoma" w:cs="B Lotus" w:hint="cs"/>
          <w:sz w:val="28"/>
          <w:szCs w:val="28"/>
          <w:rtl/>
        </w:rPr>
        <w:t>د</w:t>
      </w:r>
      <w:r w:rsidRPr="000245C0">
        <w:rPr>
          <w:rFonts w:ascii="Tahoma" w:hAnsi="Tahoma" w:cs="B Lotus"/>
          <w:sz w:val="28"/>
          <w:szCs w:val="28"/>
          <w:rtl/>
        </w:rPr>
        <w:t xml:space="preserve"> که در حال فکر کردن </w:t>
      </w:r>
      <w:r w:rsidRPr="000245C0">
        <w:rPr>
          <w:rFonts w:ascii="Tahoma" w:hAnsi="Tahoma" w:cs="B Lotus" w:hint="cs"/>
          <w:sz w:val="28"/>
          <w:szCs w:val="28"/>
          <w:rtl/>
        </w:rPr>
        <w:t>است</w:t>
      </w:r>
      <w:r w:rsidRPr="000245C0">
        <w:rPr>
          <w:rFonts w:ascii="Tahoma" w:hAnsi="Tahoma" w:cs="B Lotus"/>
          <w:sz w:val="28"/>
          <w:szCs w:val="28"/>
          <w:rtl/>
        </w:rPr>
        <w:t>. به زبان ساده موضوعی را که راجع به آن فکر می کن</w:t>
      </w:r>
      <w:r w:rsidRPr="000245C0">
        <w:rPr>
          <w:rFonts w:ascii="Tahoma" w:hAnsi="Tahoma" w:cs="B Lotus" w:hint="cs"/>
          <w:sz w:val="28"/>
          <w:szCs w:val="28"/>
          <w:rtl/>
        </w:rPr>
        <w:t>د</w:t>
      </w:r>
      <w:r w:rsidRPr="000245C0">
        <w:rPr>
          <w:rFonts w:ascii="Tahoma" w:hAnsi="Tahoma" w:cs="B Lotus"/>
          <w:sz w:val="28"/>
          <w:szCs w:val="28"/>
          <w:rtl/>
        </w:rPr>
        <w:t xml:space="preserve"> می بین</w:t>
      </w:r>
      <w:r w:rsidRPr="000245C0">
        <w:rPr>
          <w:rFonts w:ascii="Tahoma" w:hAnsi="Tahoma" w:cs="B Lotus" w:hint="cs"/>
          <w:sz w:val="28"/>
          <w:szCs w:val="28"/>
          <w:rtl/>
        </w:rPr>
        <w:t>د</w:t>
      </w:r>
      <w:r w:rsidRPr="000245C0">
        <w:rPr>
          <w:rFonts w:ascii="Tahoma" w:hAnsi="Tahoma" w:cs="B Lotus"/>
          <w:sz w:val="28"/>
          <w:szCs w:val="28"/>
          <w:rtl/>
        </w:rPr>
        <w:t>، هم متوجه فکر کننده</w:t>
      </w:r>
      <w:r w:rsidRPr="000245C0">
        <w:rPr>
          <w:rFonts w:ascii="Tahoma" w:hAnsi="Tahoma" w:cs="B Lotus" w:hint="cs"/>
          <w:sz w:val="28"/>
          <w:szCs w:val="28"/>
          <w:rtl/>
        </w:rPr>
        <w:t xml:space="preserve"> و</w:t>
      </w:r>
      <w:r w:rsidRPr="000245C0">
        <w:rPr>
          <w:rFonts w:ascii="Tahoma" w:hAnsi="Tahoma" w:cs="B Lotus"/>
          <w:sz w:val="28"/>
          <w:szCs w:val="28"/>
          <w:rtl/>
        </w:rPr>
        <w:t xml:space="preserve"> هم متوجه پدیده تفکر </w:t>
      </w:r>
      <w:r w:rsidRPr="000245C0">
        <w:rPr>
          <w:rFonts w:ascii="Tahoma" w:hAnsi="Tahoma" w:cs="B Lotus" w:hint="cs"/>
          <w:sz w:val="28"/>
          <w:szCs w:val="28"/>
          <w:rtl/>
        </w:rPr>
        <w:t>است</w:t>
      </w:r>
      <w:r w:rsidRPr="000245C0">
        <w:rPr>
          <w:rFonts w:ascii="Tahoma" w:hAnsi="Tahoma" w:cs="B Lotus"/>
          <w:sz w:val="28"/>
          <w:szCs w:val="28"/>
          <w:rtl/>
        </w:rPr>
        <w:t>. این کیفیت بیداری شاید برای آدم</w:t>
      </w:r>
      <w:r w:rsidRPr="000245C0">
        <w:rPr>
          <w:rFonts w:ascii="Tahoma" w:hAnsi="Tahoma" w:cs="B Lotus" w:hint="cs"/>
          <w:sz w:val="28"/>
          <w:szCs w:val="28"/>
          <w:rtl/>
        </w:rPr>
        <w:t xml:space="preserve"> </w:t>
      </w:r>
      <w:r w:rsidRPr="000245C0">
        <w:rPr>
          <w:rFonts w:ascii="Tahoma" w:hAnsi="Tahoma" w:cs="B Lotus"/>
          <w:sz w:val="28"/>
          <w:szCs w:val="28"/>
          <w:rtl/>
        </w:rPr>
        <w:t xml:space="preserve">های معمولی به راحتی قابل درک نباشد اما مفهومی </w:t>
      </w:r>
      <w:r w:rsidRPr="000245C0">
        <w:rPr>
          <w:rFonts w:ascii="Tahoma" w:hAnsi="Tahoma" w:cs="B Lotus"/>
          <w:sz w:val="28"/>
          <w:szCs w:val="28"/>
          <w:rtl/>
        </w:rPr>
        <w:lastRenderedPageBreak/>
        <w:t>بسیار ساده و قابل فهم است</w:t>
      </w:r>
      <w:r w:rsidRPr="000245C0">
        <w:rPr>
          <w:rFonts w:ascii="Tahoma" w:hAnsi="Tahoma" w:cs="B Lotus" w:hint="cs"/>
          <w:sz w:val="28"/>
          <w:szCs w:val="28"/>
          <w:rtl/>
        </w:rPr>
        <w:t>،</w:t>
      </w:r>
      <w:r w:rsidRPr="000245C0">
        <w:rPr>
          <w:rFonts w:ascii="Tahoma" w:hAnsi="Tahoma" w:cs="B Lotus"/>
          <w:sz w:val="28"/>
          <w:szCs w:val="28"/>
          <w:rtl/>
        </w:rPr>
        <w:t xml:space="preserve"> </w:t>
      </w:r>
      <w:r w:rsidRPr="000245C0">
        <w:rPr>
          <w:rFonts w:ascii="Tahoma" w:hAnsi="Tahoma" w:cs="B Lotus" w:hint="cs"/>
          <w:sz w:val="28"/>
          <w:szCs w:val="28"/>
          <w:rtl/>
        </w:rPr>
        <w:t xml:space="preserve">با این وجود </w:t>
      </w:r>
      <w:r w:rsidRPr="000245C0">
        <w:rPr>
          <w:rFonts w:ascii="Tahoma" w:hAnsi="Tahoma" w:cs="B Lotus"/>
          <w:sz w:val="28"/>
          <w:szCs w:val="28"/>
          <w:rtl/>
        </w:rPr>
        <w:t xml:space="preserve">وقتی پای عمل به میان می آید </w:t>
      </w:r>
      <w:r w:rsidRPr="000245C0">
        <w:rPr>
          <w:rFonts w:ascii="Tahoma" w:hAnsi="Tahoma" w:cs="B Lotus" w:hint="cs"/>
          <w:sz w:val="28"/>
          <w:szCs w:val="28"/>
          <w:rtl/>
        </w:rPr>
        <w:t>مشخص می شود</w:t>
      </w:r>
      <w:r w:rsidRPr="000245C0">
        <w:rPr>
          <w:rFonts w:ascii="Tahoma" w:hAnsi="Tahoma" w:cs="B Lotus"/>
          <w:sz w:val="28"/>
          <w:szCs w:val="28"/>
          <w:rtl/>
        </w:rPr>
        <w:t xml:space="preserve"> که رسیدن به حالت ذهن آگاهی پیچیده ترین مساله ساده عالم است </w:t>
      </w:r>
      <w:r w:rsidRPr="000245C0">
        <w:rPr>
          <w:rFonts w:cs="B Lotus" w:hint="cs"/>
          <w:sz w:val="28"/>
          <w:szCs w:val="28"/>
          <w:rtl/>
        </w:rPr>
        <w:t>(كابات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قبل از اینکه ذهن آگاهی اتفاق بیفتد بیداری و هوشیاری دستکاری شده و نیمه خواب است. واکنش های</w:t>
      </w:r>
      <w:r w:rsidRPr="000245C0">
        <w:rPr>
          <w:rFonts w:ascii="Tahoma" w:hAnsi="Tahoma" w:cs="B Lotus" w:hint="cs"/>
          <w:sz w:val="28"/>
          <w:szCs w:val="28"/>
          <w:rtl/>
        </w:rPr>
        <w:t xml:space="preserve"> انسان</w:t>
      </w:r>
      <w:r w:rsidRPr="000245C0">
        <w:rPr>
          <w:rFonts w:ascii="Tahoma" w:hAnsi="Tahoma" w:cs="B Lotus"/>
          <w:sz w:val="28"/>
          <w:szCs w:val="28"/>
          <w:rtl/>
        </w:rPr>
        <w:t xml:space="preserve"> از قبل شرطی و برنامه ریزی شده است و به جای این که </w:t>
      </w:r>
      <w:r w:rsidRPr="000245C0">
        <w:rPr>
          <w:rFonts w:ascii="Tahoma" w:hAnsi="Tahoma" w:cs="B Lotus" w:hint="cs"/>
          <w:sz w:val="28"/>
          <w:szCs w:val="28"/>
          <w:rtl/>
        </w:rPr>
        <w:t xml:space="preserve">در زمان حال </w:t>
      </w:r>
      <w:r w:rsidRPr="000245C0">
        <w:rPr>
          <w:rFonts w:ascii="Tahoma" w:hAnsi="Tahoma" w:cs="B Lotus"/>
          <w:sz w:val="28"/>
          <w:szCs w:val="28"/>
          <w:rtl/>
        </w:rPr>
        <w:t>باش</w:t>
      </w:r>
      <w:r w:rsidRPr="000245C0">
        <w:rPr>
          <w:rFonts w:ascii="Tahoma" w:hAnsi="Tahoma" w:cs="B Lotus" w:hint="cs"/>
          <w:sz w:val="28"/>
          <w:szCs w:val="28"/>
          <w:rtl/>
        </w:rPr>
        <w:t>د</w:t>
      </w:r>
      <w:r w:rsidRPr="000245C0">
        <w:rPr>
          <w:rFonts w:ascii="Tahoma" w:hAnsi="Tahoma" w:cs="B Lotus"/>
          <w:sz w:val="28"/>
          <w:szCs w:val="28"/>
          <w:rtl/>
        </w:rPr>
        <w:t>، برنامه های آرشیوی و قدیمی مربوط به گذشته را نظاره می کن</w:t>
      </w:r>
      <w:r w:rsidRPr="000245C0">
        <w:rPr>
          <w:rFonts w:ascii="Tahoma" w:hAnsi="Tahoma" w:cs="B Lotus" w:hint="cs"/>
          <w:sz w:val="28"/>
          <w:szCs w:val="28"/>
          <w:rtl/>
        </w:rPr>
        <w:t>د</w:t>
      </w:r>
      <w:r w:rsidRPr="000245C0">
        <w:rPr>
          <w:rFonts w:ascii="Tahoma" w:hAnsi="Tahoma" w:cs="B Lotus"/>
          <w:sz w:val="28"/>
          <w:szCs w:val="28"/>
          <w:rtl/>
        </w:rPr>
        <w:t>. البته این قیاس چندان هم کامل نیست چون در حالت واقعی دنیای اطراف ما بی اعتنا به شکل آگاهی ما، در حال پخش دایم صحنه های جدید و تازه است و ما برای زنده ماندن در این هستی، بسیاری مواقع مجبوریم به صحنه های تازه و به روز واکنش درست نشان دهیم. در مجموع می توان گفت هر چه انسان بیدارتر و هوشیارتر باشد و حواسش نسبت به اتفاقات جاری و اکنون زندگی اش جمع تر باشد ذهن آگاه تر است و پاسخ هایش به تحریکات زندگی خردمندانه تر و مؤثرتر و آرامش و اطمینان قلبی او بیشتر است</w:t>
      </w:r>
      <w:r w:rsidRPr="000245C0">
        <w:rPr>
          <w:rFonts w:ascii="Tahoma" w:hAnsi="Tahoma" w:cs="B Lotus" w:hint="cs"/>
          <w:sz w:val="28"/>
          <w:szCs w:val="28"/>
          <w:rtl/>
        </w:rPr>
        <w:t>.</w:t>
      </w:r>
      <w:bookmarkStart w:id="1" w:name="OLE_LINK7"/>
      <w:r w:rsidRPr="000245C0">
        <w:rPr>
          <w:rFonts w:ascii="Tahoma" w:hAnsi="Tahoma" w:cs="B Lotus" w:hint="cs"/>
          <w:sz w:val="28"/>
          <w:szCs w:val="28"/>
          <w:rtl/>
        </w:rPr>
        <w:t xml:space="preserve"> </w:t>
      </w:r>
      <w:r w:rsidRPr="000245C0">
        <w:rPr>
          <w:rFonts w:ascii="Tahoma" w:hAnsi="Tahoma" w:cs="B Lotus"/>
          <w:sz w:val="28"/>
          <w:szCs w:val="28"/>
          <w:rtl/>
        </w:rPr>
        <w:t xml:space="preserve">ذهن آگاهی یعنی حواس جمعی کامل نسبت به تک تک اتفاقاتی که همین الان و همین جا در زندگی دارد رخ می دهد. </w:t>
      </w:r>
      <w:r w:rsidRPr="000245C0">
        <w:rPr>
          <w:rFonts w:ascii="Tahoma" w:hAnsi="Tahoma" w:cs="B Lotus" w:hint="cs"/>
          <w:sz w:val="28"/>
          <w:szCs w:val="28"/>
          <w:rtl/>
        </w:rPr>
        <w:t>انسان</w:t>
      </w:r>
      <w:r w:rsidRPr="000245C0">
        <w:rPr>
          <w:rFonts w:ascii="Tahoma" w:hAnsi="Tahoma" w:cs="B Lotus"/>
          <w:sz w:val="28"/>
          <w:szCs w:val="28"/>
          <w:rtl/>
        </w:rPr>
        <w:t xml:space="preserve"> چه ذهن آگاه باش</w:t>
      </w:r>
      <w:r w:rsidRPr="000245C0">
        <w:rPr>
          <w:rFonts w:ascii="Tahoma" w:hAnsi="Tahoma" w:cs="B Lotus" w:hint="cs"/>
          <w:sz w:val="28"/>
          <w:szCs w:val="28"/>
          <w:rtl/>
        </w:rPr>
        <w:t>د</w:t>
      </w:r>
      <w:r w:rsidRPr="000245C0">
        <w:rPr>
          <w:rFonts w:ascii="Tahoma" w:hAnsi="Tahoma" w:cs="B Lotus"/>
          <w:sz w:val="28"/>
          <w:szCs w:val="28"/>
          <w:rtl/>
        </w:rPr>
        <w:t xml:space="preserve"> و چه نباش</w:t>
      </w:r>
      <w:r w:rsidRPr="000245C0">
        <w:rPr>
          <w:rFonts w:ascii="Tahoma" w:hAnsi="Tahoma" w:cs="B Lotus" w:hint="cs"/>
          <w:sz w:val="28"/>
          <w:szCs w:val="28"/>
          <w:rtl/>
        </w:rPr>
        <w:t>د</w:t>
      </w:r>
      <w:r w:rsidRPr="000245C0">
        <w:rPr>
          <w:rFonts w:ascii="Tahoma" w:hAnsi="Tahoma" w:cs="B Lotus"/>
          <w:sz w:val="28"/>
          <w:szCs w:val="28"/>
          <w:rtl/>
        </w:rPr>
        <w:t xml:space="preserve"> این اتفاقات بالاخره رخ می دهند. اما وقتی در حالت ذهن آگاهی </w:t>
      </w:r>
      <w:r w:rsidRPr="000245C0">
        <w:rPr>
          <w:rFonts w:ascii="Tahoma" w:hAnsi="Tahoma" w:cs="B Lotus" w:hint="cs"/>
          <w:sz w:val="28"/>
          <w:szCs w:val="28"/>
          <w:rtl/>
        </w:rPr>
        <w:t>است</w:t>
      </w:r>
      <w:r w:rsidRPr="000245C0">
        <w:rPr>
          <w:rFonts w:ascii="Tahoma" w:hAnsi="Tahoma" w:cs="B Lotus"/>
          <w:sz w:val="28"/>
          <w:szCs w:val="28"/>
          <w:rtl/>
        </w:rPr>
        <w:t xml:space="preserve"> تک تک این رخداد ها را می بین</w:t>
      </w:r>
      <w:r w:rsidRPr="000245C0">
        <w:rPr>
          <w:rFonts w:ascii="Tahoma" w:hAnsi="Tahoma" w:cs="B Lotus" w:hint="cs"/>
          <w:sz w:val="28"/>
          <w:szCs w:val="28"/>
          <w:rtl/>
        </w:rPr>
        <w:t>د</w:t>
      </w:r>
      <w:r w:rsidRPr="000245C0">
        <w:rPr>
          <w:rFonts w:ascii="Tahoma" w:hAnsi="Tahoma" w:cs="B Lotus"/>
          <w:sz w:val="28"/>
          <w:szCs w:val="28"/>
          <w:rtl/>
        </w:rPr>
        <w:t xml:space="preserve"> و با تمام وجود حس می کن</w:t>
      </w:r>
      <w:r w:rsidRPr="000245C0">
        <w:rPr>
          <w:rFonts w:ascii="Tahoma" w:hAnsi="Tahoma" w:cs="B Lotus" w:hint="cs"/>
          <w:sz w:val="28"/>
          <w:szCs w:val="28"/>
          <w:rtl/>
        </w:rPr>
        <w:t>د. ذهن آگاهی چیزی از جنس آگاهی است و یک علم و دانش نیس</w:t>
      </w:r>
      <w:r w:rsidRPr="000245C0">
        <w:rPr>
          <w:rFonts w:ascii="Tahoma" w:hAnsi="Tahoma" w:cs="B Lotus"/>
          <w:sz w:val="28"/>
          <w:szCs w:val="28"/>
          <w:rtl/>
        </w:rPr>
        <w:t xml:space="preserve">ت که </w:t>
      </w:r>
      <w:bookmarkEnd w:id="1"/>
      <w:r w:rsidRPr="000245C0">
        <w:rPr>
          <w:rFonts w:ascii="Tahoma" w:hAnsi="Tahoma" w:cs="B Lotus"/>
          <w:sz w:val="28"/>
          <w:szCs w:val="28"/>
          <w:rtl/>
        </w:rPr>
        <w:t>آن را با حفظ کردن و به خاطر سپردن یاد بگیریم. ذهن آگاهی از جنس بیداری و ه</w:t>
      </w:r>
      <w:r w:rsidRPr="000245C0">
        <w:rPr>
          <w:rFonts w:ascii="Tahoma" w:hAnsi="Tahoma" w:cs="B Lotus" w:hint="cs"/>
          <w:sz w:val="28"/>
          <w:szCs w:val="28"/>
          <w:rtl/>
        </w:rPr>
        <w:t>و</w:t>
      </w:r>
      <w:r w:rsidRPr="000245C0">
        <w:rPr>
          <w:rFonts w:ascii="Tahoma" w:hAnsi="Tahoma" w:cs="B Lotus"/>
          <w:sz w:val="28"/>
          <w:szCs w:val="28"/>
          <w:rtl/>
        </w:rPr>
        <w:t>شیاری است و هنر و مهارت نیست که آن را به یک شکلی بیاموزیم و بعد تا آخر عمر با خیال راحت به کار ببریم.</w:t>
      </w:r>
      <w:r w:rsidRPr="000245C0">
        <w:rPr>
          <w:rFonts w:ascii="Tahoma" w:hAnsi="Tahoma" w:cs="B Lotus" w:hint="cs"/>
          <w:sz w:val="28"/>
          <w:szCs w:val="28"/>
          <w:rtl/>
        </w:rPr>
        <w:t xml:space="preserve"> </w:t>
      </w:r>
      <w:r w:rsidRPr="000245C0">
        <w:rPr>
          <w:rFonts w:ascii="Tahoma" w:hAnsi="Tahoma" w:cs="B Lotus"/>
          <w:sz w:val="28"/>
          <w:szCs w:val="28"/>
          <w:rtl/>
        </w:rPr>
        <w:t xml:space="preserve">ذهن آگاهی یک روش زندگی کردن تا آخر عمر است. روش هم خیلی ساده است. کافی است </w:t>
      </w:r>
      <w:r w:rsidRPr="000245C0">
        <w:rPr>
          <w:rFonts w:ascii="Tahoma" w:hAnsi="Tahoma" w:cs="B Lotus" w:hint="cs"/>
          <w:sz w:val="28"/>
          <w:szCs w:val="28"/>
          <w:rtl/>
        </w:rPr>
        <w:t xml:space="preserve">انسان </w:t>
      </w:r>
      <w:r w:rsidRPr="000245C0">
        <w:rPr>
          <w:rFonts w:ascii="Tahoma" w:hAnsi="Tahoma" w:cs="B Lotus"/>
          <w:sz w:val="28"/>
          <w:szCs w:val="28"/>
          <w:rtl/>
        </w:rPr>
        <w:t>حواس را جمع لحظه های زندگی کن</w:t>
      </w:r>
      <w:r w:rsidRPr="000245C0">
        <w:rPr>
          <w:rFonts w:ascii="Tahoma" w:hAnsi="Tahoma" w:cs="B Lotus" w:hint="cs"/>
          <w:sz w:val="28"/>
          <w:szCs w:val="28"/>
          <w:rtl/>
        </w:rPr>
        <w:t>د</w:t>
      </w:r>
      <w:r w:rsidRPr="000245C0">
        <w:rPr>
          <w:rFonts w:ascii="Tahoma" w:hAnsi="Tahoma" w:cs="B Lotus"/>
          <w:sz w:val="28"/>
          <w:szCs w:val="28"/>
          <w:rtl/>
        </w:rPr>
        <w:t xml:space="preserve"> و به جای سکونت در زمان های گذشته و آینده، در واقعی ترین زمان زندگی یعنی همین الان ساکن شو</w:t>
      </w:r>
      <w:r w:rsidRPr="000245C0">
        <w:rPr>
          <w:rFonts w:ascii="Tahoma" w:hAnsi="Tahoma" w:cs="B Lotus" w:hint="cs"/>
          <w:sz w:val="28"/>
          <w:szCs w:val="28"/>
          <w:rtl/>
        </w:rPr>
        <w:t>د</w:t>
      </w:r>
      <w:r w:rsidRPr="000245C0">
        <w:rPr>
          <w:rFonts w:ascii="Tahoma" w:hAnsi="Tahoma" w:cs="B Lotus"/>
          <w:sz w:val="28"/>
          <w:szCs w:val="28"/>
          <w:rtl/>
        </w:rPr>
        <w:t xml:space="preserve">. به همین خاطر است که بر خلاف آنچه تصور می شود </w:t>
      </w:r>
      <w:r w:rsidRPr="000245C0">
        <w:rPr>
          <w:rFonts w:hint="cs"/>
          <w:sz w:val="28"/>
          <w:szCs w:val="28"/>
          <w:rtl/>
        </w:rPr>
        <w:t> </w:t>
      </w:r>
      <w:r w:rsidRPr="000245C0">
        <w:rPr>
          <w:rFonts w:ascii="Tahoma" w:hAnsi="Tahoma" w:cs="B Lotus" w:hint="cs"/>
          <w:sz w:val="28"/>
          <w:szCs w:val="28"/>
          <w:rtl/>
        </w:rPr>
        <w:t xml:space="preserve">ذهن آگاهی </w:t>
      </w:r>
      <w:r w:rsidRPr="000245C0">
        <w:rPr>
          <w:rFonts w:hint="cs"/>
          <w:sz w:val="28"/>
          <w:szCs w:val="28"/>
          <w:rtl/>
        </w:rPr>
        <w:t> </w:t>
      </w:r>
      <w:r w:rsidRPr="000245C0">
        <w:rPr>
          <w:rFonts w:ascii="Tahoma" w:hAnsi="Tahoma" w:cs="B Lotus" w:hint="cs"/>
          <w:sz w:val="28"/>
          <w:szCs w:val="28"/>
          <w:rtl/>
        </w:rPr>
        <w:t>یک سری جمله و فرمول و فن و تکنیک نیست که چند سا</w:t>
      </w:r>
      <w:r w:rsidRPr="000245C0">
        <w:rPr>
          <w:rFonts w:ascii="Tahoma" w:hAnsi="Tahoma" w:cs="B Lotus"/>
          <w:sz w:val="28"/>
          <w:szCs w:val="28"/>
          <w:rtl/>
        </w:rPr>
        <w:t>ل تمرین کنیم و بعد بگوئیم که به آن مسلط شده ایم. ذهن آگاهی یعنی بیداری و هشیاری صددرصد با لحظه لحظه اتفاقاتی که همین الان دارد رخ می دهند. ممکن است یک فرد کاملا بی</w:t>
      </w:r>
      <w:r w:rsidRPr="000245C0">
        <w:rPr>
          <w:rFonts w:ascii="Tahoma" w:hAnsi="Tahoma" w:cs="B Lotus" w:hint="cs"/>
          <w:sz w:val="28"/>
          <w:szCs w:val="28"/>
          <w:rtl/>
        </w:rPr>
        <w:t xml:space="preserve"> </w:t>
      </w:r>
      <w:r w:rsidRPr="000245C0">
        <w:rPr>
          <w:rFonts w:ascii="Tahoma" w:hAnsi="Tahoma" w:cs="B Lotus"/>
          <w:sz w:val="28"/>
          <w:szCs w:val="28"/>
          <w:rtl/>
        </w:rPr>
        <w:t xml:space="preserve">سواد بتواند ذهن آگاه باشد اما یک استاد دانشگاه با سال ها تجربه تدریس نتواند آن را دریابد. ذهن آگاهی یک روش زندگی و البته روش طبیعی و درست زندگی </w:t>
      </w:r>
      <w:r w:rsidRPr="000245C0">
        <w:rPr>
          <w:rFonts w:ascii="Tahoma" w:hAnsi="Tahoma" w:cs="B Lotus"/>
          <w:sz w:val="28"/>
          <w:szCs w:val="28"/>
          <w:rtl/>
        </w:rPr>
        <w:lastRenderedPageBreak/>
        <w:t>است. یک فرد ذهن آگاه نسبت به اتفاقات بیرون وجودش کاملا آگاه و هشیار است</w:t>
      </w:r>
      <w:r w:rsidRPr="000245C0">
        <w:rPr>
          <w:rFonts w:ascii="Tahoma" w:hAnsi="Tahoma" w:cs="B Lotus" w:hint="cs"/>
          <w:sz w:val="28"/>
          <w:szCs w:val="28"/>
          <w:rtl/>
        </w:rPr>
        <w:t xml:space="preserve"> </w:t>
      </w:r>
      <w:r w:rsidRPr="000245C0">
        <w:rPr>
          <w:rFonts w:ascii="Tahoma" w:hAnsi="Tahoma" w:cs="B Lotus"/>
          <w:sz w:val="28"/>
          <w:szCs w:val="28"/>
          <w:rtl/>
        </w:rPr>
        <w:t xml:space="preserve">و از همه مهم تر نسبت به اتفاقات درون وجود خودش هم کاملا بیدار و حواس جمع است. یک فرد ذهن آگاه را نمی توان به راحتی عصبانی کرد یا حسادتش را تحریک نمود و یا دلش را به رحم آورد و او را فریب داد. دلیلش این نیست که فرد ذهن آگاه عصبانی نمی شود یا حسادت نمی کند و یا دلش رحم را نمی شناسد و یا فریب نمی خورد. بلکه دلیلش این است که در وجود فرد ذهن آگاه مثل بقیه آدم های معمولی دکمه ای </w:t>
      </w:r>
      <w:r w:rsidRPr="000245C0">
        <w:rPr>
          <w:rFonts w:ascii="Tahoma" w:hAnsi="Tahoma" w:cs="B Lotus" w:hint="cs"/>
          <w:sz w:val="28"/>
          <w:szCs w:val="28"/>
          <w:rtl/>
        </w:rPr>
        <w:t>وجود ندارد</w:t>
      </w:r>
      <w:r w:rsidRPr="000245C0">
        <w:rPr>
          <w:rFonts w:ascii="Tahoma" w:hAnsi="Tahoma" w:cs="B Lotus"/>
          <w:sz w:val="28"/>
          <w:szCs w:val="28"/>
          <w:rtl/>
        </w:rPr>
        <w:t xml:space="preserve"> که با فشردن آن احساساتش را تحریک کن</w:t>
      </w:r>
      <w:r w:rsidRPr="000245C0">
        <w:rPr>
          <w:rFonts w:ascii="Tahoma" w:hAnsi="Tahoma" w:cs="B Lotus" w:hint="cs"/>
          <w:sz w:val="28"/>
          <w:szCs w:val="28"/>
          <w:rtl/>
        </w:rPr>
        <w:t>ن</w:t>
      </w:r>
      <w:r w:rsidRPr="000245C0">
        <w:rPr>
          <w:rFonts w:ascii="Tahoma" w:hAnsi="Tahoma" w:cs="B Lotus"/>
          <w:sz w:val="28"/>
          <w:szCs w:val="28"/>
          <w:rtl/>
        </w:rPr>
        <w:t>د و به صورت از قبل برنامه ریزی شده خشمش را برانگیز</w:t>
      </w:r>
      <w:r w:rsidRPr="000245C0">
        <w:rPr>
          <w:rFonts w:ascii="Tahoma" w:hAnsi="Tahoma" w:cs="B Lotus" w:hint="cs"/>
          <w:sz w:val="28"/>
          <w:szCs w:val="28"/>
          <w:rtl/>
        </w:rPr>
        <w:t>ن</w:t>
      </w:r>
      <w:r w:rsidRPr="000245C0">
        <w:rPr>
          <w:rFonts w:ascii="Tahoma" w:hAnsi="Tahoma" w:cs="B Lotus"/>
          <w:sz w:val="28"/>
          <w:szCs w:val="28"/>
          <w:rtl/>
        </w:rPr>
        <w:t>د و او را به واکنش های خود به خودی و ناخواسته وادار ساز</w:t>
      </w:r>
      <w:r w:rsidRPr="000245C0">
        <w:rPr>
          <w:rFonts w:ascii="Tahoma" w:hAnsi="Tahoma" w:cs="B Lotus" w:hint="cs"/>
          <w:sz w:val="28"/>
          <w:szCs w:val="28"/>
          <w:rtl/>
        </w:rPr>
        <w:t>ن</w:t>
      </w:r>
      <w:r w:rsidRPr="000245C0">
        <w:rPr>
          <w:rFonts w:ascii="Tahoma" w:hAnsi="Tahoma" w:cs="B Lotus"/>
          <w:sz w:val="28"/>
          <w:szCs w:val="28"/>
          <w:rtl/>
        </w:rPr>
        <w:t xml:space="preserve">د. </w:t>
      </w:r>
      <w:r w:rsidRPr="000245C0">
        <w:rPr>
          <w:rFonts w:ascii="Tahoma" w:hAnsi="Tahoma" w:cs="B Lotus" w:hint="cs"/>
          <w:sz w:val="28"/>
          <w:szCs w:val="28"/>
          <w:rtl/>
        </w:rPr>
        <w:t>فرد ذهن آگاه حواسش کاملا جمع است. از همان لحظه ای ک</w:t>
      </w:r>
      <w:r w:rsidRPr="000245C0">
        <w:rPr>
          <w:rFonts w:ascii="Tahoma" w:hAnsi="Tahoma" w:cs="B Lotus"/>
          <w:sz w:val="28"/>
          <w:szCs w:val="28"/>
          <w:rtl/>
        </w:rPr>
        <w:t>ه سعی می کنید با زرنگی و زیرکی با احساسات و هیجانات و افکار او بازی کنید شما را زیر نظر دارد و گام به گام تمام افکار و هیجاناتی که درون وجود خودش در پاسخ به تحریکات شما زنده می شوند را رصد می کند. او تمام زنجیره واکنش های اتوماتیک بیرون و درون وجودش را می شناسد و آن</w:t>
      </w:r>
      <w:r w:rsidRPr="000245C0">
        <w:rPr>
          <w:rFonts w:ascii="Tahoma" w:hAnsi="Tahoma" w:cs="B Lotus" w:hint="cs"/>
          <w:sz w:val="28"/>
          <w:szCs w:val="28"/>
          <w:rtl/>
        </w:rPr>
        <w:t xml:space="preserve"> </w:t>
      </w:r>
      <w:r w:rsidRPr="000245C0">
        <w:rPr>
          <w:rFonts w:ascii="Tahoma" w:hAnsi="Tahoma" w:cs="B Lotus"/>
          <w:sz w:val="28"/>
          <w:szCs w:val="28"/>
          <w:rtl/>
        </w:rPr>
        <w:t>ها را نظاره می کند. یک جور نظاره بی طرفانه و بدون پیشداوری اما هشیارانه و آگاهانه و اتفاقا به همین خاطر است که خیلی ها ذهن آگاهی را یک جور خاص "دیدن" دنیا می دانند</w:t>
      </w:r>
      <w:r w:rsidRPr="000245C0">
        <w:rPr>
          <w:rFonts w:ascii="Tahoma" w:hAnsi="Tahoma" w:cs="B Lotus" w:hint="cs"/>
          <w:sz w:val="28"/>
          <w:szCs w:val="28"/>
          <w:rtl/>
        </w:rPr>
        <w:t xml:space="preserve"> (کوثری، 1390)</w:t>
      </w:r>
      <w:r w:rsidRPr="000245C0">
        <w:rPr>
          <w:rFonts w:ascii="Tahoma" w:hAnsi="Tahoma" w:cs="B Lotus"/>
          <w:sz w:val="28"/>
          <w:szCs w:val="28"/>
          <w:rtl/>
        </w:rPr>
        <w:t>.</w:t>
      </w:r>
      <w:r w:rsidRPr="000245C0">
        <w:rPr>
          <w:rFonts w:ascii="Tahoma" w:hAnsi="Tahoma" w:cs="B Lotus" w:hint="cs"/>
          <w:sz w:val="28"/>
          <w:szCs w:val="28"/>
          <w:rtl/>
        </w:rPr>
        <w:t xml:space="preserve"> </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قابلیت درک شرایط به طور مستمر، به خصوص در مواقع آشوب احساسی، یک مهارت خاص است. ذهن اگاهی یکی از مهم ترین دیدگاه های سنت 2500 ساله در روانشناسی بوده است. می توانیم درباره  ذهن آگاهی صحبت کنیم یا در رابطه با آن به درازا مطلب بنویسیم،  اما برای درک صحیح ذهن اگاهی ،  باید مستقیماً آن را تجربه کنیم. با تمرین مداوم،  هرفرد در نهایت می تواند دریابد که چگونه بیشتر و بیشتر در زندگی آگاه باشد (ديدونا، 2009). </w:t>
      </w:r>
    </w:p>
    <w:p w:rsidR="00E75560" w:rsidRPr="000245C0" w:rsidRDefault="00E75560" w:rsidP="00E75560">
      <w:pPr>
        <w:autoSpaceDE w:val="0"/>
        <w:autoSpaceDN w:val="0"/>
        <w:adjustRightInd w:val="0"/>
        <w:ind w:firstLine="425"/>
        <w:jc w:val="lowKashida"/>
        <w:rPr>
          <w:rFonts w:ascii="BLotus" w:cs="B Lotus"/>
          <w:sz w:val="28"/>
          <w:szCs w:val="28"/>
          <w:rtl/>
        </w:rPr>
      </w:pP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آیین</w:t>
      </w:r>
      <w:r w:rsidRPr="000245C0">
        <w:rPr>
          <w:rFonts w:ascii="BLotus" w:cs="B Lotus"/>
          <w:sz w:val="28"/>
          <w:szCs w:val="28"/>
        </w:rPr>
        <w:t xml:space="preserve"> </w:t>
      </w:r>
      <w:r w:rsidRPr="000245C0">
        <w:rPr>
          <w:rFonts w:ascii="BLotus,Italic" w:cs="B Lotus" w:hint="cs"/>
          <w:sz w:val="28"/>
          <w:szCs w:val="28"/>
          <w:rtl/>
        </w:rPr>
        <w:t>بودا</w:t>
      </w:r>
      <w:r w:rsidRPr="000245C0">
        <w:rPr>
          <w:rFonts w:ascii="BLotus,Italic" w:cs="B Lotus"/>
          <w:sz w:val="28"/>
          <w:szCs w:val="28"/>
        </w:rPr>
        <w:t xml:space="preserve"> </w:t>
      </w:r>
      <w:r w:rsidRPr="000245C0">
        <w:rPr>
          <w:rFonts w:ascii="BLotus" w:cs="B Lotus" w:hint="cs"/>
          <w:sz w:val="28"/>
          <w:szCs w:val="28"/>
          <w:rtl/>
        </w:rPr>
        <w:t>تحت عنوان</w:t>
      </w:r>
      <w:r w:rsidRPr="000245C0">
        <w:rPr>
          <w:rFonts w:ascii="BLotus,Italic" w:cs="B Lotus" w:hint="cs"/>
          <w:sz w:val="28"/>
          <w:szCs w:val="28"/>
          <w:rtl/>
        </w:rPr>
        <w:t xml:space="preserve"> "توجه</w:t>
      </w:r>
      <w:r w:rsidRPr="000245C0">
        <w:rPr>
          <w:rFonts w:ascii="BLotus,Italic" w:cs="B Lotus"/>
          <w:sz w:val="28"/>
          <w:szCs w:val="28"/>
        </w:rPr>
        <w:t xml:space="preserve"> </w:t>
      </w:r>
      <w:r w:rsidRPr="000245C0">
        <w:rPr>
          <w:rFonts w:ascii="BLotus,Italic" w:cs="B Lotus" w:hint="cs"/>
          <w:sz w:val="28"/>
          <w:szCs w:val="28"/>
          <w:rtl/>
        </w:rPr>
        <w:t>محض</w:t>
      </w:r>
      <w:r w:rsidRPr="000245C0">
        <w:rPr>
          <w:rStyle w:val="FootnoteReference"/>
          <w:rFonts w:ascii="BLotus,Italic" w:cs="B Lotus"/>
          <w:rtl/>
        </w:rPr>
        <w:footnoteReference w:id="1"/>
      </w:r>
      <w:r w:rsidRPr="000245C0">
        <w:rPr>
          <w:rFonts w:ascii="BLotus,Italic" w:cs="B Lotus" w:hint="cs"/>
          <w:sz w:val="28"/>
          <w:szCs w:val="28"/>
          <w:rtl/>
        </w:rPr>
        <w:t>"</w:t>
      </w:r>
      <w:r w:rsidRPr="000245C0">
        <w:rPr>
          <w:rFonts w:ascii="BLotus" w:cs="B Lotus" w:hint="cs"/>
          <w:sz w:val="28"/>
          <w:szCs w:val="28"/>
          <w:rtl/>
        </w:rPr>
        <w:t xml:space="preserve"> یا</w:t>
      </w:r>
      <w:r w:rsidRPr="000245C0">
        <w:rPr>
          <w:rFonts w:ascii="BLotus" w:cs="B Lotus"/>
          <w:sz w:val="28"/>
          <w:szCs w:val="28"/>
        </w:rPr>
        <w:t xml:space="preserve"> </w:t>
      </w:r>
      <w:r w:rsidRPr="000245C0">
        <w:rPr>
          <w:rFonts w:ascii="BLotus" w:cs="B Lotus" w:hint="cs"/>
          <w:sz w:val="28"/>
          <w:szCs w:val="28"/>
          <w:rtl/>
        </w:rPr>
        <w:t>ثبت</w:t>
      </w:r>
      <w:r w:rsidRPr="000245C0">
        <w:rPr>
          <w:rFonts w:ascii="BLotus" w:cs="B Lotus"/>
          <w:sz w:val="28"/>
          <w:szCs w:val="28"/>
        </w:rPr>
        <w:t xml:space="preserve"> </w:t>
      </w:r>
      <w:r w:rsidRPr="000245C0">
        <w:rPr>
          <w:rFonts w:ascii="BLotus" w:cs="B Lotus" w:hint="cs"/>
          <w:sz w:val="28"/>
          <w:szCs w:val="28"/>
          <w:rtl/>
        </w:rPr>
        <w:t>غیر</w:t>
      </w:r>
      <w:r w:rsidRPr="000245C0">
        <w:rPr>
          <w:rFonts w:ascii="BLotus" w:cs="B Lotus"/>
          <w:sz w:val="28"/>
          <w:szCs w:val="28"/>
        </w:rPr>
        <w:t xml:space="preserve"> </w:t>
      </w:r>
      <w:r w:rsidRPr="000245C0">
        <w:rPr>
          <w:rFonts w:ascii="BLotus" w:cs="B Lotus" w:hint="cs"/>
          <w:sz w:val="28"/>
          <w:szCs w:val="28"/>
          <w:rtl/>
        </w:rPr>
        <w:t>استدلالی</w:t>
      </w:r>
      <w:r w:rsidRPr="000245C0">
        <w:rPr>
          <w:rFonts w:ascii="BLotus" w:cs="B Lotus"/>
          <w:sz w:val="28"/>
          <w:szCs w:val="28"/>
        </w:rPr>
        <w:t xml:space="preserve"> </w:t>
      </w:r>
      <w:r w:rsidRPr="000245C0">
        <w:rPr>
          <w:rFonts w:ascii="BLotus" w:cs="B Lotus" w:hint="cs"/>
          <w:sz w:val="28"/>
          <w:szCs w:val="28"/>
          <w:rtl/>
        </w:rPr>
        <w:t>رویدادها</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واکنش</w:t>
      </w:r>
      <w:r w:rsidRPr="000245C0">
        <w:rPr>
          <w:rFonts w:ascii="BLotus" w:cs="B Lotus"/>
          <w:sz w:val="28"/>
          <w:szCs w:val="28"/>
        </w:rPr>
        <w:t xml:space="preserve"> </w:t>
      </w:r>
      <w:r w:rsidRPr="000245C0">
        <w:rPr>
          <w:rFonts w:ascii="BLotus" w:cs="B Lotus" w:hint="cs"/>
          <w:sz w:val="28"/>
          <w:szCs w:val="28"/>
          <w:rtl/>
        </w:rPr>
        <w:t>یا</w:t>
      </w:r>
      <w:r w:rsidRPr="000245C0">
        <w:rPr>
          <w:rFonts w:ascii="BLotus" w:cs="B Lotus"/>
          <w:sz w:val="28"/>
          <w:szCs w:val="28"/>
        </w:rPr>
        <w:t xml:space="preserve"> </w:t>
      </w:r>
      <w:r w:rsidRPr="000245C0">
        <w:rPr>
          <w:rFonts w:ascii="BLotus" w:cs="B Lotus" w:hint="cs"/>
          <w:sz w:val="28"/>
          <w:szCs w:val="28"/>
          <w:rtl/>
        </w:rPr>
        <w:t>ارزیابی</w:t>
      </w:r>
      <w:r w:rsidRPr="000245C0">
        <w:rPr>
          <w:rFonts w:ascii="BLotus" w:cs="B Lotus"/>
          <w:sz w:val="28"/>
          <w:szCs w:val="28"/>
        </w:rPr>
        <w:t xml:space="preserve"> </w:t>
      </w:r>
      <w:r w:rsidRPr="000245C0">
        <w:rPr>
          <w:rFonts w:ascii="BLotus" w:cs="B Lotus" w:hint="cs"/>
          <w:sz w:val="28"/>
          <w:szCs w:val="28"/>
          <w:rtl/>
        </w:rPr>
        <w:t>ذهنی</w:t>
      </w:r>
      <w:r w:rsidRPr="000245C0">
        <w:rPr>
          <w:rFonts w:ascii="BLotus" w:cs="B Lotus"/>
          <w:sz w:val="28"/>
          <w:szCs w:val="28"/>
        </w:rPr>
        <w:t xml:space="preserve"> </w:t>
      </w:r>
      <w:r w:rsidRPr="000245C0">
        <w:rPr>
          <w:rFonts w:ascii="BLotus" w:cs="B Lotus" w:hint="cs"/>
          <w:sz w:val="28"/>
          <w:szCs w:val="28"/>
          <w:rtl/>
        </w:rPr>
        <w:t>تعریف</w:t>
      </w:r>
      <w:r w:rsidRPr="000245C0">
        <w:rPr>
          <w:rFonts w:ascii="BLotus" w:cs="B Lotus"/>
          <w:sz w:val="28"/>
          <w:szCs w:val="28"/>
        </w:rPr>
        <w:t xml:space="preserve"> </w:t>
      </w:r>
      <w:r w:rsidRPr="000245C0">
        <w:rPr>
          <w:rFonts w:ascii="BLotus" w:cs="B Lotus" w:hint="cs"/>
          <w:sz w:val="28"/>
          <w:szCs w:val="28"/>
          <w:rtl/>
        </w:rPr>
        <w:t>شده</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hint="eastAsia"/>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فرایند</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مداوم</w:t>
      </w:r>
      <w:r w:rsidRPr="000245C0">
        <w:rPr>
          <w:rFonts w:ascii="BLotus" w:cs="B Lotus"/>
          <w:sz w:val="28"/>
          <w:szCs w:val="28"/>
        </w:rPr>
        <w:t xml:space="preserve"> </w:t>
      </w:r>
      <w:r w:rsidRPr="000245C0">
        <w:rPr>
          <w:rFonts w:ascii="BLotus" w:cs="B Lotus" w:hint="cs"/>
          <w:sz w:val="28"/>
          <w:szCs w:val="28"/>
          <w:rtl/>
        </w:rPr>
        <w:t>بیشتر</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محتواي</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رویداد</w:t>
      </w:r>
      <w:r w:rsidRPr="000245C0">
        <w:rPr>
          <w:rFonts w:ascii="BLotus" w:cs="B Lotus"/>
          <w:sz w:val="28"/>
          <w:szCs w:val="28"/>
        </w:rPr>
        <w:t xml:space="preserve"> </w:t>
      </w:r>
      <w:r w:rsidRPr="000245C0">
        <w:rPr>
          <w:rFonts w:ascii="BLotus" w:cs="B Lotus" w:hint="cs"/>
          <w:sz w:val="28"/>
          <w:szCs w:val="28"/>
          <w:rtl/>
        </w:rPr>
        <w:t>تمرکز دارد (کارداکیوتو، 2005)</w:t>
      </w:r>
    </w:p>
    <w:p w:rsidR="00E75560" w:rsidRPr="000245C0" w:rsidRDefault="00E75560" w:rsidP="00E75560">
      <w:pPr>
        <w:ind w:firstLine="425"/>
        <w:jc w:val="lowKashida"/>
        <w:rPr>
          <w:rFonts w:ascii="BLotus" w:cs="B Lotus"/>
          <w:sz w:val="28"/>
          <w:szCs w:val="28"/>
          <w:rtl/>
        </w:rPr>
      </w:pPr>
      <w:r w:rsidRPr="000245C0">
        <w:rPr>
          <w:rFonts w:ascii="BLotus" w:cs="B Lotus" w:hint="cs"/>
          <w:sz w:val="28"/>
          <w:szCs w:val="28"/>
          <w:rtl/>
        </w:rPr>
        <w:lastRenderedPageBreak/>
        <w:t>بر</w:t>
      </w:r>
      <w:r w:rsidRPr="000245C0">
        <w:rPr>
          <w:rFonts w:ascii="BLotus" w:cs="B Lotus"/>
          <w:sz w:val="28"/>
          <w:szCs w:val="28"/>
        </w:rPr>
        <w:t xml:space="preserve"> </w:t>
      </w:r>
      <w:r w:rsidRPr="000245C0">
        <w:rPr>
          <w:rFonts w:ascii="BLotus" w:cs="B Lotus" w:hint="cs"/>
          <w:sz w:val="28"/>
          <w:szCs w:val="28"/>
          <w:rtl/>
        </w:rPr>
        <w:t>اساس</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یک</w:t>
      </w:r>
      <w:r w:rsidRPr="000245C0">
        <w:rPr>
          <w:rFonts w:ascii="BLotus" w:cs="B Lotus"/>
          <w:sz w:val="28"/>
          <w:szCs w:val="28"/>
        </w:rPr>
        <w:t xml:space="preserve"> </w:t>
      </w:r>
      <w:r w:rsidRPr="000245C0">
        <w:rPr>
          <w:rFonts w:ascii="BLotus" w:cs="B Lotus" w:hint="cs"/>
          <w:sz w:val="28"/>
          <w:szCs w:val="28"/>
          <w:rtl/>
        </w:rPr>
        <w:t>سري</w:t>
      </w:r>
      <w:r w:rsidRPr="000245C0">
        <w:rPr>
          <w:rFonts w:ascii="BLotus" w:cs="B Lotus"/>
          <w:sz w:val="28"/>
          <w:szCs w:val="28"/>
        </w:rPr>
        <w:t xml:space="preserve"> </w:t>
      </w:r>
      <w:r w:rsidRPr="000245C0">
        <w:rPr>
          <w:rFonts w:ascii="BLotus" w:cs="B Lotus" w:hint="cs"/>
          <w:sz w:val="28"/>
          <w:szCs w:val="28"/>
          <w:rtl/>
        </w:rPr>
        <w:t>تکالیف</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صورت</w:t>
      </w:r>
      <w:r w:rsidRPr="000245C0">
        <w:rPr>
          <w:rFonts w:ascii="BLotus" w:cs="B Lotus"/>
          <w:sz w:val="28"/>
          <w:szCs w:val="28"/>
        </w:rPr>
        <w:t xml:space="preserve"> </w:t>
      </w:r>
      <w:r w:rsidRPr="000245C0">
        <w:rPr>
          <w:rFonts w:ascii="BLotus" w:cs="B Lotus" w:hint="cs"/>
          <w:sz w:val="28"/>
          <w:szCs w:val="28"/>
          <w:rtl/>
        </w:rPr>
        <w:t>هشیار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خودآگاه،</w:t>
      </w:r>
      <w:r w:rsidRPr="000245C0">
        <w:rPr>
          <w:rFonts w:ascii="BLotus" w:cs="B Lotus"/>
          <w:sz w:val="28"/>
          <w:szCs w:val="28"/>
        </w:rPr>
        <w:t xml:space="preserve"> </w:t>
      </w:r>
      <w:r w:rsidRPr="000245C0">
        <w:rPr>
          <w:rFonts w:ascii="BLotus,Italic" w:cs="B Lotus" w:hint="cs"/>
          <w:sz w:val="28"/>
          <w:szCs w:val="28"/>
          <w:rtl/>
        </w:rPr>
        <w:t>ذهن</w:t>
      </w:r>
      <w:r w:rsidRPr="000245C0">
        <w:rPr>
          <w:rFonts w:ascii="BLotus,Italic" w:cs="B Lotus"/>
          <w:sz w:val="28"/>
          <w:szCs w:val="28"/>
        </w:rPr>
        <w:t xml:space="preserve"> </w:t>
      </w:r>
      <w:r w:rsidRPr="000245C0">
        <w:rPr>
          <w:rFonts w:ascii="BLotus,Italic" w:cs="B Lotus" w:hint="cs"/>
          <w:sz w:val="28"/>
          <w:szCs w:val="28"/>
          <w:rtl/>
        </w:rPr>
        <w:t>آگاهی</w:t>
      </w:r>
      <w:r w:rsidRPr="000245C0">
        <w:rPr>
          <w:rFonts w:ascii="BLotus,Italic" w:cs="B Lotus"/>
          <w:i/>
          <w:iCs/>
          <w:sz w:val="28"/>
          <w:szCs w:val="28"/>
        </w:rPr>
        <w:t xml:space="preserve"> </w:t>
      </w:r>
      <w:r w:rsidRPr="000245C0">
        <w:rPr>
          <w:rFonts w:ascii="BLotus" w:cs="B Lotus" w:hint="cs"/>
          <w:sz w:val="28"/>
          <w:szCs w:val="28"/>
          <w:rtl/>
        </w:rPr>
        <w:t>است</w:t>
      </w:r>
      <w:r w:rsidRPr="000245C0">
        <w:rPr>
          <w:rFonts w:ascii="B Lotus" w:cs="B Lotus" w:hint="cs"/>
          <w:sz w:val="28"/>
          <w:szCs w:val="28"/>
          <w:rtl/>
        </w:rPr>
        <w:t>.</w:t>
      </w:r>
      <w:r w:rsidRPr="000245C0">
        <w:rPr>
          <w:rFonts w:ascii="B 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تمرین</w:t>
      </w:r>
      <w:r w:rsidRPr="000245C0">
        <w:rPr>
          <w:rFonts w:ascii="BLotus" w:cs="B Lotus"/>
          <w:sz w:val="28"/>
          <w:szCs w:val="28"/>
        </w:rPr>
        <w:t xml:space="preserve"> </w:t>
      </w:r>
      <w:r w:rsidRPr="000245C0">
        <w:rPr>
          <w:rFonts w:ascii="BLotus" w:cs="B Lotus" w:hint="cs"/>
          <w:sz w:val="28"/>
          <w:szCs w:val="28"/>
          <w:rtl/>
        </w:rPr>
        <w:t>به طور</w:t>
      </w:r>
      <w:r w:rsidRPr="000245C0">
        <w:rPr>
          <w:rFonts w:ascii="BLotus" w:cs="B Lotus"/>
          <w:sz w:val="28"/>
          <w:szCs w:val="28"/>
        </w:rPr>
        <w:t xml:space="preserve"> </w:t>
      </w:r>
      <w:r w:rsidRPr="000245C0">
        <w:rPr>
          <w:rFonts w:ascii="BLotus" w:cs="B Lotus" w:hint="cs"/>
          <w:sz w:val="28"/>
          <w:szCs w:val="28"/>
          <w:rtl/>
        </w:rPr>
        <w:t>هدفمند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آگاهانه</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تواند</w:t>
      </w:r>
      <w:r w:rsidRPr="000245C0">
        <w:rPr>
          <w:rFonts w:ascii="BLotus" w:cs="B Lotus"/>
          <w:sz w:val="28"/>
          <w:szCs w:val="28"/>
        </w:rPr>
        <w:t xml:space="preserve"> </w:t>
      </w:r>
      <w:r w:rsidRPr="000245C0">
        <w:rPr>
          <w:rFonts w:ascii="BLotus" w:cs="B Lotus" w:hint="cs"/>
          <w:sz w:val="28"/>
          <w:szCs w:val="28"/>
          <w:rtl/>
        </w:rPr>
        <w:t>ظرفیت</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توانایی</w:t>
      </w:r>
      <w:r w:rsidRPr="000245C0">
        <w:rPr>
          <w:rFonts w:ascii="BLotus" w:cs="B Lotus"/>
          <w:sz w:val="28"/>
          <w:szCs w:val="28"/>
        </w:rPr>
        <w:t xml:space="preserve"> </w:t>
      </w:r>
      <w:r w:rsidRPr="000245C0">
        <w:rPr>
          <w:rFonts w:ascii="BLotus" w:cs="B Lotus" w:hint="cs"/>
          <w:sz w:val="28"/>
          <w:szCs w:val="28"/>
          <w:rtl/>
        </w:rPr>
        <w:t>نظام</w:t>
      </w:r>
      <w:r w:rsidRPr="000245C0">
        <w:rPr>
          <w:rFonts w:ascii="BLotus" w:cs="B Lotus"/>
          <w:sz w:val="28"/>
          <w:szCs w:val="28"/>
        </w:rPr>
        <w:t xml:space="preserve"> </w:t>
      </w:r>
      <w:r w:rsidRPr="000245C0">
        <w:rPr>
          <w:rFonts w:ascii="BLotus" w:cs="B Lotus" w:hint="cs"/>
          <w:sz w:val="28"/>
          <w:szCs w:val="28"/>
          <w:rtl/>
        </w:rPr>
        <w:t>پردازش اطلاعات،</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افزایش</w:t>
      </w:r>
      <w:r w:rsidRPr="000245C0">
        <w:rPr>
          <w:rFonts w:ascii="BLotus" w:cs="B Lotus"/>
          <w:sz w:val="28"/>
          <w:szCs w:val="28"/>
        </w:rPr>
        <w:t xml:space="preserve"> </w:t>
      </w:r>
      <w:r w:rsidRPr="000245C0">
        <w:rPr>
          <w:rFonts w:ascii="BLotus" w:cs="B Lotus" w:hint="cs"/>
          <w:sz w:val="28"/>
          <w:szCs w:val="28"/>
          <w:rtl/>
        </w:rPr>
        <w:t>دهد.</w:t>
      </w:r>
      <w:r w:rsidRPr="000245C0">
        <w:rPr>
          <w:rFonts w:ascii="B Lotus" w:cs="B Lotus"/>
          <w:sz w:val="28"/>
          <w:szCs w:val="28"/>
        </w:rPr>
        <w:t xml:space="preserve"> </w:t>
      </w:r>
      <w:r w:rsidRPr="000245C0">
        <w:rPr>
          <w:rFonts w:ascii="BLotus" w:cs="B Lotus" w:hint="cs"/>
          <w:sz w:val="28"/>
          <w:szCs w:val="28"/>
          <w:rtl/>
        </w:rPr>
        <w:t>تمرین</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تواند</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عنوان</w:t>
      </w:r>
      <w:r w:rsidRPr="000245C0">
        <w:rPr>
          <w:rFonts w:ascii="BLotus" w:cs="B Lotus"/>
          <w:sz w:val="28"/>
          <w:szCs w:val="28"/>
        </w:rPr>
        <w:t xml:space="preserve"> </w:t>
      </w:r>
      <w:r w:rsidRPr="000245C0">
        <w:rPr>
          <w:rFonts w:ascii="BLotus" w:cs="B Lotus" w:hint="cs"/>
          <w:sz w:val="28"/>
          <w:szCs w:val="28"/>
          <w:rtl/>
        </w:rPr>
        <w:t>یک</w:t>
      </w:r>
      <w:r w:rsidRPr="000245C0">
        <w:rPr>
          <w:rFonts w:ascii="BLotus" w:cs="B Lotus"/>
          <w:sz w:val="28"/>
          <w:szCs w:val="28"/>
        </w:rPr>
        <w:t xml:space="preserve"> </w:t>
      </w:r>
      <w:r w:rsidRPr="000245C0">
        <w:rPr>
          <w:rFonts w:ascii="BLotus" w:cs="B Lotus" w:hint="cs"/>
          <w:sz w:val="28"/>
          <w:szCs w:val="28"/>
          <w:rtl/>
        </w:rPr>
        <w:t>نظام</w:t>
      </w:r>
      <w:r w:rsidRPr="000245C0">
        <w:rPr>
          <w:rFonts w:ascii="BLotus" w:cs="B Lotus"/>
          <w:sz w:val="28"/>
          <w:szCs w:val="28"/>
        </w:rPr>
        <w:t xml:space="preserve"> </w:t>
      </w:r>
      <w:r w:rsidRPr="000245C0">
        <w:rPr>
          <w:rFonts w:ascii="BLotus" w:cs="B Lotus" w:hint="cs"/>
          <w:sz w:val="28"/>
          <w:szCs w:val="28"/>
          <w:rtl/>
        </w:rPr>
        <w:t>هشدار اولیه</w:t>
      </w:r>
      <w:r w:rsidRPr="000245C0">
        <w:rPr>
          <w:rFonts w:ascii="BLotus" w:cs="B Lotus"/>
          <w:sz w:val="28"/>
          <w:szCs w:val="28"/>
        </w:rPr>
        <w:t xml:space="preserve"> </w:t>
      </w:r>
      <w:r w:rsidRPr="000245C0">
        <w:rPr>
          <w:rFonts w:ascii="BLotus" w:cs="B Lotus" w:hint="cs"/>
          <w:sz w:val="28"/>
          <w:szCs w:val="28"/>
          <w:rtl/>
        </w:rPr>
        <w:t>مانع</w:t>
      </w:r>
      <w:r w:rsidRPr="000245C0">
        <w:rPr>
          <w:rFonts w:ascii="BLotus" w:cs="B Lotus"/>
          <w:sz w:val="28"/>
          <w:szCs w:val="28"/>
        </w:rPr>
        <w:t xml:space="preserve"> </w:t>
      </w:r>
      <w:r w:rsidRPr="000245C0">
        <w:rPr>
          <w:rFonts w:ascii="BLotus" w:cs="B Lotus" w:hint="cs"/>
          <w:sz w:val="28"/>
          <w:szCs w:val="28"/>
          <w:rtl/>
        </w:rPr>
        <w:t>شروع</w:t>
      </w:r>
      <w:r w:rsidRPr="000245C0">
        <w:rPr>
          <w:rFonts w:ascii="BLotus" w:cs="B Lotus"/>
          <w:sz w:val="28"/>
          <w:szCs w:val="28"/>
        </w:rPr>
        <w:t xml:space="preserve"> </w:t>
      </w:r>
      <w:r w:rsidRPr="000245C0">
        <w:rPr>
          <w:rFonts w:ascii="BLotus" w:cs="B Lotus" w:hint="cs"/>
          <w:sz w:val="28"/>
          <w:szCs w:val="28"/>
          <w:rtl/>
        </w:rPr>
        <w:t>یک</w:t>
      </w:r>
      <w:r w:rsidRPr="000245C0">
        <w:rPr>
          <w:rFonts w:ascii="BLotus" w:cs="B Lotus"/>
          <w:sz w:val="28"/>
          <w:szCs w:val="28"/>
        </w:rPr>
        <w:t xml:space="preserve"> </w:t>
      </w:r>
      <w:r w:rsidRPr="000245C0">
        <w:rPr>
          <w:rFonts w:ascii="BLotus" w:cs="B Lotus" w:hint="cs"/>
          <w:sz w:val="28"/>
          <w:szCs w:val="28"/>
          <w:rtl/>
        </w:rPr>
        <w:t>انفجار</w:t>
      </w:r>
      <w:r w:rsidRPr="000245C0">
        <w:rPr>
          <w:rFonts w:ascii="BLotus" w:cs="B Lotus"/>
          <w:sz w:val="28"/>
          <w:szCs w:val="28"/>
        </w:rPr>
        <w:t xml:space="preserve"> </w:t>
      </w:r>
      <w:r w:rsidRPr="000245C0">
        <w:rPr>
          <w:rFonts w:ascii="BLotus" w:cs="B Lotus" w:hint="cs"/>
          <w:sz w:val="28"/>
          <w:szCs w:val="28"/>
          <w:rtl/>
        </w:rPr>
        <w:t>یا</w:t>
      </w:r>
      <w:r w:rsidRPr="000245C0">
        <w:rPr>
          <w:rFonts w:ascii="BLotus" w:cs="B Lotus"/>
          <w:sz w:val="28"/>
          <w:szCs w:val="28"/>
        </w:rPr>
        <w:t xml:space="preserve"> </w:t>
      </w:r>
      <w:r w:rsidRPr="000245C0">
        <w:rPr>
          <w:rFonts w:ascii="BLotus" w:cs="B Lotus" w:hint="cs"/>
          <w:sz w:val="28"/>
          <w:szCs w:val="28"/>
          <w:rtl/>
        </w:rPr>
        <w:t>سیل</w:t>
      </w:r>
      <w:r w:rsidRPr="000245C0">
        <w:rPr>
          <w:rFonts w:ascii="BLotus" w:cs="B Lotus"/>
          <w:sz w:val="28"/>
          <w:szCs w:val="28"/>
        </w:rPr>
        <w:t xml:space="preserve"> </w:t>
      </w:r>
      <w:r w:rsidRPr="000245C0">
        <w:rPr>
          <w:rFonts w:ascii="BLotus" w:cs="B Lotus" w:hint="cs"/>
          <w:sz w:val="28"/>
          <w:szCs w:val="28"/>
          <w:rtl/>
        </w:rPr>
        <w:t>قریب</w:t>
      </w:r>
      <w:r w:rsidRPr="000245C0">
        <w:rPr>
          <w:rFonts w:ascii="BLotus" w:cs="B Lotus"/>
          <w:sz w:val="28"/>
          <w:szCs w:val="28"/>
        </w:rPr>
        <w:t xml:space="preserve"> </w:t>
      </w:r>
      <w:r w:rsidRPr="000245C0">
        <w:rPr>
          <w:rFonts w:ascii="BLotus" w:cs="B Lotus" w:hint="cs"/>
          <w:sz w:val="28"/>
          <w:szCs w:val="28"/>
          <w:rtl/>
        </w:rPr>
        <w:t>الوقوع</w:t>
      </w:r>
      <w:r w:rsidRPr="000245C0">
        <w:rPr>
          <w:rFonts w:ascii="BLotus" w:cs="B Lotus"/>
          <w:sz w:val="28"/>
          <w:szCs w:val="28"/>
        </w:rPr>
        <w:t xml:space="preserve"> </w:t>
      </w:r>
      <w:r w:rsidRPr="000245C0">
        <w:rPr>
          <w:rFonts w:ascii="BLotus" w:cs="B Lotus" w:hint="cs"/>
          <w:sz w:val="28"/>
          <w:szCs w:val="28"/>
          <w:rtl/>
        </w:rPr>
        <w:t>شود.</w:t>
      </w:r>
      <w:r w:rsidRPr="000245C0">
        <w:rPr>
          <w:rFonts w:ascii="B 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درمانی</w:t>
      </w:r>
      <w:r w:rsidRPr="000245C0">
        <w:rPr>
          <w:rFonts w:ascii="BLotus" w:cs="B Lotus"/>
          <w:sz w:val="28"/>
          <w:szCs w:val="28"/>
        </w:rPr>
        <w:t xml:space="preserve"> </w:t>
      </w:r>
      <w:r w:rsidRPr="000245C0">
        <w:rPr>
          <w:rFonts w:ascii="BLotus" w:cs="B Lotus" w:hint="cs"/>
          <w:sz w:val="28"/>
          <w:szCs w:val="28"/>
          <w:rtl/>
        </w:rPr>
        <w:t>مبتنی</w:t>
      </w:r>
      <w:r w:rsidRPr="000245C0">
        <w:rPr>
          <w:rFonts w:ascii="BLotus" w:cs="B Lotus"/>
          <w:sz w:val="28"/>
          <w:szCs w:val="28"/>
        </w:rPr>
        <w:t xml:space="preserve"> </w:t>
      </w:r>
      <w:r w:rsidRPr="000245C0">
        <w:rPr>
          <w:rFonts w:ascii="BLotus" w:cs="B Lotus" w:hint="cs"/>
          <w:sz w:val="28"/>
          <w:szCs w:val="28"/>
          <w:rtl/>
        </w:rPr>
        <w:t>بر</w:t>
      </w:r>
      <w:r w:rsidRPr="000245C0">
        <w:rPr>
          <w:rFonts w:ascii="BLotus" w:cs="B Lotus"/>
          <w:sz w:val="28"/>
          <w:szCs w:val="28"/>
        </w:rPr>
        <w:t xml:space="preserve"> </w:t>
      </w:r>
      <w:r w:rsidRPr="000245C0">
        <w:rPr>
          <w:rFonts w:ascii="BLotus" w:cs="B Lotus" w:hint="cs"/>
          <w:sz w:val="28"/>
          <w:szCs w:val="28"/>
          <w:rtl/>
        </w:rPr>
        <w:t>ذهن آگاهی،</w:t>
      </w:r>
      <w:r w:rsidRPr="000245C0">
        <w:rPr>
          <w:rFonts w:ascii="BLotus" w:cs="B Lotus"/>
          <w:sz w:val="28"/>
          <w:szCs w:val="28"/>
        </w:rPr>
        <w:t xml:space="preserve"> </w:t>
      </w:r>
      <w:r w:rsidRPr="000245C0">
        <w:rPr>
          <w:rFonts w:ascii="BLotus" w:cs="B Lotus" w:hint="cs"/>
          <w:sz w:val="28"/>
          <w:szCs w:val="28"/>
          <w:rtl/>
        </w:rPr>
        <w:t>نوید</w:t>
      </w:r>
      <w:r w:rsidRPr="000245C0">
        <w:rPr>
          <w:rFonts w:ascii="BLotus" w:cs="B Lotus"/>
          <w:sz w:val="28"/>
          <w:szCs w:val="28"/>
        </w:rPr>
        <w:t xml:space="preserve"> </w:t>
      </w:r>
      <w:r w:rsidRPr="000245C0">
        <w:rPr>
          <w:rFonts w:ascii="BLotus" w:cs="B Lotus" w:hint="cs"/>
          <w:sz w:val="28"/>
          <w:szCs w:val="28"/>
          <w:rtl/>
        </w:rPr>
        <w:t>تازه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تبیین</w:t>
      </w:r>
      <w:r w:rsidRPr="000245C0">
        <w:rPr>
          <w:rFonts w:ascii="BLotus" w:cs="B Lotus"/>
          <w:sz w:val="28"/>
          <w:szCs w:val="28"/>
        </w:rPr>
        <w:t xml:space="preserve"> </w:t>
      </w:r>
      <w:r w:rsidRPr="000245C0">
        <w:rPr>
          <w:rFonts w:ascii="BLotus" w:cs="B Lotus" w:hint="cs"/>
          <w:sz w:val="28"/>
          <w:szCs w:val="28"/>
          <w:rtl/>
        </w:rPr>
        <w:t>رویکرد</w:t>
      </w:r>
      <w:r w:rsidRPr="000245C0">
        <w:rPr>
          <w:rFonts w:ascii="BLotus" w:cs="B Lotus"/>
          <w:sz w:val="28"/>
          <w:szCs w:val="28"/>
        </w:rPr>
        <w:t xml:space="preserve"> </w:t>
      </w:r>
      <w:r w:rsidRPr="000245C0">
        <w:rPr>
          <w:rFonts w:ascii="BLotus" w:cs="B Lotus" w:hint="cs"/>
          <w:sz w:val="28"/>
          <w:szCs w:val="28"/>
          <w:rtl/>
        </w:rPr>
        <w:t>درمان</w:t>
      </w:r>
      <w:r w:rsidRPr="000245C0">
        <w:rPr>
          <w:rFonts w:ascii="BLotus" w:cs="B Lotus"/>
          <w:sz w:val="28"/>
          <w:szCs w:val="28"/>
        </w:rPr>
        <w:t xml:space="preserve"> </w:t>
      </w:r>
      <w:r w:rsidRPr="000245C0">
        <w:rPr>
          <w:rFonts w:ascii="BLotus" w:cs="B Lotus" w:hint="cs"/>
          <w:sz w:val="28"/>
          <w:szCs w:val="28"/>
          <w:rtl/>
        </w:rPr>
        <w:t>شناختی</w:t>
      </w:r>
      <w:r w:rsidRPr="000245C0">
        <w:rPr>
          <w:rFonts w:ascii="BLotus" w:cs="B Lotus"/>
          <w:sz w:val="28"/>
          <w:szCs w:val="28"/>
        </w:rPr>
        <w:t xml:space="preserve"> </w:t>
      </w:r>
      <w:r w:rsidRPr="000245C0">
        <w:rPr>
          <w:rFonts w:ascii="BLotus" w:cs="B Lotus" w:hint="cs"/>
          <w:sz w:val="28"/>
          <w:szCs w:val="28"/>
          <w:rtl/>
        </w:rPr>
        <w:t>رفتاري</w:t>
      </w:r>
      <w:r w:rsidRPr="000245C0">
        <w:rPr>
          <w:rFonts w:ascii="BLotus" w:cs="B Lotus"/>
          <w:sz w:val="28"/>
          <w:szCs w:val="28"/>
        </w:rPr>
        <w:t xml:space="preserve"> </w:t>
      </w:r>
      <w:r w:rsidRPr="000245C0">
        <w:rPr>
          <w:rFonts w:ascii="BLotus" w:cs="B Lotus" w:hint="cs"/>
          <w:sz w:val="28"/>
          <w:szCs w:val="28"/>
          <w:rtl/>
        </w:rPr>
        <w:t>است.</w:t>
      </w:r>
      <w:r w:rsidRPr="000245C0">
        <w:rPr>
          <w:rFonts w:ascii="B 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 مستلزم</w:t>
      </w:r>
      <w:r w:rsidRPr="000245C0">
        <w:rPr>
          <w:rFonts w:ascii="BLotus" w:cs="B Lotus"/>
          <w:sz w:val="28"/>
          <w:szCs w:val="28"/>
        </w:rPr>
        <w:t xml:space="preserve"> </w:t>
      </w:r>
      <w:r w:rsidRPr="000245C0">
        <w:rPr>
          <w:rFonts w:ascii="BLotus" w:cs="B Lotus" w:hint="cs"/>
          <w:sz w:val="28"/>
          <w:szCs w:val="28"/>
          <w:rtl/>
        </w:rPr>
        <w:t>یادگیري</w:t>
      </w:r>
      <w:r w:rsidRPr="000245C0">
        <w:rPr>
          <w:rFonts w:ascii="BLotus" w:cs="B Lotus"/>
          <w:sz w:val="28"/>
          <w:szCs w:val="28"/>
        </w:rPr>
        <w:t xml:space="preserve"> </w:t>
      </w:r>
      <w:r w:rsidRPr="000245C0">
        <w:rPr>
          <w:rFonts w:ascii="BLotus" w:cs="B Lotus" w:hint="cs"/>
          <w:sz w:val="28"/>
          <w:szCs w:val="28"/>
          <w:rtl/>
        </w:rPr>
        <w:t>فراشناختی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راهبردهاي</w:t>
      </w:r>
      <w:r w:rsidRPr="000245C0">
        <w:rPr>
          <w:rFonts w:ascii="BLotus" w:cs="B Lotus"/>
          <w:sz w:val="28"/>
          <w:szCs w:val="28"/>
        </w:rPr>
        <w:t xml:space="preserve"> </w:t>
      </w:r>
      <w:r w:rsidRPr="000245C0">
        <w:rPr>
          <w:rFonts w:ascii="BLotus" w:cs="B Lotus" w:hint="cs"/>
          <w:sz w:val="28"/>
          <w:szCs w:val="28"/>
          <w:rtl/>
        </w:rPr>
        <w:t>رفتاري</w:t>
      </w:r>
      <w:r w:rsidRPr="000245C0">
        <w:rPr>
          <w:rFonts w:ascii="BLotus" w:cs="B Lotus"/>
          <w:sz w:val="28"/>
          <w:szCs w:val="28"/>
        </w:rPr>
        <w:t xml:space="preserve"> </w:t>
      </w:r>
      <w:r w:rsidRPr="000245C0">
        <w:rPr>
          <w:rFonts w:ascii="BLotus" w:cs="B Lotus" w:hint="cs"/>
          <w:sz w:val="28"/>
          <w:szCs w:val="28"/>
          <w:rtl/>
        </w:rPr>
        <w:t>جدید</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متمرکز</w:t>
      </w:r>
      <w:r w:rsidRPr="000245C0">
        <w:rPr>
          <w:rFonts w:ascii="BLotus" w:cs="B Lotus"/>
          <w:sz w:val="28"/>
          <w:szCs w:val="28"/>
        </w:rPr>
        <w:t xml:space="preserve"> </w:t>
      </w:r>
      <w:r w:rsidRPr="000245C0">
        <w:rPr>
          <w:rFonts w:ascii="BLotus" w:cs="B Lotus" w:hint="cs"/>
          <w:sz w:val="28"/>
          <w:szCs w:val="28"/>
          <w:rtl/>
        </w:rPr>
        <w:t>شدن</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توجه، جلوگیري</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نشخوارهاي</w:t>
      </w:r>
      <w:r w:rsidRPr="000245C0">
        <w:rPr>
          <w:rFonts w:ascii="BLotus" w:cs="B Lotus"/>
          <w:sz w:val="28"/>
          <w:szCs w:val="28"/>
        </w:rPr>
        <w:t xml:space="preserve"> </w:t>
      </w:r>
      <w:r w:rsidRPr="000245C0">
        <w:rPr>
          <w:rFonts w:ascii="BLotus" w:cs="B Lotus" w:hint="cs"/>
          <w:sz w:val="28"/>
          <w:szCs w:val="28"/>
          <w:rtl/>
        </w:rPr>
        <w:t>فکري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گرایش</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پاسخ</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نگران</w:t>
      </w:r>
      <w:r w:rsidRPr="000245C0">
        <w:rPr>
          <w:rFonts w:ascii="BLotus" w:cs="B Lotus"/>
          <w:sz w:val="28"/>
          <w:szCs w:val="28"/>
        </w:rPr>
        <w:t xml:space="preserve"> </w:t>
      </w:r>
      <w:r w:rsidRPr="000245C0">
        <w:rPr>
          <w:rFonts w:ascii="BLotus" w:cs="B Lotus" w:hint="cs"/>
          <w:sz w:val="28"/>
          <w:szCs w:val="28"/>
          <w:rtl/>
        </w:rPr>
        <w:t>کننده</w:t>
      </w:r>
      <w:r w:rsidRPr="000245C0">
        <w:rPr>
          <w:rFonts w:ascii="BLotus" w:cs="B Lotus"/>
          <w:sz w:val="28"/>
          <w:szCs w:val="28"/>
        </w:rPr>
        <w:t xml:space="preserve"> </w:t>
      </w:r>
      <w:r w:rsidRPr="000245C0">
        <w:rPr>
          <w:rFonts w:ascii="BLotus" w:cs="B Lotus" w:hint="cs"/>
          <w:sz w:val="28"/>
          <w:szCs w:val="28"/>
          <w:rtl/>
        </w:rPr>
        <w:t>است</w:t>
      </w:r>
      <w:r w:rsidRPr="000245C0">
        <w:rPr>
          <w:rFonts w:ascii="B 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همچنین</w:t>
      </w:r>
      <w:r w:rsidRPr="000245C0">
        <w:rPr>
          <w:rFonts w:ascii="B Lotus" w:cs="B Lotus"/>
          <w:sz w:val="28"/>
          <w:szCs w:val="28"/>
        </w:rPr>
        <w:t xml:space="preserve"> </w:t>
      </w:r>
      <w:r w:rsidRPr="000245C0">
        <w:rPr>
          <w:rFonts w:ascii="BLotus" w:cs="B Lotus" w:hint="cs"/>
          <w:sz w:val="28"/>
          <w:szCs w:val="28"/>
          <w:rtl/>
        </w:rPr>
        <w:t>باعث</w:t>
      </w:r>
      <w:r w:rsidRPr="000245C0">
        <w:rPr>
          <w:rFonts w:ascii="BLotus" w:cs="B Lotus"/>
          <w:sz w:val="28"/>
          <w:szCs w:val="28"/>
        </w:rPr>
        <w:t xml:space="preserve"> </w:t>
      </w:r>
      <w:r w:rsidRPr="000245C0">
        <w:rPr>
          <w:rFonts w:ascii="BLotus" w:cs="B Lotus" w:hint="cs"/>
          <w:sz w:val="28"/>
          <w:szCs w:val="28"/>
          <w:rtl/>
        </w:rPr>
        <w:t>گسترش</w:t>
      </w:r>
      <w:r w:rsidRPr="000245C0">
        <w:rPr>
          <w:rFonts w:ascii="BLotus" w:cs="B Lotus"/>
          <w:sz w:val="28"/>
          <w:szCs w:val="28"/>
        </w:rPr>
        <w:t xml:space="preserve"> </w:t>
      </w:r>
      <w:r w:rsidRPr="000245C0">
        <w:rPr>
          <w:rFonts w:ascii="BLotus" w:cs="B Lotus" w:hint="cs"/>
          <w:sz w:val="28"/>
          <w:szCs w:val="28"/>
          <w:rtl/>
        </w:rPr>
        <w:t>افکار</w:t>
      </w:r>
      <w:r w:rsidRPr="000245C0">
        <w:rPr>
          <w:rFonts w:ascii="BLotus" w:cs="B Lotus"/>
          <w:sz w:val="28"/>
          <w:szCs w:val="28"/>
        </w:rPr>
        <w:t xml:space="preserve"> </w:t>
      </w:r>
      <w:r w:rsidRPr="000245C0">
        <w:rPr>
          <w:rFonts w:ascii="BLotus" w:cs="B Lotus" w:hint="cs"/>
          <w:sz w:val="28"/>
          <w:szCs w:val="28"/>
          <w:rtl/>
        </w:rPr>
        <w:t>جدید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کاهش</w:t>
      </w:r>
      <w:r w:rsidRPr="000245C0">
        <w:rPr>
          <w:rFonts w:ascii="BLotus" w:cs="B Lotus"/>
          <w:sz w:val="28"/>
          <w:szCs w:val="28"/>
        </w:rPr>
        <w:t xml:space="preserve"> </w:t>
      </w:r>
      <w:r w:rsidRPr="000245C0">
        <w:rPr>
          <w:rFonts w:ascii="BLotus" w:cs="B Lotus" w:hint="cs"/>
          <w:sz w:val="28"/>
          <w:szCs w:val="28"/>
          <w:rtl/>
        </w:rPr>
        <w:t>هیجانات</w:t>
      </w:r>
      <w:r w:rsidRPr="000245C0">
        <w:rPr>
          <w:rFonts w:ascii="BLotus" w:cs="B Lotus"/>
          <w:sz w:val="28"/>
          <w:szCs w:val="28"/>
        </w:rPr>
        <w:t xml:space="preserve"> </w:t>
      </w:r>
      <w:r w:rsidRPr="000245C0">
        <w:rPr>
          <w:rFonts w:ascii="BLotus" w:cs="B Lotus" w:hint="cs"/>
          <w:sz w:val="28"/>
          <w:szCs w:val="28"/>
          <w:rtl/>
        </w:rPr>
        <w:t>ناخوشایند</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شود(کري</w:t>
      </w:r>
      <w:r w:rsidRPr="000245C0">
        <w:rPr>
          <w:rFonts w:ascii="BLotus" w:cs="B Lotus"/>
          <w:sz w:val="28"/>
          <w:szCs w:val="28"/>
        </w:rPr>
        <w:t xml:space="preserve"> </w:t>
      </w:r>
      <w:r w:rsidRPr="000245C0">
        <w:rPr>
          <w:rFonts w:ascii="BLotus" w:cs="B Lotus" w:hint="cs"/>
          <w:sz w:val="28"/>
          <w:szCs w:val="28"/>
          <w:rtl/>
        </w:rPr>
        <w:t>جی</w:t>
      </w:r>
      <w:r w:rsidRPr="000245C0">
        <w:rPr>
          <w:rStyle w:val="FootnoteReference"/>
          <w:rFonts w:ascii="BLotus" w:cs="B Lotus"/>
          <w:rtl/>
        </w:rPr>
        <w:footnoteReference w:id="2"/>
      </w:r>
      <w:r w:rsidRPr="000245C0">
        <w:rPr>
          <w:rFonts w:ascii="BLotus" w:cs="B Lotus" w:hint="cs"/>
          <w:sz w:val="28"/>
          <w:szCs w:val="28"/>
          <w:rtl/>
        </w:rPr>
        <w:t>، 2004؛ نقل از بيرامي و عبدی، 1388)</w:t>
      </w:r>
      <w:r w:rsidRPr="000245C0">
        <w:rPr>
          <w:rFonts w:ascii="BLotus" w:cs="B Lotus"/>
          <w:sz w:val="28"/>
          <w:szCs w:val="28"/>
        </w:rPr>
        <w:t>.</w:t>
      </w:r>
    </w:p>
    <w:p w:rsidR="00E75560" w:rsidRPr="000245C0" w:rsidRDefault="00E75560" w:rsidP="00E75560">
      <w:pPr>
        <w:autoSpaceDE w:val="0"/>
        <w:autoSpaceDN w:val="0"/>
        <w:adjustRightInd w:val="0"/>
        <w:jc w:val="lowKashida"/>
        <w:rPr>
          <w:rFonts w:ascii="BZar" w:cs="B Lotus"/>
          <w:sz w:val="28"/>
          <w:szCs w:val="28"/>
          <w:rtl/>
        </w:rPr>
      </w:pPr>
      <w:r w:rsidRPr="000245C0">
        <w:rPr>
          <w:rFonts w:ascii="BZar" w:cs="B Lotus" w:hint="cs"/>
          <w:sz w:val="28"/>
          <w:szCs w:val="28"/>
          <w:rtl/>
        </w:rPr>
        <w:t>مداخلات</w:t>
      </w:r>
      <w:r w:rsidRPr="000245C0">
        <w:rPr>
          <w:rFonts w:ascii="BZar" w:cs="B Lotus"/>
          <w:sz w:val="28"/>
          <w:szCs w:val="28"/>
        </w:rPr>
        <w:t xml:space="preserve"> </w:t>
      </w:r>
      <w:r w:rsidRPr="000245C0">
        <w:rPr>
          <w:rFonts w:ascii="BZar" w:cs="B Lotus" w:hint="cs"/>
          <w:sz w:val="28"/>
          <w:szCs w:val="28"/>
          <w:rtl/>
        </w:rPr>
        <w:t>مبتني</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عنوان</w:t>
      </w:r>
      <w:r w:rsidRPr="000245C0">
        <w:rPr>
          <w:rFonts w:ascii="BZar" w:cs="B Lotus"/>
          <w:sz w:val="28"/>
          <w:szCs w:val="28"/>
        </w:rPr>
        <w:t xml:space="preserve"> </w:t>
      </w:r>
      <w:r w:rsidRPr="000245C0">
        <w:rPr>
          <w:rFonts w:ascii="BZar" w:cs="B Lotus" w:hint="cs"/>
          <w:sz w:val="28"/>
          <w:szCs w:val="28"/>
          <w:rtl/>
        </w:rPr>
        <w:t>يكي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درمانهاي</w:t>
      </w:r>
      <w:r w:rsidRPr="000245C0">
        <w:rPr>
          <w:rFonts w:ascii="BZar" w:cs="B Lotus"/>
          <w:sz w:val="28"/>
          <w:szCs w:val="28"/>
        </w:rPr>
        <w:t xml:space="preserve"> </w:t>
      </w:r>
      <w:r w:rsidRPr="000245C0">
        <w:rPr>
          <w:rFonts w:ascii="BZar" w:cs="B Lotus" w:hint="cs"/>
          <w:sz w:val="28"/>
          <w:szCs w:val="28"/>
          <w:rtl/>
        </w:rPr>
        <w:t>شناختي</w:t>
      </w:r>
      <w:r w:rsidRPr="000245C0">
        <w:rPr>
          <w:rFonts w:ascii="BZar" w:cs="B Lotus"/>
          <w:sz w:val="28"/>
          <w:szCs w:val="28"/>
        </w:rPr>
        <w:t xml:space="preserve">- </w:t>
      </w:r>
      <w:r w:rsidRPr="000245C0">
        <w:rPr>
          <w:rFonts w:ascii="BZar" w:cs="B Lotus" w:hint="cs"/>
          <w:sz w:val="28"/>
          <w:szCs w:val="28"/>
          <w:rtl/>
        </w:rPr>
        <w:t>رفتاري نسل</w:t>
      </w:r>
      <w:r w:rsidRPr="000245C0">
        <w:rPr>
          <w:rFonts w:ascii="BZar" w:cs="B Lotus"/>
          <w:sz w:val="28"/>
          <w:szCs w:val="28"/>
        </w:rPr>
        <w:t xml:space="preserve"> </w:t>
      </w:r>
      <w:r w:rsidRPr="000245C0">
        <w:rPr>
          <w:rFonts w:ascii="BZar" w:cs="B Lotus" w:hint="cs"/>
          <w:sz w:val="28"/>
          <w:szCs w:val="28"/>
          <w:rtl/>
        </w:rPr>
        <w:t>سوم</w:t>
      </w:r>
      <w:r w:rsidRPr="000245C0">
        <w:rPr>
          <w:rFonts w:ascii="BZar" w:cs="B Lotus"/>
          <w:sz w:val="28"/>
          <w:szCs w:val="28"/>
        </w:rPr>
        <w:t xml:space="preserve"> </w:t>
      </w:r>
      <w:r w:rsidRPr="000245C0">
        <w:rPr>
          <w:rFonts w:ascii="BZar" w:cs="B Lotus" w:hint="cs"/>
          <w:sz w:val="28"/>
          <w:szCs w:val="28"/>
          <w:rtl/>
        </w:rPr>
        <w:t>يا</w:t>
      </w:r>
      <w:r w:rsidRPr="000245C0">
        <w:rPr>
          <w:rFonts w:ascii="BZar" w:cs="B Lotus"/>
          <w:sz w:val="28"/>
          <w:szCs w:val="28"/>
        </w:rPr>
        <w:t xml:space="preserve"> </w:t>
      </w:r>
      <w:r w:rsidRPr="000245C0">
        <w:rPr>
          <w:rFonts w:ascii="BZar" w:cs="B Lotus" w:hint="cs"/>
          <w:sz w:val="28"/>
          <w:szCs w:val="28"/>
          <w:rtl/>
        </w:rPr>
        <w:t>موج</w:t>
      </w:r>
      <w:r w:rsidRPr="000245C0">
        <w:rPr>
          <w:rFonts w:ascii="BZar" w:cs="B Lotus"/>
          <w:sz w:val="28"/>
          <w:szCs w:val="28"/>
        </w:rPr>
        <w:t xml:space="preserve"> </w:t>
      </w:r>
      <w:r w:rsidRPr="000245C0">
        <w:rPr>
          <w:rFonts w:ascii="BZar" w:cs="B Lotus" w:hint="cs"/>
          <w:sz w:val="28"/>
          <w:szCs w:val="28"/>
          <w:rtl/>
        </w:rPr>
        <w:t>سوم</w:t>
      </w:r>
      <w:r w:rsidRPr="000245C0">
        <w:rPr>
          <w:rStyle w:val="FootnoteReference"/>
          <w:rFonts w:ascii="BZar" w:cs="B Lotus"/>
          <w:rtl/>
        </w:rPr>
        <w:footnoteReference w:id="3"/>
      </w:r>
      <w:r w:rsidRPr="000245C0">
        <w:rPr>
          <w:rFonts w:ascii="BZar" w:cs="B Lotus"/>
          <w:sz w:val="28"/>
          <w:szCs w:val="28"/>
        </w:rPr>
        <w:t xml:space="preserve"> </w:t>
      </w:r>
      <w:r w:rsidRPr="000245C0">
        <w:rPr>
          <w:rFonts w:ascii="BZar" w:cs="B Lotus" w:hint="cs"/>
          <w:sz w:val="28"/>
          <w:szCs w:val="28"/>
          <w:rtl/>
        </w:rPr>
        <w:t>قلمداد</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شكلي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مراقبه</w:t>
      </w:r>
      <w:r w:rsidRPr="000245C0">
        <w:rPr>
          <w:rStyle w:val="FootnoteReference"/>
          <w:rFonts w:ascii="BZar" w:cs="B Lotus"/>
          <w:rtl/>
        </w:rPr>
        <w:footnoteReference w:id="4"/>
      </w:r>
      <w:r w:rsidRPr="000245C0">
        <w:rPr>
          <w:rFonts w:ascii="BZar" w:cs="B Lotus"/>
          <w:sz w:val="28"/>
          <w:szCs w:val="28"/>
        </w:rPr>
        <w:t xml:space="preserve"> </w:t>
      </w:r>
      <w:r w:rsidRPr="000245C0">
        <w:rPr>
          <w:rFonts w:ascii="BZar" w:cs="B Lotus" w:hint="cs"/>
          <w:sz w:val="28"/>
          <w:szCs w:val="28"/>
          <w:rtl/>
        </w:rPr>
        <w:t>است</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ريشه</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تعاليم</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آئين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مذهبي</w:t>
      </w:r>
      <w:r w:rsidRPr="000245C0">
        <w:rPr>
          <w:rFonts w:ascii="BZar" w:cs="B Lotus"/>
          <w:sz w:val="28"/>
          <w:szCs w:val="28"/>
        </w:rPr>
        <w:t xml:space="preserve"> </w:t>
      </w:r>
      <w:r w:rsidRPr="000245C0">
        <w:rPr>
          <w:rFonts w:ascii="BZar" w:cs="B Lotus" w:hint="cs"/>
          <w:sz w:val="28"/>
          <w:szCs w:val="28"/>
          <w:rtl/>
        </w:rPr>
        <w:t>شرقي</w:t>
      </w:r>
      <w:r w:rsidRPr="000245C0">
        <w:rPr>
          <w:rFonts w:ascii="BZar" w:cs="B Lotus"/>
          <w:sz w:val="28"/>
          <w:szCs w:val="28"/>
        </w:rPr>
        <w:t xml:space="preserve"> </w:t>
      </w:r>
      <w:r w:rsidRPr="000245C0">
        <w:rPr>
          <w:rFonts w:ascii="BZar" w:cs="B Lotus" w:hint="cs"/>
          <w:sz w:val="28"/>
          <w:szCs w:val="28"/>
          <w:rtl/>
        </w:rPr>
        <w:t>خصوصاً</w:t>
      </w:r>
      <w:r w:rsidRPr="000245C0">
        <w:rPr>
          <w:rFonts w:ascii="BZar" w:cs="B Lotus"/>
          <w:sz w:val="28"/>
          <w:szCs w:val="28"/>
        </w:rPr>
        <w:t xml:space="preserve"> </w:t>
      </w:r>
      <w:r w:rsidRPr="000245C0">
        <w:rPr>
          <w:rFonts w:ascii="BZar" w:cs="B Lotus" w:hint="cs"/>
          <w:sz w:val="28"/>
          <w:szCs w:val="28"/>
          <w:rtl/>
        </w:rPr>
        <w:t>بودا</w:t>
      </w:r>
      <w:r w:rsidRPr="000245C0">
        <w:rPr>
          <w:rStyle w:val="FootnoteReference"/>
          <w:rFonts w:ascii="BZar" w:cs="B Lotus"/>
        </w:rPr>
        <w:footnoteReference w:id="5"/>
      </w:r>
      <w:r w:rsidRPr="000245C0">
        <w:rPr>
          <w:rFonts w:ascii="BZar" w:cs="B Lotus" w:hint="cs"/>
          <w:sz w:val="28"/>
          <w:szCs w:val="28"/>
          <w:rtl/>
        </w:rPr>
        <w:t xml:space="preserve"> دارد (اوست</w:t>
      </w:r>
      <w:r w:rsidRPr="000245C0">
        <w:rPr>
          <w:rStyle w:val="FootnoteReference"/>
          <w:rFonts w:ascii="BZar" w:cs="B Lotus"/>
          <w:rtl/>
        </w:rPr>
        <w:footnoteReference w:id="6"/>
      </w:r>
      <w:r w:rsidRPr="000245C0">
        <w:rPr>
          <w:rFonts w:ascii="BZar" w:cs="B Lotus" w:hint="cs"/>
          <w:sz w:val="28"/>
          <w:szCs w:val="28"/>
          <w:rtl/>
        </w:rPr>
        <w:t>، 2008).</w:t>
      </w:r>
      <w:r w:rsidRPr="000245C0">
        <w:rPr>
          <w:rFonts w:ascii="BZar" w:cs="B Lotus"/>
          <w:sz w:val="28"/>
          <w:szCs w:val="28"/>
        </w:rPr>
        <w:t xml:space="preserve"> </w:t>
      </w:r>
      <w:r w:rsidRPr="000245C0">
        <w:rPr>
          <w:rFonts w:ascii="BZar" w:cs="B Lotus" w:hint="cs"/>
          <w:sz w:val="28"/>
          <w:szCs w:val="28"/>
          <w:rtl/>
        </w:rPr>
        <w:t>كابات</w:t>
      </w:r>
      <w:r w:rsidRPr="000245C0">
        <w:rPr>
          <w:rFonts w:ascii="BZar" w:cs="B Lotus"/>
          <w:sz w:val="28"/>
          <w:szCs w:val="28"/>
        </w:rPr>
        <w:t xml:space="preserve">- </w:t>
      </w:r>
      <w:r w:rsidRPr="000245C0">
        <w:rPr>
          <w:rFonts w:ascii="BZar" w:cs="B Lotus" w:hint="cs"/>
          <w:sz w:val="28"/>
          <w:szCs w:val="28"/>
          <w:rtl/>
        </w:rPr>
        <w:t>زين</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را</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كردن</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شيوه</w:t>
      </w:r>
      <w:r w:rsidRPr="000245C0">
        <w:rPr>
          <w:rFonts w:ascii="BZar" w:cs="B Lotus"/>
          <w:sz w:val="28"/>
          <w:szCs w:val="28"/>
        </w:rPr>
        <w:t xml:space="preserve"> </w:t>
      </w:r>
      <w:r w:rsidRPr="000245C0">
        <w:rPr>
          <w:rFonts w:ascii="BZar" w:cs="B Lotus" w:hint="cs"/>
          <w:sz w:val="28"/>
          <w:szCs w:val="28"/>
          <w:rtl/>
        </w:rPr>
        <w:t>اي</w:t>
      </w:r>
      <w:r w:rsidRPr="000245C0">
        <w:rPr>
          <w:rFonts w:ascii="BZar" w:cs="B Lotus"/>
          <w:sz w:val="28"/>
          <w:szCs w:val="28"/>
        </w:rPr>
        <w:t xml:space="preserve"> </w:t>
      </w:r>
      <w:r w:rsidRPr="000245C0">
        <w:rPr>
          <w:rFonts w:ascii="BZar" w:cs="B Lotus" w:hint="cs"/>
          <w:sz w:val="28"/>
          <w:szCs w:val="28"/>
          <w:rtl/>
        </w:rPr>
        <w:t>خاص،</w:t>
      </w:r>
      <w:r w:rsidRPr="000245C0">
        <w:rPr>
          <w:rFonts w:ascii="BZar" w:cs="B Lotus"/>
          <w:sz w:val="28"/>
          <w:szCs w:val="28"/>
        </w:rPr>
        <w:t xml:space="preserve"> </w:t>
      </w:r>
      <w:r w:rsidRPr="000245C0">
        <w:rPr>
          <w:rFonts w:ascii="BZar" w:cs="B Lotus" w:hint="cs"/>
          <w:sz w:val="28"/>
          <w:szCs w:val="28"/>
          <w:rtl/>
        </w:rPr>
        <w:t>هدفمند،</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زمان كنوني</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بدون</w:t>
      </w:r>
      <w:r w:rsidRPr="000245C0">
        <w:rPr>
          <w:rFonts w:ascii="BZar" w:cs="B Lotus"/>
          <w:sz w:val="28"/>
          <w:szCs w:val="28"/>
        </w:rPr>
        <w:t xml:space="preserve"> </w:t>
      </w:r>
      <w:r w:rsidRPr="000245C0">
        <w:rPr>
          <w:rFonts w:ascii="BZar" w:cs="B Lotus" w:hint="cs"/>
          <w:sz w:val="28"/>
          <w:szCs w:val="28"/>
          <w:rtl/>
        </w:rPr>
        <w:t>قضاوت</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پيشداوري</w:t>
      </w:r>
      <w:r w:rsidRPr="000245C0">
        <w:rPr>
          <w:rFonts w:ascii="BZar" w:cs="B Lotus"/>
          <w:sz w:val="28"/>
          <w:szCs w:val="28"/>
        </w:rPr>
        <w:t xml:space="preserve"> </w:t>
      </w:r>
      <w:r w:rsidRPr="000245C0">
        <w:rPr>
          <w:rFonts w:ascii="BZar" w:cs="B Lotus" w:hint="cs"/>
          <w:sz w:val="28"/>
          <w:szCs w:val="28"/>
          <w:rtl/>
        </w:rPr>
        <w:t>تعريف</w:t>
      </w:r>
      <w:r w:rsidRPr="000245C0">
        <w:rPr>
          <w:rFonts w:ascii="BZar" w:cs="B Lotus"/>
          <w:sz w:val="28"/>
          <w:szCs w:val="28"/>
        </w:rPr>
        <w:t xml:space="preserve"> </w:t>
      </w:r>
      <w:r w:rsidRPr="000245C0">
        <w:rPr>
          <w:rFonts w:ascii="BZar" w:cs="B Lotus" w:hint="cs"/>
          <w:sz w:val="28"/>
          <w:szCs w:val="28"/>
          <w:rtl/>
        </w:rPr>
        <w:t>كرده</w:t>
      </w:r>
      <w:r w:rsidRPr="000245C0">
        <w:rPr>
          <w:rFonts w:ascii="BZar" w:cs="B Lotus"/>
          <w:sz w:val="28"/>
          <w:szCs w:val="28"/>
        </w:rPr>
        <w:t xml:space="preserve"> </w:t>
      </w:r>
      <w:r w:rsidRPr="000245C0">
        <w:rPr>
          <w:rFonts w:ascii="BZar" w:cs="B Lotus" w:hint="cs"/>
          <w:sz w:val="28"/>
          <w:szCs w:val="28"/>
          <w:rtl/>
        </w:rPr>
        <w:t>است</w:t>
      </w:r>
      <w:r w:rsidRPr="000245C0">
        <w:rPr>
          <w:rFonts w:cs="B Lotus"/>
          <w:sz w:val="28"/>
          <w:szCs w:val="28"/>
        </w:rPr>
        <w:t xml:space="preserve"> </w:t>
      </w:r>
      <w:r w:rsidRPr="000245C0">
        <w:rPr>
          <w:rFonts w:cs="B Lotus" w:hint="cs"/>
          <w:sz w:val="28"/>
          <w:szCs w:val="28"/>
          <w:rtl/>
        </w:rPr>
        <w:t>(</w:t>
      </w:r>
      <w:r w:rsidRPr="000245C0">
        <w:rPr>
          <w:rFonts w:ascii="BZar" w:cs="B Lotus" w:hint="cs"/>
          <w:sz w:val="28"/>
          <w:szCs w:val="28"/>
          <w:rtl/>
        </w:rPr>
        <w:t>نقل</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سگال،</w:t>
      </w:r>
      <w:r w:rsidRPr="000245C0">
        <w:rPr>
          <w:rFonts w:ascii="BZar" w:cs="B Lotus"/>
          <w:sz w:val="28"/>
          <w:szCs w:val="28"/>
        </w:rPr>
        <w:t xml:space="preserve"> </w:t>
      </w:r>
      <w:r w:rsidRPr="000245C0">
        <w:rPr>
          <w:rFonts w:ascii="BZar" w:cs="B Lotus" w:hint="cs"/>
          <w:sz w:val="28"/>
          <w:szCs w:val="28"/>
          <w:rtl/>
        </w:rPr>
        <w:t>ويليامز</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تيزدل، 2003).</w:t>
      </w:r>
      <w:r w:rsidRPr="000245C0">
        <w:rPr>
          <w:rFonts w:ascii="BZar" w:cs="B Lotus"/>
          <w:sz w:val="28"/>
          <w:szCs w:val="28"/>
        </w:rPr>
        <w:t xml:space="preserve"> </w:t>
      </w:r>
      <w:r w:rsidRPr="000245C0">
        <w:rPr>
          <w:rFonts w:ascii="BZar" w:cs="B Lotus" w:hint="cs"/>
          <w:sz w:val="28"/>
          <w:szCs w:val="28"/>
          <w:rtl/>
        </w:rPr>
        <w:t>مارشا</w:t>
      </w:r>
      <w:r w:rsidRPr="000245C0">
        <w:rPr>
          <w:rFonts w:ascii="BZar" w:cs="B Lotus"/>
          <w:sz w:val="28"/>
          <w:szCs w:val="28"/>
        </w:rPr>
        <w:t xml:space="preserve"> </w:t>
      </w:r>
      <w:r w:rsidRPr="000245C0">
        <w:rPr>
          <w:rFonts w:ascii="BZar" w:cs="B Lotus" w:hint="cs"/>
          <w:sz w:val="28"/>
          <w:szCs w:val="28"/>
          <w:rtl/>
        </w:rPr>
        <w:t>لينهان(1993)</w:t>
      </w:r>
      <w:r w:rsidRPr="000245C0">
        <w:rPr>
          <w:rFonts w:ascii="BZar" w:cs="B Lotus"/>
          <w:sz w:val="28"/>
          <w:szCs w:val="28"/>
        </w:rPr>
        <w:t xml:space="preserve"> </w:t>
      </w:r>
      <w:r w:rsidRPr="000245C0">
        <w:rPr>
          <w:rFonts w:ascii="BZar" w:cs="B Lotus" w:hint="cs"/>
          <w:sz w:val="28"/>
          <w:szCs w:val="28"/>
          <w:rtl/>
        </w:rPr>
        <w:t>براي</w:t>
      </w:r>
      <w:r w:rsidRPr="000245C0">
        <w:rPr>
          <w:rFonts w:ascii="BZar" w:cs="B Lotus"/>
          <w:sz w:val="28"/>
          <w:szCs w:val="28"/>
        </w:rPr>
        <w:t xml:space="preserve"> </w:t>
      </w:r>
      <w:r w:rsidRPr="000245C0">
        <w:rPr>
          <w:rFonts w:ascii="BZar" w:cs="B Lotus" w:hint="cs"/>
          <w:sz w:val="28"/>
          <w:szCs w:val="28"/>
          <w:rtl/>
        </w:rPr>
        <w:t>اولين</w:t>
      </w:r>
      <w:r w:rsidRPr="000245C0">
        <w:rPr>
          <w:rFonts w:ascii="BZar" w:cs="B Lotus"/>
          <w:sz w:val="28"/>
          <w:szCs w:val="28"/>
        </w:rPr>
        <w:t xml:space="preserve"> </w:t>
      </w:r>
      <w:r w:rsidRPr="000245C0">
        <w:rPr>
          <w:rFonts w:ascii="BZar" w:cs="B Lotus" w:hint="cs"/>
          <w:sz w:val="28"/>
          <w:szCs w:val="28"/>
          <w:rtl/>
        </w:rPr>
        <w:t>بار</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ضرورت</w:t>
      </w:r>
      <w:r w:rsidRPr="000245C0">
        <w:rPr>
          <w:rFonts w:ascii="BZar" w:cs="B Lotus"/>
          <w:sz w:val="28"/>
          <w:szCs w:val="28"/>
        </w:rPr>
        <w:t xml:space="preserve"> </w:t>
      </w:r>
      <w:r w:rsidRPr="000245C0">
        <w:rPr>
          <w:rFonts w:ascii="BZar" w:cs="B Lotus" w:hint="cs"/>
          <w:sz w:val="28"/>
          <w:szCs w:val="28"/>
          <w:rtl/>
        </w:rPr>
        <w:t>گنجاندن</w:t>
      </w:r>
      <w:r w:rsidRPr="000245C0">
        <w:rPr>
          <w:rFonts w:ascii="BZar" w:cs="B Lotus"/>
          <w:sz w:val="28"/>
          <w:szCs w:val="28"/>
        </w:rPr>
        <w:t xml:space="preserve"> </w:t>
      </w:r>
      <w:r w:rsidRPr="000245C0">
        <w:rPr>
          <w:rFonts w:ascii="BZar" w:cs="B Lotus" w:hint="cs"/>
          <w:sz w:val="28"/>
          <w:szCs w:val="28"/>
          <w:rtl/>
        </w:rPr>
        <w:t>ذهن آگاهي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عنوان</w:t>
      </w:r>
      <w:r w:rsidRPr="000245C0">
        <w:rPr>
          <w:rFonts w:ascii="BZar" w:cs="B Lotus"/>
          <w:sz w:val="28"/>
          <w:szCs w:val="28"/>
        </w:rPr>
        <w:t xml:space="preserve"> </w:t>
      </w:r>
      <w:r w:rsidRPr="000245C0">
        <w:rPr>
          <w:rFonts w:ascii="BZar" w:cs="B Lotus" w:hint="cs"/>
          <w:sz w:val="28"/>
          <w:szCs w:val="28"/>
          <w:rtl/>
        </w:rPr>
        <w:t>يكي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مؤلفه</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اساسي</w:t>
      </w:r>
      <w:r w:rsidRPr="000245C0">
        <w:rPr>
          <w:rFonts w:ascii="BZar" w:cs="B Lotus"/>
          <w:sz w:val="28"/>
          <w:szCs w:val="28"/>
        </w:rPr>
        <w:t xml:space="preserve"> </w:t>
      </w:r>
      <w:r w:rsidRPr="000245C0">
        <w:rPr>
          <w:rFonts w:ascii="BZar" w:cs="B Lotus" w:hint="cs"/>
          <w:sz w:val="28"/>
          <w:szCs w:val="28"/>
          <w:rtl/>
        </w:rPr>
        <w:t>درمان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روانشناختي</w:t>
      </w:r>
      <w:r w:rsidRPr="000245C0">
        <w:rPr>
          <w:rFonts w:ascii="BZar" w:cs="B Lotus"/>
          <w:sz w:val="28"/>
          <w:szCs w:val="28"/>
        </w:rPr>
        <w:t xml:space="preserve"> </w:t>
      </w:r>
      <w:r w:rsidRPr="000245C0">
        <w:rPr>
          <w:rFonts w:ascii="BZar" w:cs="B Lotus" w:hint="cs"/>
          <w:sz w:val="28"/>
          <w:szCs w:val="28"/>
          <w:rtl/>
        </w:rPr>
        <w:t>تأكيد</w:t>
      </w:r>
      <w:r w:rsidRPr="000245C0">
        <w:rPr>
          <w:rFonts w:ascii="BZar" w:cs="B Lotus"/>
          <w:sz w:val="28"/>
          <w:szCs w:val="28"/>
        </w:rPr>
        <w:t xml:space="preserve"> </w:t>
      </w:r>
      <w:r w:rsidRPr="000245C0">
        <w:rPr>
          <w:rFonts w:ascii="BZar" w:cs="B Lotus" w:hint="cs"/>
          <w:sz w:val="28"/>
          <w:szCs w:val="28"/>
          <w:rtl/>
        </w:rPr>
        <w:t>كرد.</w:t>
      </w:r>
      <w:r w:rsidRPr="000245C0">
        <w:rPr>
          <w:rFonts w:ascii="BZar" w:cs="B Lotus"/>
          <w:sz w:val="28"/>
          <w:szCs w:val="28"/>
        </w:rPr>
        <w:t xml:space="preserve"> </w:t>
      </w:r>
      <w:r w:rsidRPr="000245C0">
        <w:rPr>
          <w:rFonts w:ascii="BZar" w:cs="B Lotus" w:hint="cs"/>
          <w:sz w:val="28"/>
          <w:szCs w:val="28"/>
          <w:rtl/>
        </w:rPr>
        <w:t>ذهن اگاهي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رشد</w:t>
      </w:r>
      <w:r w:rsidRPr="000245C0">
        <w:rPr>
          <w:rFonts w:ascii="BZar" w:cs="B Lotus"/>
          <w:sz w:val="28"/>
          <w:szCs w:val="28"/>
        </w:rPr>
        <w:t xml:space="preserve"> </w:t>
      </w:r>
      <w:r w:rsidRPr="000245C0">
        <w:rPr>
          <w:rFonts w:ascii="BZar" w:cs="B Lotus" w:hint="cs"/>
          <w:sz w:val="28"/>
          <w:szCs w:val="28"/>
          <w:rtl/>
        </w:rPr>
        <w:t>سه</w:t>
      </w:r>
      <w:r w:rsidRPr="000245C0">
        <w:rPr>
          <w:rFonts w:ascii="BZar" w:cs="B Lotus"/>
          <w:sz w:val="28"/>
          <w:szCs w:val="28"/>
        </w:rPr>
        <w:t xml:space="preserve"> </w:t>
      </w:r>
      <w:r w:rsidRPr="000245C0">
        <w:rPr>
          <w:rFonts w:ascii="BZar" w:cs="B Lotus" w:hint="cs"/>
          <w:sz w:val="28"/>
          <w:szCs w:val="28"/>
          <w:rtl/>
        </w:rPr>
        <w:t>كيفيت</w:t>
      </w:r>
      <w:r w:rsidRPr="000245C0">
        <w:rPr>
          <w:rFonts w:ascii="BZar" w:cs="B Lotus"/>
          <w:sz w:val="28"/>
          <w:szCs w:val="28"/>
        </w:rPr>
        <w:t xml:space="preserve"> </w:t>
      </w:r>
      <w:r w:rsidRPr="000245C0">
        <w:rPr>
          <w:rFonts w:ascii="BZar" w:cs="B Lotus" w:hint="cs"/>
          <w:sz w:val="28"/>
          <w:szCs w:val="28"/>
          <w:rtl/>
        </w:rPr>
        <w:t>خودداري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قضاوت،</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قصدمندانه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تمركز</w:t>
      </w:r>
      <w:r w:rsidRPr="000245C0">
        <w:rPr>
          <w:rFonts w:ascii="BZar" w:cs="B Lotus"/>
          <w:sz w:val="28"/>
          <w:szCs w:val="28"/>
        </w:rPr>
        <w:t xml:space="preserve"> </w:t>
      </w:r>
      <w:r w:rsidRPr="000245C0">
        <w:rPr>
          <w:rFonts w:ascii="BZar" w:cs="B Lotus" w:hint="cs"/>
          <w:sz w:val="28"/>
          <w:szCs w:val="28"/>
          <w:rtl/>
        </w:rPr>
        <w:t>بر لحظه</w:t>
      </w:r>
      <w:r w:rsidRPr="000245C0">
        <w:rPr>
          <w:rFonts w:ascii="BZar" w:cs="B Lotus"/>
          <w:sz w:val="28"/>
          <w:szCs w:val="28"/>
        </w:rPr>
        <w:t xml:space="preserve"> </w:t>
      </w:r>
      <w:r w:rsidRPr="000245C0">
        <w:rPr>
          <w:rFonts w:ascii="BZar" w:cs="B Lotus" w:hint="cs"/>
          <w:sz w:val="28"/>
          <w:szCs w:val="28"/>
          <w:rtl/>
        </w:rPr>
        <w:t>كنوني</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فرد</w:t>
      </w:r>
      <w:r w:rsidRPr="000245C0">
        <w:rPr>
          <w:rFonts w:ascii="BZar" w:cs="B Lotus"/>
          <w:sz w:val="28"/>
          <w:szCs w:val="28"/>
        </w:rPr>
        <w:t xml:space="preserve"> </w:t>
      </w:r>
      <w:r w:rsidRPr="000245C0">
        <w:rPr>
          <w:rFonts w:ascii="BZar" w:cs="B Lotus" w:hint="cs"/>
          <w:sz w:val="28"/>
          <w:szCs w:val="28"/>
          <w:rtl/>
        </w:rPr>
        <w:t>نياز</w:t>
      </w:r>
      <w:r w:rsidRPr="000245C0">
        <w:rPr>
          <w:rFonts w:ascii="BZar" w:cs="B Lotus"/>
          <w:sz w:val="28"/>
          <w:szCs w:val="28"/>
        </w:rPr>
        <w:t xml:space="preserve"> </w:t>
      </w:r>
      <w:r w:rsidRPr="000245C0">
        <w:rPr>
          <w:rFonts w:ascii="BZar" w:cs="B Lotus" w:hint="cs"/>
          <w:sz w:val="28"/>
          <w:szCs w:val="28"/>
          <w:rtl/>
        </w:rPr>
        <w:t>دارد</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متمركز</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حال</w:t>
      </w:r>
      <w:r w:rsidRPr="000245C0">
        <w:rPr>
          <w:rFonts w:ascii="BZar" w:cs="B Lotus"/>
          <w:sz w:val="28"/>
          <w:szCs w:val="28"/>
        </w:rPr>
        <w:t xml:space="preserve"> </w:t>
      </w:r>
      <w:r w:rsidRPr="000245C0">
        <w:rPr>
          <w:rFonts w:ascii="BZar" w:cs="B Lotus" w:hint="cs"/>
          <w:sz w:val="28"/>
          <w:szCs w:val="28"/>
          <w:rtl/>
        </w:rPr>
        <w:t>پردازش</w:t>
      </w:r>
      <w:r w:rsidRPr="000245C0">
        <w:rPr>
          <w:rFonts w:ascii="BZar" w:cs="B Lotus"/>
          <w:sz w:val="28"/>
          <w:szCs w:val="28"/>
        </w:rPr>
        <w:t xml:space="preserve"> </w:t>
      </w:r>
      <w:r w:rsidRPr="000245C0">
        <w:rPr>
          <w:rFonts w:ascii="BZar" w:cs="B Lotus" w:hint="cs"/>
          <w:sz w:val="28"/>
          <w:szCs w:val="28"/>
          <w:rtl/>
        </w:rPr>
        <w:t>تمام جنبه</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تجربه</w:t>
      </w:r>
      <w:r w:rsidRPr="000245C0">
        <w:rPr>
          <w:rFonts w:ascii="BZar" w:cs="B Lotus"/>
          <w:sz w:val="28"/>
          <w:szCs w:val="28"/>
        </w:rPr>
        <w:t xml:space="preserve"> </w:t>
      </w:r>
      <w:r w:rsidRPr="000245C0">
        <w:rPr>
          <w:rFonts w:ascii="BZar" w:cs="B Lotus" w:hint="cs"/>
          <w:sz w:val="28"/>
          <w:szCs w:val="28"/>
          <w:rtl/>
        </w:rPr>
        <w:t>بلاواسطه</w:t>
      </w:r>
      <w:r w:rsidRPr="000245C0">
        <w:rPr>
          <w:rFonts w:ascii="BZar" w:cs="B Lotus"/>
          <w:sz w:val="28"/>
          <w:szCs w:val="28"/>
        </w:rPr>
        <w:t xml:space="preserve"> </w:t>
      </w:r>
      <w:r w:rsidRPr="000245C0">
        <w:rPr>
          <w:rFonts w:ascii="BZar" w:cs="B Lotus" w:hint="cs"/>
          <w:sz w:val="28"/>
          <w:szCs w:val="28"/>
          <w:rtl/>
        </w:rPr>
        <w:t>شامل</w:t>
      </w:r>
      <w:r w:rsidRPr="000245C0">
        <w:rPr>
          <w:rFonts w:ascii="BZar" w:cs="B Lotus"/>
          <w:sz w:val="28"/>
          <w:szCs w:val="28"/>
        </w:rPr>
        <w:t xml:space="preserve"> </w:t>
      </w:r>
      <w:r w:rsidRPr="000245C0">
        <w:rPr>
          <w:rFonts w:ascii="BZar" w:cs="B Lotus" w:hint="cs"/>
          <w:sz w:val="28"/>
          <w:szCs w:val="28"/>
          <w:rtl/>
        </w:rPr>
        <w:t>فعاليت</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شناختي،</w:t>
      </w:r>
      <w:r w:rsidRPr="000245C0">
        <w:rPr>
          <w:rFonts w:ascii="BZar" w:cs="B Lotus"/>
          <w:sz w:val="28"/>
          <w:szCs w:val="28"/>
        </w:rPr>
        <w:t xml:space="preserve"> </w:t>
      </w:r>
      <w:r w:rsidRPr="000245C0">
        <w:rPr>
          <w:rFonts w:ascii="BZar" w:cs="B Lotus" w:hint="cs"/>
          <w:sz w:val="28"/>
          <w:szCs w:val="28"/>
          <w:rtl/>
        </w:rPr>
        <w:t>فيزيولوژيكي</w:t>
      </w:r>
      <w:r w:rsidRPr="000245C0">
        <w:rPr>
          <w:rFonts w:ascii="BZar" w:cs="B Lotus"/>
          <w:sz w:val="28"/>
          <w:szCs w:val="28"/>
        </w:rPr>
        <w:t xml:space="preserve"> </w:t>
      </w:r>
      <w:r w:rsidRPr="000245C0">
        <w:rPr>
          <w:rFonts w:ascii="BZar" w:cs="B Lotus" w:hint="cs"/>
          <w:sz w:val="28"/>
          <w:szCs w:val="28"/>
          <w:rtl/>
        </w:rPr>
        <w:t>يا</w:t>
      </w:r>
      <w:r w:rsidRPr="000245C0">
        <w:rPr>
          <w:rFonts w:ascii="BZar" w:cs="B Lotus"/>
          <w:sz w:val="28"/>
          <w:szCs w:val="28"/>
        </w:rPr>
        <w:t xml:space="preserve"> </w:t>
      </w:r>
      <w:r w:rsidRPr="000245C0">
        <w:rPr>
          <w:rFonts w:ascii="BZar" w:cs="B Lotus" w:hint="cs"/>
          <w:sz w:val="28"/>
          <w:szCs w:val="28"/>
          <w:rtl/>
        </w:rPr>
        <w:t>رفتاري</w:t>
      </w:r>
      <w:r w:rsidRPr="000245C0">
        <w:rPr>
          <w:rFonts w:ascii="BZar" w:cs="B Lotus"/>
          <w:sz w:val="28"/>
          <w:szCs w:val="28"/>
        </w:rPr>
        <w:t xml:space="preserve"> </w:t>
      </w:r>
      <w:r w:rsidRPr="000245C0">
        <w:rPr>
          <w:rFonts w:ascii="BZar" w:cs="B Lotus" w:hint="cs"/>
          <w:sz w:val="28"/>
          <w:szCs w:val="28"/>
          <w:rtl/>
        </w:rPr>
        <w:t>را موجب</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w:t>
      </w:r>
      <w:r w:rsidRPr="000245C0">
        <w:rPr>
          <w:rFonts w:ascii="BZar" w:cs="B Lotus"/>
          <w:sz w:val="28"/>
          <w:szCs w:val="28"/>
        </w:rPr>
        <w:t xml:space="preserve"> </w:t>
      </w:r>
      <w:r w:rsidRPr="000245C0">
        <w:rPr>
          <w:rFonts w:ascii="BZar" w:cs="B Lotus" w:hint="cs"/>
          <w:sz w:val="28"/>
          <w:szCs w:val="28"/>
          <w:rtl/>
        </w:rPr>
        <w:t>بواسطه</w:t>
      </w:r>
      <w:r w:rsidRPr="000245C0">
        <w:rPr>
          <w:rFonts w:ascii="BZar" w:cs="B Lotus"/>
          <w:sz w:val="28"/>
          <w:szCs w:val="28"/>
        </w:rPr>
        <w:t xml:space="preserve"> </w:t>
      </w:r>
      <w:r w:rsidRPr="000245C0">
        <w:rPr>
          <w:rFonts w:ascii="BZar" w:cs="B Lotus" w:hint="cs"/>
          <w:sz w:val="28"/>
          <w:szCs w:val="28"/>
          <w:rtl/>
        </w:rPr>
        <w:t>تمرين</w:t>
      </w:r>
      <w:r w:rsidRPr="000245C0">
        <w:rPr>
          <w:rFonts w:ascii="BZar" w:cs="B Lotus"/>
          <w:sz w:val="28"/>
          <w:szCs w:val="28"/>
        </w:rPr>
        <w:t xml:space="preserve"> </w:t>
      </w:r>
      <w:r w:rsidRPr="000245C0">
        <w:rPr>
          <w:rFonts w:ascii="BZar" w:cs="B Lotus" w:hint="cs"/>
          <w:sz w:val="28"/>
          <w:szCs w:val="28"/>
          <w:rtl/>
        </w:rPr>
        <w:t>ها</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تكنيك</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مبتني</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فرد</w:t>
      </w:r>
      <w:r w:rsidRPr="000245C0">
        <w:rPr>
          <w:rFonts w:ascii="BZar" w:cs="B Lotus"/>
          <w:sz w:val="28"/>
          <w:szCs w:val="28"/>
        </w:rPr>
        <w:t xml:space="preserve"> </w:t>
      </w:r>
      <w:r w:rsidRPr="000245C0">
        <w:rPr>
          <w:rFonts w:ascii="BZar" w:cs="B Lotus" w:hint="cs"/>
          <w:sz w:val="28"/>
          <w:szCs w:val="28"/>
          <w:rtl/>
        </w:rPr>
        <w:t>نسبت به</w:t>
      </w:r>
      <w:r w:rsidRPr="000245C0">
        <w:rPr>
          <w:rFonts w:ascii="BZar" w:cs="B Lotus"/>
          <w:sz w:val="28"/>
          <w:szCs w:val="28"/>
        </w:rPr>
        <w:t xml:space="preserve"> </w:t>
      </w:r>
      <w:r w:rsidRPr="000245C0">
        <w:rPr>
          <w:rFonts w:ascii="BZar" w:cs="B Lotus" w:hint="cs"/>
          <w:sz w:val="28"/>
          <w:szCs w:val="28"/>
          <w:rtl/>
        </w:rPr>
        <w:t>فعاليت</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روزانه</w:t>
      </w:r>
      <w:r w:rsidRPr="000245C0">
        <w:rPr>
          <w:rFonts w:ascii="BZar" w:cs="B Lotus"/>
          <w:sz w:val="28"/>
          <w:szCs w:val="28"/>
        </w:rPr>
        <w:t xml:space="preserve"> </w:t>
      </w:r>
      <w:r w:rsidRPr="000245C0">
        <w:rPr>
          <w:rFonts w:ascii="BZar" w:cs="B Lotus" w:hint="cs"/>
          <w:sz w:val="28"/>
          <w:szCs w:val="28"/>
          <w:rtl/>
        </w:rPr>
        <w:t>خود</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پيدا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كند،</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كاركرد</w:t>
      </w:r>
      <w:r w:rsidRPr="000245C0">
        <w:rPr>
          <w:rFonts w:ascii="BZar" w:cs="B Lotus"/>
          <w:sz w:val="28"/>
          <w:szCs w:val="28"/>
        </w:rPr>
        <w:t xml:space="preserve"> </w:t>
      </w:r>
      <w:r w:rsidRPr="000245C0">
        <w:rPr>
          <w:rFonts w:ascii="BZar" w:cs="B Lotus" w:hint="cs"/>
          <w:sz w:val="28"/>
          <w:szCs w:val="28"/>
          <w:rtl/>
        </w:rPr>
        <w:t>اتوماتيك</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در دنياي</w:t>
      </w:r>
      <w:r w:rsidRPr="000245C0">
        <w:rPr>
          <w:rFonts w:ascii="BZar" w:cs="B Lotus"/>
          <w:sz w:val="28"/>
          <w:szCs w:val="28"/>
        </w:rPr>
        <w:t xml:space="preserve"> </w:t>
      </w:r>
      <w:r w:rsidRPr="000245C0">
        <w:rPr>
          <w:rFonts w:ascii="BZar" w:cs="B Lotus" w:hint="cs"/>
          <w:sz w:val="28"/>
          <w:szCs w:val="28"/>
          <w:rtl/>
        </w:rPr>
        <w:t>گذشته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آينده</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يابد</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طريق</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افكار، احساسات</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حالت</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جسماني</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آنها</w:t>
      </w:r>
      <w:r w:rsidRPr="000245C0">
        <w:rPr>
          <w:rFonts w:ascii="BZar" w:cs="B Lotus"/>
          <w:sz w:val="28"/>
          <w:szCs w:val="28"/>
        </w:rPr>
        <w:t xml:space="preserve"> </w:t>
      </w:r>
      <w:r w:rsidRPr="000245C0">
        <w:rPr>
          <w:rFonts w:ascii="BZar" w:cs="B Lotus" w:hint="cs"/>
          <w:sz w:val="28"/>
          <w:szCs w:val="28"/>
          <w:rtl/>
        </w:rPr>
        <w:t>كنترل</w:t>
      </w:r>
      <w:r w:rsidRPr="000245C0">
        <w:rPr>
          <w:rFonts w:ascii="BZar" w:cs="B Lotus"/>
          <w:sz w:val="28"/>
          <w:szCs w:val="28"/>
        </w:rPr>
        <w:t xml:space="preserve"> </w:t>
      </w:r>
      <w:r w:rsidRPr="000245C0">
        <w:rPr>
          <w:rFonts w:ascii="BZar" w:cs="B Lotus" w:hint="cs"/>
          <w:sz w:val="28"/>
          <w:szCs w:val="28"/>
          <w:rtl/>
        </w:rPr>
        <w:t>پيدا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كند</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روزمره</w:t>
      </w:r>
      <w:r w:rsidRPr="000245C0">
        <w:rPr>
          <w:rFonts w:ascii="BZar" w:cs="B Lotus"/>
          <w:sz w:val="28"/>
          <w:szCs w:val="28"/>
        </w:rPr>
        <w:t xml:space="preserve"> </w:t>
      </w:r>
      <w:r w:rsidRPr="000245C0">
        <w:rPr>
          <w:rFonts w:ascii="BZar" w:cs="B Lotus" w:hint="cs"/>
          <w:sz w:val="28"/>
          <w:szCs w:val="28"/>
          <w:rtl/>
        </w:rPr>
        <w:t>و اتوماتيك</w:t>
      </w:r>
      <w:r w:rsidRPr="000245C0">
        <w:rPr>
          <w:rFonts w:ascii="BZar" w:cs="B Lotus"/>
          <w:sz w:val="28"/>
          <w:szCs w:val="28"/>
        </w:rPr>
        <w:t xml:space="preserve"> </w:t>
      </w:r>
      <w:r w:rsidRPr="000245C0">
        <w:rPr>
          <w:rFonts w:ascii="BZar" w:cs="B Lotus" w:hint="cs"/>
          <w:sz w:val="28"/>
          <w:szCs w:val="28"/>
          <w:rtl/>
        </w:rPr>
        <w:t>متمركز</w:t>
      </w:r>
      <w:r w:rsidRPr="000245C0">
        <w:rPr>
          <w:rFonts w:ascii="BZar" w:cs="B Lotus"/>
          <w:sz w:val="28"/>
          <w:szCs w:val="28"/>
        </w:rPr>
        <w:t xml:space="preserve"> </w:t>
      </w:r>
      <w:r w:rsidRPr="000245C0">
        <w:rPr>
          <w:rFonts w:ascii="BZar" w:cs="B Lotus" w:hint="cs"/>
          <w:sz w:val="28"/>
          <w:szCs w:val="28"/>
          <w:rtl/>
        </w:rPr>
        <w:t>بر</w:t>
      </w:r>
      <w:r w:rsidRPr="000245C0">
        <w:rPr>
          <w:rFonts w:ascii="BZar" w:cs="B Lotus"/>
          <w:sz w:val="28"/>
          <w:szCs w:val="28"/>
        </w:rPr>
        <w:t xml:space="preserve"> </w:t>
      </w:r>
      <w:r w:rsidRPr="000245C0">
        <w:rPr>
          <w:rFonts w:ascii="BZar" w:cs="B Lotus" w:hint="cs"/>
          <w:sz w:val="28"/>
          <w:szCs w:val="28"/>
          <w:rtl/>
        </w:rPr>
        <w:t>گذشته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آينده</w:t>
      </w:r>
      <w:r w:rsidRPr="000245C0">
        <w:rPr>
          <w:rFonts w:ascii="BZar" w:cs="B Lotus"/>
          <w:sz w:val="28"/>
          <w:szCs w:val="28"/>
        </w:rPr>
        <w:t xml:space="preserve"> </w:t>
      </w:r>
      <w:r w:rsidRPr="000245C0">
        <w:rPr>
          <w:rFonts w:ascii="BZar" w:cs="B Lotus" w:hint="cs"/>
          <w:sz w:val="28"/>
          <w:szCs w:val="28"/>
          <w:rtl/>
        </w:rPr>
        <w:t>رها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 (سگا</w:t>
      </w:r>
      <w:r>
        <w:rPr>
          <w:rFonts w:ascii="BZar" w:cs="B Lotus" w:hint="cs"/>
          <w:sz w:val="28"/>
          <w:szCs w:val="28"/>
          <w:rtl/>
        </w:rPr>
        <w:t>ل، تیزدل و ویلیامز</w:t>
      </w:r>
      <w:r w:rsidRPr="000245C0">
        <w:rPr>
          <w:rFonts w:ascii="BZar" w:cs="B Lotus" w:hint="cs"/>
          <w:sz w:val="28"/>
          <w:szCs w:val="28"/>
          <w:rtl/>
        </w:rPr>
        <w:t>،</w:t>
      </w:r>
      <w:r w:rsidRPr="000245C0">
        <w:rPr>
          <w:rFonts w:ascii="BZar" w:cs="B Lotus"/>
          <w:sz w:val="28"/>
          <w:szCs w:val="28"/>
        </w:rPr>
        <w:t xml:space="preserve"> </w:t>
      </w:r>
      <w:r w:rsidRPr="000245C0">
        <w:rPr>
          <w:rFonts w:ascii="BZar" w:cs="B Lotus" w:hint="cs"/>
          <w:sz w:val="28"/>
          <w:szCs w:val="28"/>
          <w:rtl/>
        </w:rPr>
        <w:t>2002.،</w:t>
      </w:r>
      <w:r w:rsidRPr="000245C0">
        <w:rPr>
          <w:rFonts w:ascii="BZar" w:cs="B Lotus"/>
          <w:sz w:val="28"/>
          <w:szCs w:val="28"/>
        </w:rPr>
        <w:t xml:space="preserve"> </w:t>
      </w:r>
      <w:r w:rsidRPr="000245C0">
        <w:rPr>
          <w:rFonts w:ascii="BZar" w:cs="B Lotus" w:hint="cs"/>
          <w:sz w:val="28"/>
          <w:szCs w:val="28"/>
          <w:rtl/>
        </w:rPr>
        <w:t>راي</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ساندرسون</w:t>
      </w:r>
      <w:r w:rsidRPr="000245C0">
        <w:rPr>
          <w:rStyle w:val="FootnoteReference"/>
          <w:rFonts w:ascii="BZar" w:cs="B Lotus"/>
          <w:rtl/>
        </w:rPr>
        <w:footnoteReference w:id="7"/>
      </w:r>
      <w:r w:rsidRPr="000245C0">
        <w:rPr>
          <w:rFonts w:ascii="BZar" w:cs="B Lotus" w:hint="cs"/>
          <w:sz w:val="28"/>
          <w:szCs w:val="28"/>
          <w:rtl/>
        </w:rPr>
        <w:t>، 2004).</w:t>
      </w:r>
      <w:r w:rsidRPr="000245C0">
        <w:rPr>
          <w:rFonts w:ascii="BZar" w:cs="B Lotus"/>
          <w:sz w:val="28"/>
          <w:szCs w:val="28"/>
        </w:rPr>
        <w:t xml:space="preserve"> </w:t>
      </w:r>
    </w:p>
    <w:p w:rsidR="00E75560" w:rsidRPr="000245C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وجود فکر و احساس و هیجان و عادت و واکنش های غیر ارادی را در بدن انسان نمی توان انکار کرد</w:t>
      </w:r>
      <w:r w:rsidRPr="000245C0">
        <w:rPr>
          <w:rFonts w:ascii="Tahoma" w:hAnsi="Tahoma" w:cs="B Lotus" w:hint="cs"/>
          <w:sz w:val="28"/>
          <w:szCs w:val="28"/>
          <w:rtl/>
        </w:rPr>
        <w:t xml:space="preserve">. </w:t>
      </w:r>
      <w:r w:rsidRPr="000245C0">
        <w:rPr>
          <w:rFonts w:ascii="Tahoma" w:hAnsi="Tahoma" w:cs="B Lotus"/>
          <w:sz w:val="28"/>
          <w:szCs w:val="28"/>
          <w:rtl/>
        </w:rPr>
        <w:t xml:space="preserve">یک فرد ذهن </w:t>
      </w:r>
      <w:r w:rsidRPr="000245C0">
        <w:rPr>
          <w:rFonts w:ascii="Tahoma" w:hAnsi="Tahoma" w:cs="B Lotus"/>
          <w:sz w:val="28"/>
          <w:szCs w:val="28"/>
          <w:rtl/>
        </w:rPr>
        <w:lastRenderedPageBreak/>
        <w:t>آگاه هم آنها را انکار نمی کند. بلکه برعکس با دلی باز و قلبی مطمئن به همه افکار و احساسات و هیجانات و عادت ها و واکنش ها اجازه خودنمایی و عرض اندام می دهد. فقط یک تفاوت عمده فرد ذهن آگاه با</w:t>
      </w:r>
      <w:r w:rsidRPr="000245C0">
        <w:rPr>
          <w:rFonts w:hint="cs"/>
          <w:sz w:val="28"/>
          <w:szCs w:val="28"/>
          <w:rtl/>
        </w:rPr>
        <w:t> </w:t>
      </w:r>
      <w:r w:rsidRPr="000245C0">
        <w:rPr>
          <w:rFonts w:ascii="Tahoma" w:hAnsi="Tahoma" w:cs="B Lotus" w:hint="cs"/>
          <w:sz w:val="28"/>
          <w:szCs w:val="28"/>
          <w:rtl/>
        </w:rPr>
        <w:t xml:space="preserve"> معمولی ها دارد و آن این است که خودش را به افکار و احساسات و ایده ها و تخیلاتش نمی چسباند و آنها را با خودش یکی نمی داند. </w:t>
      </w:r>
      <w:r w:rsidRPr="000245C0">
        <w:rPr>
          <w:rFonts w:hint="cs"/>
          <w:sz w:val="28"/>
          <w:szCs w:val="28"/>
          <w:rtl/>
        </w:rPr>
        <w:t> </w:t>
      </w:r>
      <w:r w:rsidRPr="000245C0">
        <w:rPr>
          <w:rFonts w:ascii="Tahoma" w:hAnsi="Tahoma" w:cs="B Lotus" w:hint="cs"/>
          <w:sz w:val="28"/>
          <w:szCs w:val="28"/>
          <w:rtl/>
        </w:rPr>
        <w:t>یعنی هویت خودش را از آنها طلب نمی کند. این نکته بسیار مهمی است که اگر درست درک شود می تواند تحولی خارق العاده در زندگی انسان ای</w:t>
      </w:r>
      <w:r w:rsidRPr="000245C0">
        <w:rPr>
          <w:rFonts w:ascii="Tahoma" w:hAnsi="Tahoma" w:cs="B Lotus"/>
          <w:sz w:val="28"/>
          <w:szCs w:val="28"/>
          <w:rtl/>
        </w:rPr>
        <w:t xml:space="preserve">جاد کند. برای فرد ذهن آگاه فکر یک چیز است و واقعیت زندگی یک چیز دیگر و فکر الزاما واقعیت زندگی نیست. اینکه </w:t>
      </w:r>
      <w:r w:rsidRPr="000245C0">
        <w:rPr>
          <w:rFonts w:ascii="Tahoma" w:hAnsi="Tahoma" w:cs="B Lotus" w:hint="cs"/>
          <w:sz w:val="28"/>
          <w:szCs w:val="28"/>
          <w:rtl/>
        </w:rPr>
        <w:t>فرد</w:t>
      </w:r>
      <w:r w:rsidRPr="000245C0">
        <w:rPr>
          <w:rFonts w:ascii="Tahoma" w:hAnsi="Tahoma" w:cs="B Lotus"/>
          <w:sz w:val="28"/>
          <w:szCs w:val="28"/>
          <w:rtl/>
        </w:rPr>
        <w:t xml:space="preserve"> به چیزی فکر کن</w:t>
      </w:r>
      <w:r w:rsidRPr="000245C0">
        <w:rPr>
          <w:rFonts w:ascii="Tahoma" w:hAnsi="Tahoma" w:cs="B Lotus" w:hint="cs"/>
          <w:sz w:val="28"/>
          <w:szCs w:val="28"/>
          <w:rtl/>
        </w:rPr>
        <w:t>د</w:t>
      </w:r>
      <w:r w:rsidRPr="000245C0">
        <w:rPr>
          <w:rFonts w:ascii="Tahoma" w:hAnsi="Tahoma" w:cs="B Lotus"/>
          <w:sz w:val="28"/>
          <w:szCs w:val="28"/>
          <w:rtl/>
        </w:rPr>
        <w:t xml:space="preserve"> و گمان کن</w:t>
      </w:r>
      <w:r w:rsidRPr="000245C0">
        <w:rPr>
          <w:rFonts w:ascii="Tahoma" w:hAnsi="Tahoma" w:cs="B Lotus" w:hint="cs"/>
          <w:sz w:val="28"/>
          <w:szCs w:val="28"/>
          <w:rtl/>
        </w:rPr>
        <w:t>د</w:t>
      </w:r>
      <w:r w:rsidRPr="000245C0">
        <w:rPr>
          <w:rFonts w:ascii="Tahoma" w:hAnsi="Tahoma" w:cs="B Lotus"/>
          <w:sz w:val="28"/>
          <w:szCs w:val="28"/>
          <w:rtl/>
        </w:rPr>
        <w:t xml:space="preserve"> دنیا هم با این فکر یکی است غلط است. فرد ذهن آگاه غلط بودن این فکر و واقعیت را می فهمد و به زبان واقعی تر می بیند و در نتیجه هرگز خودش را با فکر یکی نمی داند. برای یک فرد معمولی فرآیند تفکر وحاصل آن یعنی فکر و اندیشه ای که از این فرآیند بدست می آید یک چیز واقعی است. اما برای فرد ذهن آگاه اصلا چنین نیست و فکر نهایتا فقط یک فکر است و ربطی به واقعیت ندارد. فرد ذهن آگاه خودش را با فکر خودش یکی نمی داند. اگر </w:t>
      </w:r>
      <w:r w:rsidRPr="000245C0">
        <w:rPr>
          <w:rFonts w:ascii="Tahoma" w:hAnsi="Tahoma" w:cs="B Lotus" w:hint="cs"/>
          <w:sz w:val="28"/>
          <w:szCs w:val="28"/>
          <w:rtl/>
        </w:rPr>
        <w:t>فردی</w:t>
      </w:r>
      <w:r w:rsidRPr="000245C0">
        <w:rPr>
          <w:rFonts w:ascii="Tahoma" w:hAnsi="Tahoma" w:cs="B Lotus"/>
          <w:sz w:val="28"/>
          <w:szCs w:val="28"/>
          <w:rtl/>
        </w:rPr>
        <w:t xml:space="preserve"> فکر می کند اشتباه کرده ا</w:t>
      </w:r>
      <w:r w:rsidRPr="000245C0">
        <w:rPr>
          <w:rFonts w:ascii="Tahoma" w:hAnsi="Tahoma" w:cs="B Lotus" w:hint="cs"/>
          <w:sz w:val="28"/>
          <w:szCs w:val="28"/>
          <w:rtl/>
        </w:rPr>
        <w:t>ست</w:t>
      </w:r>
      <w:r w:rsidRPr="000245C0">
        <w:rPr>
          <w:rFonts w:ascii="Tahoma" w:hAnsi="Tahoma" w:cs="B Lotus"/>
          <w:sz w:val="28"/>
          <w:szCs w:val="28"/>
          <w:rtl/>
        </w:rPr>
        <w:t xml:space="preserve"> و یا دیگران فکر می کنند </w:t>
      </w:r>
      <w:r w:rsidRPr="000245C0">
        <w:rPr>
          <w:rFonts w:ascii="Tahoma" w:hAnsi="Tahoma" w:cs="B Lotus" w:hint="cs"/>
          <w:sz w:val="28"/>
          <w:szCs w:val="28"/>
          <w:rtl/>
        </w:rPr>
        <w:t>فردی</w:t>
      </w:r>
      <w:r w:rsidRPr="000245C0">
        <w:rPr>
          <w:rFonts w:ascii="Tahoma" w:hAnsi="Tahoma" w:cs="B Lotus"/>
          <w:sz w:val="28"/>
          <w:szCs w:val="28"/>
          <w:rtl/>
        </w:rPr>
        <w:t xml:space="preserve"> شکست خورده </w:t>
      </w:r>
      <w:r w:rsidRPr="000245C0">
        <w:rPr>
          <w:rFonts w:ascii="Tahoma" w:hAnsi="Tahoma" w:cs="B Lotus" w:hint="cs"/>
          <w:sz w:val="28"/>
          <w:szCs w:val="28"/>
          <w:rtl/>
        </w:rPr>
        <w:t>است</w:t>
      </w:r>
      <w:r w:rsidRPr="000245C0">
        <w:rPr>
          <w:rFonts w:ascii="Tahoma" w:hAnsi="Tahoma" w:cs="B Lotus"/>
          <w:sz w:val="28"/>
          <w:szCs w:val="28"/>
          <w:rtl/>
        </w:rPr>
        <w:t xml:space="preserve">، این نظر و فکر </w:t>
      </w:r>
      <w:r w:rsidRPr="000245C0">
        <w:rPr>
          <w:rFonts w:ascii="Tahoma" w:hAnsi="Tahoma" w:cs="B Lotus" w:hint="cs"/>
          <w:sz w:val="28"/>
          <w:szCs w:val="28"/>
          <w:rtl/>
        </w:rPr>
        <w:t>فرد</w:t>
      </w:r>
      <w:r w:rsidRPr="000245C0">
        <w:rPr>
          <w:rFonts w:ascii="Tahoma" w:hAnsi="Tahoma" w:cs="B Lotus"/>
          <w:sz w:val="28"/>
          <w:szCs w:val="28"/>
          <w:rtl/>
        </w:rPr>
        <w:t xml:space="preserve"> و دیگران، ربطی به </w:t>
      </w:r>
      <w:r w:rsidRPr="000245C0">
        <w:rPr>
          <w:rFonts w:hint="cs"/>
          <w:sz w:val="28"/>
          <w:szCs w:val="28"/>
          <w:rtl/>
        </w:rPr>
        <w:t> </w:t>
      </w:r>
      <w:r w:rsidRPr="000245C0">
        <w:rPr>
          <w:rFonts w:ascii="Tahoma" w:hAnsi="Tahoma" w:cs="B Lotus" w:hint="cs"/>
          <w:sz w:val="28"/>
          <w:szCs w:val="28"/>
          <w:rtl/>
        </w:rPr>
        <w:t xml:space="preserve">واقعیت زندگی ندارد. </w:t>
      </w:r>
      <w:r w:rsidRPr="000245C0">
        <w:rPr>
          <w:rFonts w:ascii="Tahoma" w:hAnsi="Tahoma" w:cs="B Lotus"/>
          <w:sz w:val="28"/>
          <w:szCs w:val="28"/>
          <w:rtl/>
        </w:rPr>
        <w:t>فقط یک فکر و نظر است. فکر هم چیزی جز چرخیدن ذهن در لابلای تصاویر حافظه و ایده ها و نظرات ذهنی نیست. فرد ذهن آگاه خودش را با فکر خودش یکی نمی داند و بر اساس افکار و احساساتش، هویت خود را شناسایی نمی</w:t>
      </w:r>
      <w:r w:rsidRPr="000245C0">
        <w:rPr>
          <w:rFonts w:ascii="Tahoma" w:hAnsi="Tahoma" w:cs="B Lotus" w:hint="cs"/>
          <w:sz w:val="28"/>
          <w:szCs w:val="28"/>
          <w:rtl/>
        </w:rPr>
        <w:t xml:space="preserve"> </w:t>
      </w:r>
      <w:r w:rsidRPr="000245C0">
        <w:rPr>
          <w:rFonts w:ascii="Tahoma" w:hAnsi="Tahoma" w:cs="B Lotus"/>
          <w:sz w:val="28"/>
          <w:szCs w:val="28"/>
          <w:rtl/>
        </w:rPr>
        <w:t>کند</w:t>
      </w:r>
      <w:r w:rsidRPr="000245C0">
        <w:rPr>
          <w:rFonts w:ascii="Tahoma" w:hAnsi="Tahoma" w:cs="B Lotus" w:hint="cs"/>
          <w:sz w:val="28"/>
          <w:szCs w:val="28"/>
          <w:rtl/>
        </w:rPr>
        <w:t xml:space="preserve">. </w:t>
      </w:r>
      <w:r w:rsidRPr="000245C0">
        <w:rPr>
          <w:rFonts w:ascii="Tahoma" w:hAnsi="Tahoma" w:cs="B Lotus"/>
          <w:sz w:val="28"/>
          <w:szCs w:val="28"/>
          <w:rtl/>
        </w:rPr>
        <w:t>بعضی افکار بیمارگونه و مریض اند. بعضی افکار برعکس شادی بخش و انرژی آفرین اند. بعضی افکار هم خنثی هستند. فرد ذهن آگاه با همه این افکار و احساسات مهربان است. او به همه آنها اجازه می دهد جلوی چشمانش رژه بروند و هر خوش رقصی</w:t>
      </w:r>
      <w:r w:rsidRPr="000245C0">
        <w:rPr>
          <w:rFonts w:hint="cs"/>
          <w:sz w:val="28"/>
          <w:szCs w:val="28"/>
          <w:rtl/>
        </w:rPr>
        <w:t> </w:t>
      </w:r>
      <w:r w:rsidRPr="000245C0">
        <w:rPr>
          <w:rFonts w:ascii="Tahoma" w:hAnsi="Tahoma" w:cs="B Lotus" w:hint="cs"/>
          <w:sz w:val="28"/>
          <w:szCs w:val="28"/>
          <w:rtl/>
        </w:rPr>
        <w:t xml:space="preserve"> و عرض اندام و جلوه گری که دوست دارند را انجام دهند، اما در عین حال، فرد ذهن آگاه بر این باور است که این افکار و ایده ها و احساسات </w:t>
      </w:r>
      <w:r w:rsidRPr="000245C0">
        <w:rPr>
          <w:rFonts w:hint="cs"/>
          <w:sz w:val="28"/>
          <w:szCs w:val="28"/>
          <w:rtl/>
        </w:rPr>
        <w:t> </w:t>
      </w:r>
      <w:r w:rsidRPr="000245C0">
        <w:rPr>
          <w:rFonts w:ascii="Tahoma" w:hAnsi="Tahoma" w:cs="B Lotus" w:hint="cs"/>
          <w:sz w:val="28"/>
          <w:szCs w:val="28"/>
          <w:rtl/>
        </w:rPr>
        <w:t xml:space="preserve">ربطی به خود واقعی او </w:t>
      </w:r>
      <w:r w:rsidRPr="000245C0">
        <w:rPr>
          <w:rFonts w:hint="cs"/>
          <w:sz w:val="28"/>
          <w:szCs w:val="28"/>
          <w:rtl/>
        </w:rPr>
        <w:t> </w:t>
      </w:r>
      <w:r w:rsidRPr="000245C0">
        <w:rPr>
          <w:rFonts w:ascii="Tahoma" w:hAnsi="Tahoma" w:cs="B Lotus" w:hint="cs"/>
          <w:sz w:val="28"/>
          <w:szCs w:val="28"/>
          <w:rtl/>
        </w:rPr>
        <w:t>ندارند. فرد ذهن آگاه ب</w:t>
      </w:r>
      <w:r w:rsidRPr="000245C0">
        <w:rPr>
          <w:rFonts w:ascii="Tahoma" w:hAnsi="Tahoma" w:cs="B Lotus"/>
          <w:sz w:val="28"/>
          <w:szCs w:val="28"/>
          <w:rtl/>
        </w:rPr>
        <w:t>ا افکار بد نمی جنگد و طرف افکار خوب را نمی گیرد. با افکار خنثی کنار نمی آید و خلاصه خود را وارد بازی خسته کننده و انرژی بر فکرچرخی نمی کند. چون فکر</w:t>
      </w:r>
      <w:r w:rsidRPr="000245C0">
        <w:rPr>
          <w:rFonts w:ascii="Tahoma" w:hAnsi="Tahoma" w:cs="B Lotus" w:hint="cs"/>
          <w:sz w:val="28"/>
          <w:szCs w:val="28"/>
          <w:rtl/>
        </w:rPr>
        <w:t>،</w:t>
      </w:r>
      <w:r w:rsidRPr="000245C0">
        <w:rPr>
          <w:rFonts w:ascii="Tahoma" w:hAnsi="Tahoma" w:cs="B Lotus"/>
          <w:sz w:val="28"/>
          <w:szCs w:val="28"/>
          <w:rtl/>
        </w:rPr>
        <w:t xml:space="preserve"> فکر است</w:t>
      </w:r>
      <w:r w:rsidRPr="000245C0">
        <w:rPr>
          <w:rFonts w:ascii="Tahoma" w:hAnsi="Tahoma" w:cs="B Lotus" w:hint="cs"/>
          <w:sz w:val="28"/>
          <w:szCs w:val="28"/>
          <w:rtl/>
        </w:rPr>
        <w:t>،</w:t>
      </w:r>
      <w:r w:rsidRPr="000245C0">
        <w:rPr>
          <w:rFonts w:ascii="Tahoma" w:hAnsi="Tahoma" w:cs="B Lotus"/>
          <w:sz w:val="28"/>
          <w:szCs w:val="28"/>
          <w:rtl/>
        </w:rPr>
        <w:t xml:space="preserve"> حوزه وظایف مشخصی دارد</w:t>
      </w:r>
      <w:r w:rsidRPr="000245C0">
        <w:rPr>
          <w:rFonts w:ascii="Tahoma" w:hAnsi="Tahoma" w:cs="B Lotus" w:hint="cs"/>
          <w:sz w:val="28"/>
          <w:szCs w:val="28"/>
          <w:rtl/>
        </w:rPr>
        <w:t xml:space="preserve"> و</w:t>
      </w:r>
      <w:r w:rsidRPr="000245C0">
        <w:rPr>
          <w:rFonts w:ascii="Tahoma" w:hAnsi="Tahoma" w:cs="B Lotus"/>
          <w:sz w:val="28"/>
          <w:szCs w:val="28"/>
          <w:rtl/>
        </w:rPr>
        <w:t xml:space="preserve"> برای حل مساله ب</w:t>
      </w:r>
      <w:r w:rsidRPr="000245C0">
        <w:rPr>
          <w:rFonts w:ascii="Tahoma" w:hAnsi="Tahoma" w:cs="B Lotus" w:hint="cs"/>
          <w:sz w:val="28"/>
          <w:szCs w:val="28"/>
          <w:rtl/>
        </w:rPr>
        <w:t xml:space="preserve">ه </w:t>
      </w:r>
      <w:r w:rsidRPr="000245C0">
        <w:rPr>
          <w:rFonts w:ascii="Tahoma" w:hAnsi="Tahoma" w:cs="B Lotus"/>
          <w:sz w:val="28"/>
          <w:szCs w:val="28"/>
          <w:rtl/>
        </w:rPr>
        <w:t xml:space="preserve">درد می خورد اما نمی تواند در </w:t>
      </w:r>
      <w:r w:rsidRPr="000245C0">
        <w:rPr>
          <w:rFonts w:ascii="Tahoma" w:hAnsi="Tahoma" w:cs="B Lotus"/>
          <w:sz w:val="28"/>
          <w:szCs w:val="28"/>
          <w:rtl/>
        </w:rPr>
        <w:lastRenderedPageBreak/>
        <w:t xml:space="preserve">حوزه هویت درونی فرد وارد شود و در این حوزه سهم بخواهد و دنبال "من" برای خودش بگردد. احساس هم در جای خود فقط احساس است و چیزی بیشتر از آن نیست. مهم این است که </w:t>
      </w:r>
      <w:r w:rsidRPr="000245C0">
        <w:rPr>
          <w:rFonts w:ascii="Tahoma" w:hAnsi="Tahoma" w:cs="B Lotus" w:hint="cs"/>
          <w:sz w:val="28"/>
          <w:szCs w:val="28"/>
          <w:rtl/>
        </w:rPr>
        <w:t xml:space="preserve">فرد </w:t>
      </w:r>
      <w:r w:rsidRPr="000245C0">
        <w:rPr>
          <w:rFonts w:ascii="Tahoma" w:hAnsi="Tahoma" w:cs="B Lotus"/>
          <w:sz w:val="28"/>
          <w:szCs w:val="28"/>
          <w:rtl/>
        </w:rPr>
        <w:t>به این مرتبه از بیداری و ه</w:t>
      </w:r>
      <w:r w:rsidRPr="000245C0">
        <w:rPr>
          <w:rFonts w:ascii="Tahoma" w:hAnsi="Tahoma" w:cs="B Lotus" w:hint="cs"/>
          <w:sz w:val="28"/>
          <w:szCs w:val="28"/>
          <w:rtl/>
        </w:rPr>
        <w:t>و</w:t>
      </w:r>
      <w:r w:rsidRPr="000245C0">
        <w:rPr>
          <w:rFonts w:ascii="Tahoma" w:hAnsi="Tahoma" w:cs="B Lotus"/>
          <w:sz w:val="28"/>
          <w:szCs w:val="28"/>
          <w:rtl/>
        </w:rPr>
        <w:t>شیاری برسد که خود</w:t>
      </w:r>
      <w:r w:rsidRPr="000245C0">
        <w:rPr>
          <w:rFonts w:ascii="Tahoma" w:hAnsi="Tahoma" w:cs="B Lotus" w:hint="cs"/>
          <w:sz w:val="28"/>
          <w:szCs w:val="28"/>
          <w:rtl/>
        </w:rPr>
        <w:t>ش</w:t>
      </w:r>
      <w:r w:rsidRPr="000245C0">
        <w:rPr>
          <w:rFonts w:ascii="Tahoma" w:hAnsi="Tahoma" w:cs="B Lotus"/>
          <w:sz w:val="28"/>
          <w:szCs w:val="28"/>
          <w:rtl/>
        </w:rPr>
        <w:t xml:space="preserve"> را با افکار و اندیشه های</w:t>
      </w:r>
      <w:r w:rsidRPr="000245C0">
        <w:rPr>
          <w:rFonts w:ascii="Tahoma" w:hAnsi="Tahoma" w:cs="B Lotus" w:hint="cs"/>
          <w:sz w:val="28"/>
          <w:szCs w:val="28"/>
          <w:rtl/>
        </w:rPr>
        <w:t>ش</w:t>
      </w:r>
      <w:r w:rsidRPr="000245C0">
        <w:rPr>
          <w:rFonts w:ascii="Tahoma" w:hAnsi="Tahoma" w:cs="B Lotus"/>
          <w:sz w:val="28"/>
          <w:szCs w:val="28"/>
          <w:rtl/>
        </w:rPr>
        <w:t xml:space="preserve"> یکی نگیرد. همینطور با افکار و ایده ها و نظرات دیگران خود</w:t>
      </w:r>
      <w:r w:rsidRPr="000245C0">
        <w:rPr>
          <w:rFonts w:ascii="Tahoma" w:hAnsi="Tahoma" w:cs="B Lotus" w:hint="cs"/>
          <w:sz w:val="28"/>
          <w:szCs w:val="28"/>
          <w:rtl/>
        </w:rPr>
        <w:t>ش</w:t>
      </w:r>
      <w:r w:rsidRPr="000245C0">
        <w:rPr>
          <w:rFonts w:ascii="Tahoma" w:hAnsi="Tahoma" w:cs="B Lotus"/>
          <w:sz w:val="28"/>
          <w:szCs w:val="28"/>
          <w:rtl/>
        </w:rPr>
        <w:t xml:space="preserve"> را یکی نپندارد </w:t>
      </w:r>
      <w:r w:rsidRPr="000245C0">
        <w:rPr>
          <w:rFonts w:ascii="Tahoma" w:hAnsi="Tahoma" w:cs="B Lotus" w:hint="cs"/>
          <w:sz w:val="28"/>
          <w:szCs w:val="28"/>
          <w:rtl/>
        </w:rPr>
        <w:t>(کوثری،1390)</w:t>
      </w:r>
      <w:r w:rsidRPr="000245C0">
        <w:rPr>
          <w:rFonts w:ascii="Tahoma" w:hAnsi="Tahoma" w:cs="B Lotus"/>
          <w:sz w:val="28"/>
          <w:szCs w:val="28"/>
          <w:rtl/>
        </w:rPr>
        <w:t>.</w:t>
      </w:r>
    </w:p>
    <w:p w:rsidR="00E75560" w:rsidRPr="000245C0" w:rsidRDefault="00E75560" w:rsidP="00E75560">
      <w:pPr>
        <w:jc w:val="lowKashida"/>
        <w:rPr>
          <w:rFonts w:ascii="Tahoma" w:hAnsi="Tahoma" w:cs="B Lotus"/>
          <w:sz w:val="28"/>
          <w:szCs w:val="28"/>
          <w:rtl/>
        </w:rPr>
      </w:pPr>
      <w:r w:rsidRPr="000245C0">
        <w:rPr>
          <w:rFonts w:ascii="Tahoma" w:hAnsi="Tahoma" w:cs="B Lotus"/>
          <w:sz w:val="28"/>
          <w:szCs w:val="28"/>
          <w:rtl/>
        </w:rPr>
        <w:t xml:space="preserve">یکی از اصول مهم در ذهن آگاهی </w:t>
      </w:r>
      <w:r w:rsidRPr="000245C0">
        <w:rPr>
          <w:rFonts w:ascii="Tahoma" w:hAnsi="Tahoma" w:cs="B Lotus" w:hint="cs"/>
          <w:sz w:val="28"/>
          <w:szCs w:val="28"/>
          <w:rtl/>
        </w:rPr>
        <w:t>"</w:t>
      </w:r>
      <w:r w:rsidRPr="000245C0">
        <w:rPr>
          <w:rFonts w:ascii="Tahoma" w:hAnsi="Tahoma" w:cs="B Lotus"/>
          <w:sz w:val="28"/>
          <w:szCs w:val="28"/>
          <w:rtl/>
        </w:rPr>
        <w:t>رها کردن</w:t>
      </w:r>
      <w:r w:rsidRPr="000245C0">
        <w:rPr>
          <w:rStyle w:val="FootnoteReference"/>
          <w:rFonts w:ascii="Tahoma" w:hAnsi="Tahoma" w:cs="B Lotus"/>
          <w:rtl/>
        </w:rPr>
        <w:footnoteReference w:id="8"/>
      </w:r>
      <w:r w:rsidRPr="000245C0">
        <w:rPr>
          <w:rFonts w:ascii="Tahoma" w:hAnsi="Tahoma" w:cs="B Lotus" w:hint="cs"/>
          <w:sz w:val="28"/>
          <w:szCs w:val="28"/>
          <w:rtl/>
        </w:rPr>
        <w:t xml:space="preserve">" </w:t>
      </w:r>
      <w:r w:rsidRPr="000245C0">
        <w:rPr>
          <w:rFonts w:ascii="Tahoma" w:hAnsi="Tahoma" w:cs="B Lotus"/>
          <w:sz w:val="28"/>
          <w:szCs w:val="28"/>
          <w:rtl/>
        </w:rPr>
        <w:t>است. ما به طور کلی به خیلی چیزها چسبیده ایم: باورها، رویدادهای خاص، زمان</w:t>
      </w:r>
      <w:r w:rsidRPr="000245C0">
        <w:rPr>
          <w:rFonts w:ascii="Tahoma" w:hAnsi="Tahoma" w:cs="B Lotus" w:hint="cs"/>
          <w:sz w:val="28"/>
          <w:szCs w:val="28"/>
          <w:rtl/>
        </w:rPr>
        <w:t xml:space="preserve"> </w:t>
      </w:r>
      <w:r w:rsidRPr="000245C0">
        <w:rPr>
          <w:rFonts w:ascii="Tahoma" w:hAnsi="Tahoma" w:cs="B Lotus"/>
          <w:sz w:val="28"/>
          <w:szCs w:val="28"/>
          <w:rtl/>
        </w:rPr>
        <w:t xml:space="preserve">های خاص، یک منظره، یک خواسته و ... </w:t>
      </w:r>
      <w:r w:rsidRPr="000245C0">
        <w:rPr>
          <w:rFonts w:ascii="Tahoma" w:hAnsi="Tahoma" w:cs="B Lotus" w:hint="cs"/>
          <w:sz w:val="28"/>
          <w:szCs w:val="28"/>
          <w:rtl/>
        </w:rPr>
        <w:t xml:space="preserve">. </w:t>
      </w:r>
      <w:r w:rsidRPr="000245C0">
        <w:rPr>
          <w:rFonts w:ascii="Tahoma" w:hAnsi="Tahoma" w:cs="B Lotus"/>
          <w:sz w:val="28"/>
          <w:szCs w:val="28"/>
          <w:rtl/>
        </w:rPr>
        <w:t>زمانی که یاد بگیریم این چیزها را رها کنیم، نسبت به آنها آگاهی و پذیرش بیشتری کسب می کنیم و بدین ترتیب مشکلات و مسائل را با ذهنی شفاف تر و گشوده تر بررسی خواهیم کرد.</w:t>
      </w:r>
      <w:r w:rsidRPr="000245C0">
        <w:rPr>
          <w:rFonts w:ascii="Tahoma" w:hAnsi="Tahoma" w:cs="B Lotus" w:hint="cs"/>
          <w:sz w:val="28"/>
          <w:szCs w:val="28"/>
          <w:rtl/>
        </w:rPr>
        <w:t xml:space="preserve"> </w:t>
      </w:r>
      <w:r w:rsidRPr="000245C0">
        <w:rPr>
          <w:rFonts w:ascii="Tahoma" w:hAnsi="Tahoma" w:cs="B Lotus"/>
          <w:sz w:val="28"/>
          <w:szCs w:val="28"/>
          <w:rtl/>
        </w:rPr>
        <w:t>یکی دیگر از اصول ذهن آگاهی اعتماد کردن است. ما ممکن است همیشه آنچه را رخ می دهد درک نکنیم ولی اگر یاد بگیریم به خودمان یا دیگران و به ویژه به قوانین هستی اعتماد کنیم، این کار قدرتی عمیق به ما می دهد که امنیت، تعادل و گشایش در کارها را به همراه دارد</w:t>
      </w:r>
      <w:r w:rsidRPr="000245C0">
        <w:rPr>
          <w:rFonts w:ascii="Tahoma" w:hAnsi="Tahoma" w:cs="B Lotus" w:hint="cs"/>
          <w:sz w:val="28"/>
          <w:szCs w:val="28"/>
          <w:rtl/>
        </w:rPr>
        <w:t xml:space="preserve"> (</w:t>
      </w:r>
      <w:r w:rsidRPr="000245C0">
        <w:rPr>
          <w:rFonts w:cs="B Lotus" w:hint="cs"/>
          <w:sz w:val="28"/>
          <w:szCs w:val="28"/>
          <w:rtl/>
        </w:rPr>
        <w:t>عیوضی، 1390</w:t>
      </w:r>
      <w:r w:rsidRPr="000245C0">
        <w:rPr>
          <w:rFonts w:ascii="Tahoma" w:hAnsi="Tahoma" w:cs="B Lotus" w:hint="cs"/>
          <w:sz w:val="28"/>
          <w:szCs w:val="28"/>
          <w:rtl/>
        </w:rPr>
        <w:t>)</w:t>
      </w:r>
      <w:r w:rsidRPr="000245C0">
        <w:rPr>
          <w:rFonts w:ascii="Tahoma" w:hAnsi="Tahoma" w:cs="B Lotu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آگاهی به صورت فطری قدرتمند است و توجه، چیزی است که به آگاهی معطوف می شود. فقط با فهمیدن اینکه در اطراف ما چه اتفاقی می افتد، می توانیم شروع کنیم تا خود را از احساسات سخت و دل مشغولی ها رها کنیم. گاهی اوقات تقریباً می تواند ساده باشد، مثلاً کسی که در هنگام خشم،  عصبانیت خود را با معطوف کردن تو جهش به « کف پاهایش» فرو می نشاند (سینگ، والر، آدکینز و میرز</w:t>
      </w:r>
      <w:r w:rsidRPr="000245C0">
        <w:rPr>
          <w:rStyle w:val="FootnoteReference"/>
          <w:rFonts w:cs="B Lotus"/>
          <w:rtl/>
        </w:rPr>
        <w:footnoteReference w:id="9"/>
      </w:r>
      <w:r w:rsidRPr="000245C0">
        <w:rPr>
          <w:rFonts w:cs="B Lotus" w:hint="cs"/>
          <w:sz w:val="28"/>
          <w:szCs w:val="28"/>
          <w:rtl/>
        </w:rPr>
        <w:t>، 2003). با تغییر جهت دادن توجه به جای تلاش برای کنترل یا سرکوب کردن احساسات عمیق می توانیم به نحوه احساسی کردن خود نظم ببخشیم (ديدونا،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جنبه دیگر ذهن آگاهی به خاطر آوردن است، این مورد به یاد آوردن اتفاقات گذشته اشاره نمی کند،  بلکه به معنای به خاطر آوردن جهت آگاهی و توجه داشتن و پررنگ کردن «وقایع» مهم در روند ذهن آگاهی است. هدف از ذهن آگاهی در متون قدیمی،  اهمیت ندادن به مسائل غیر ضروری است که </w:t>
      </w:r>
      <w:r w:rsidRPr="000245C0">
        <w:rPr>
          <w:rFonts w:cs="B Lotus" w:hint="cs"/>
          <w:sz w:val="28"/>
          <w:szCs w:val="28"/>
          <w:rtl/>
        </w:rPr>
        <w:lastRenderedPageBreak/>
        <w:t xml:space="preserve">از طریق آگاهی نسبت به کارکردهای ذهن در این دنیای مادی،  موجب رنج و عذاب می شوند. متخصص روان درمانی به طور فعال برروی قسمتی از ذهن کار می کند که در واقع وقوع حوادث پیش بینی نشده در زندگی،  قادر به تحمل آن باشد. </w:t>
      </w:r>
      <w:r w:rsidRPr="000245C0">
        <w:rPr>
          <w:rFonts w:ascii="Tahoma" w:hAnsi="Tahoma" w:cs="B Lotus"/>
          <w:sz w:val="28"/>
          <w:szCs w:val="28"/>
          <w:rtl/>
        </w:rPr>
        <w:t>علاوه بر این فرد با مشاهده دقیق واقعیت درونی خود درمی یابد که خوشحالی، کیفیتی نیست که وابسته به عناصر بیرونی و تغییرات دنیای بیرون باشد و زمانی اتفاق می افتد که فرد وابستگی به افکار، موضع گرفتن و برنامه های ذهنی از پیش تعیین شده را رها کند و در نتیجه رفتارهای خودکاری را که برای رسیدن به موقعیت های لذت آور یا فرار از موقعیت های دردناک انجام می دهد، کنار بگذارد و به رهایی برسد</w:t>
      </w:r>
      <w:r w:rsidRPr="000245C0">
        <w:rPr>
          <w:rFonts w:cs="B Lotus" w:hint="cs"/>
          <w:sz w:val="28"/>
          <w:szCs w:val="28"/>
          <w:rtl/>
        </w:rPr>
        <w:t>(كابات زين</w:t>
      </w:r>
      <w:r w:rsidRPr="000245C0">
        <w:rPr>
          <w:rFonts w:ascii="Tahoma" w:hAnsi="Tahoma" w:cs="B Lotus"/>
          <w:sz w:val="28"/>
          <w:szCs w:val="28"/>
          <w:rtl/>
        </w:rPr>
        <w:t>،</w:t>
      </w:r>
      <w:r w:rsidRPr="000245C0">
        <w:rPr>
          <w:rFonts w:ascii="Tahoma" w:hAnsi="Tahoma" w:cs="B Lotus" w:hint="cs"/>
          <w:sz w:val="28"/>
          <w:szCs w:val="28"/>
          <w:rtl/>
        </w:rPr>
        <w:t>2005</w:t>
      </w:r>
      <w:r>
        <w:rPr>
          <w:rFonts w:ascii="Tahoma" w:hAnsi="Tahoma" w:cs="B Lotus" w:hint="cs"/>
          <w:sz w:val="28"/>
          <w:szCs w:val="28"/>
          <w:rtl/>
        </w:rPr>
        <w:t xml:space="preserve"> </w:t>
      </w:r>
      <w:r w:rsidRPr="000245C0">
        <w:rPr>
          <w:rFonts w:cs="B Lotus" w:hint="c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آگاهی به تنهایی برای بدست آوردن شادی کافی نیست،  اما شرایط ساختاری را برای سایر فاکتورهای ضروری فراهم می کند (وبیسرتسیکی</w:t>
      </w:r>
      <w:r w:rsidRPr="000245C0">
        <w:rPr>
          <w:rStyle w:val="FootnoteReference"/>
          <w:rFonts w:cs="B Lotus"/>
          <w:rtl/>
        </w:rPr>
        <w:footnoteReference w:id="10"/>
      </w:r>
      <w:r w:rsidRPr="000245C0">
        <w:rPr>
          <w:rFonts w:cs="B Lotus" w:hint="cs"/>
          <w:sz w:val="28"/>
          <w:szCs w:val="28"/>
          <w:rtl/>
        </w:rPr>
        <w:t>، 2007). در ادبیات کلاسیک، ذهن آگاهی معمولاً در مورد عملکردش مورد بحث قرار می گرفت، نه هدف  به تنهایی. ذهن آگاهی بخش مهمی از یک پروژه طراحی شده است تا عادت های مستحکم، یا حرص و یا رفتارهایی که به ما و دیگران صدمه می رساند را ریشه کن کند (كابات زين</w:t>
      </w:r>
      <w:r w:rsidRPr="000245C0">
        <w:rPr>
          <w:rFonts w:ascii="Tahoma" w:hAnsi="Tahoma" w:cs="B Lotus"/>
          <w:sz w:val="28"/>
          <w:szCs w:val="28"/>
          <w:rtl/>
        </w:rPr>
        <w:t>،</w:t>
      </w:r>
      <w:r w:rsidRPr="000245C0">
        <w:rPr>
          <w:rFonts w:ascii="Tahoma" w:hAnsi="Tahoma" w:cs="B Lotus" w:hint="cs"/>
          <w:sz w:val="28"/>
          <w:szCs w:val="28"/>
          <w:rtl/>
        </w:rPr>
        <w:t xml:space="preserve"> 2005</w:t>
      </w:r>
      <w:r w:rsidRPr="000245C0">
        <w:rPr>
          <w:rFonts w:cs="B Lotus" w:hint="cs"/>
          <w:sz w:val="28"/>
          <w:szCs w:val="28"/>
          <w:rtl/>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اگاهی به طور چشم گیری ارتباط انسان ها را با تجربیاتشان مورد تغییر قرار می دهد و می تواند تحمل سختی و عذاب را کاهش داده و جنبه های مثبت وجودی را دگرگون سازد. این یک اصل در روند روانشناسی است که می تواند چگونگی پاسخ ما به سختی های اجتناب ناپذیرزندگی را تغییر دهد؛ نه تنها درباره چالش های موجود، بلکه مشکلات حاد روانشناسی مانند خودکشی(لینهان، 1993)، افسردگی مزمن (سگال ویلیامز و تیزدل، 2002) و روانپزشکی (باخ و هایز</w:t>
      </w:r>
      <w:r w:rsidRPr="000245C0">
        <w:rPr>
          <w:rStyle w:val="FootnoteReference"/>
          <w:rFonts w:cs="B Lotus"/>
          <w:rtl/>
        </w:rPr>
        <w:footnoteReference w:id="11"/>
      </w:r>
      <w:r w:rsidRPr="000245C0">
        <w:rPr>
          <w:rFonts w:cs="B Lotus" w:hint="cs"/>
          <w:sz w:val="28"/>
          <w:szCs w:val="28"/>
          <w:rtl/>
        </w:rPr>
        <w:t xml:space="preserve">، 2002). ذهن آگاهی پدیده جدیدی نیست، بلکه قابلیت آگاه بودن و هوشیاری کامل است قسمتی از خصوصیات روحی و روانی انسان است که او را بشر می سازد. متأسفانه در این دنیا،  تنها برای دوره ای مشخصی زندگی می کنیم و </w:t>
      </w:r>
      <w:r w:rsidRPr="000245C0">
        <w:rPr>
          <w:rFonts w:cs="B Lotus" w:hint="cs"/>
          <w:sz w:val="28"/>
          <w:szCs w:val="28"/>
          <w:rtl/>
        </w:rPr>
        <w:lastRenderedPageBreak/>
        <w:t>خیلی زود مجذوب خیالبافی و حکایت های شخصی می شویم (كابات زين</w:t>
      </w:r>
      <w:r w:rsidRPr="000245C0">
        <w:rPr>
          <w:rFonts w:ascii="Tahoma" w:hAnsi="Tahoma" w:cs="B Lotus"/>
          <w:sz w:val="28"/>
          <w:szCs w:val="28"/>
          <w:rtl/>
        </w:rPr>
        <w:t>،</w:t>
      </w:r>
      <w:r w:rsidRPr="000245C0">
        <w:rPr>
          <w:rFonts w:ascii="Tahoma" w:hAnsi="Tahoma" w:cs="B Lotus" w:hint="cs"/>
          <w:sz w:val="28"/>
          <w:szCs w:val="28"/>
          <w:rtl/>
        </w:rPr>
        <w:t xml:space="preserve"> 2005</w:t>
      </w:r>
      <w:r w:rsidRPr="000245C0">
        <w:rPr>
          <w:rFonts w:cs="B Lotus" w:hint="c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فرد ذهن آگاه در مورد عادت ها و رفتارها</w:t>
      </w:r>
      <w:r w:rsidRPr="000245C0">
        <w:rPr>
          <w:rFonts w:ascii="Tahoma" w:hAnsi="Tahoma" w:cs="B Lotus" w:hint="cs"/>
          <w:sz w:val="28"/>
          <w:szCs w:val="28"/>
          <w:rtl/>
        </w:rPr>
        <w:t xml:space="preserve"> و</w:t>
      </w:r>
      <w:r w:rsidRPr="000245C0">
        <w:rPr>
          <w:rFonts w:ascii="Tahoma" w:hAnsi="Tahoma" w:cs="B Lotus"/>
          <w:sz w:val="28"/>
          <w:szCs w:val="28"/>
          <w:rtl/>
        </w:rPr>
        <w:t xml:space="preserve"> واکنش های غیر ارادی و خود به خودی ضمیر ناخودآگاه هم منکر آنها نیست. فقط شخص ذهن آگاه اصرار دارد که در تمام این فرآیند های به ظاهر غیر ارادی و خود به خودی حضور فعال داشته باشد. نه به عنوان کسی که قصد دخالت یا خرابکاری یا اصلاح دارد. بلکه فقط به صورت یک ناظر و تماشاچی کاملا بی طرف! در</w:t>
      </w:r>
      <w:r w:rsidRPr="000245C0">
        <w:rPr>
          <w:rFonts w:ascii="Tahoma" w:hAnsi="Tahoma" w:cs="B Lotus" w:hint="cs"/>
          <w:sz w:val="28"/>
          <w:szCs w:val="28"/>
          <w:rtl/>
        </w:rPr>
        <w:t xml:space="preserve"> </w:t>
      </w:r>
      <w:r w:rsidRPr="000245C0">
        <w:rPr>
          <w:rFonts w:ascii="Tahoma" w:hAnsi="Tahoma" w:cs="B Lotus"/>
          <w:sz w:val="28"/>
          <w:szCs w:val="28"/>
          <w:rtl/>
        </w:rPr>
        <w:t>بحث ذهن آگاهی گفته می شود وقتی شما بتوانید عملیات خود به خودی درون ذهن و ضمیر خود را دقیق و لحظه به لحظه رصد کنید و زیر نظر بگیرید، آنگاه این عملیات از حالت واکنشی و غیر ارادی خارج می شوند و به صورت پاسخ های عاقلانه تر و پخته تر ظاهر می شوند. اما برای اینکار فرد ذهن آگاه کاری انجام نمی</w:t>
      </w:r>
      <w:r w:rsidRPr="000245C0">
        <w:rPr>
          <w:rFonts w:ascii="Tahoma" w:hAnsi="Tahoma" w:cs="B Lotus" w:hint="cs"/>
          <w:sz w:val="28"/>
          <w:szCs w:val="28"/>
          <w:rtl/>
        </w:rPr>
        <w:t xml:space="preserve"> </w:t>
      </w:r>
      <w:r w:rsidRPr="000245C0">
        <w:rPr>
          <w:rFonts w:ascii="Tahoma" w:hAnsi="Tahoma" w:cs="B Lotus"/>
          <w:sz w:val="28"/>
          <w:szCs w:val="28"/>
          <w:rtl/>
        </w:rPr>
        <w:t>دهد فقط شش دانگ حواسش را جمع می کند تا ببیند این اتفاقات زنجیره ای و اتوماتیک که در درون احساس و افکار او رخ می دهند و سرانجام به صورت یک واکنش رفتاری نمود پیدا می کنند به چه ترتیبی و با دخالت چه بخش هایی شکل می گیرند. برای همین است که می گویند ذهن آگاهی یک جور بیداری در بیداری است. یعنی خیلی از آدم های معمولی، که همین الان به ظاهر آنها را بیدار گمان می کنیم، فقط چون چشمانشان باز است، وقتی وارد حالت ذهن آگاهی می شوند تازه درک می کنند که بیداری یعنی چه و تازه به معنای واقعی از خواب زندگی بیدار می شوند و سرزندگی را دوباره احساس می کنند</w:t>
      </w:r>
      <w:r w:rsidRPr="000245C0">
        <w:rPr>
          <w:rFonts w:ascii="Tahoma" w:hAnsi="Tahoma" w:cs="B Lotus" w:hint="cs"/>
          <w:sz w:val="28"/>
          <w:szCs w:val="28"/>
          <w:rtl/>
        </w:rPr>
        <w:t xml:space="preserve">. </w:t>
      </w:r>
      <w:r w:rsidRPr="000245C0">
        <w:rPr>
          <w:rFonts w:ascii="Tahoma" w:hAnsi="Tahoma" w:cs="B Lotus"/>
          <w:sz w:val="28"/>
          <w:szCs w:val="28"/>
          <w:rtl/>
        </w:rPr>
        <w:t>اگر بخواهیم به زبان ساده و به صورت مقایسه ای روحیه و رفتار یک فرد ذهن آگاه را با یک فرد معمولی مقایسه کنیم ، می توانیم بگوئیم که</w:t>
      </w:r>
      <w:r w:rsidRPr="000245C0">
        <w:rPr>
          <w:rFonts w:ascii="Tahoma" w:hAnsi="Tahoma" w:cs="B Lotus" w:hint="cs"/>
          <w:sz w:val="28"/>
          <w:szCs w:val="28"/>
          <w:rtl/>
        </w:rPr>
        <w:t xml:space="preserve">: </w:t>
      </w:r>
      <w:r w:rsidRPr="000245C0">
        <w:rPr>
          <w:rFonts w:ascii="Tahoma" w:hAnsi="Tahoma" w:cs="B Lotus"/>
          <w:sz w:val="28"/>
          <w:szCs w:val="28"/>
          <w:rtl/>
        </w:rPr>
        <w:t xml:space="preserve">می توانیم بگوئیم فرد ذهن آگاه زندگی را به صورت مستقیم تجربه می کند و جرات رودرروشدن با حوادث و اتفاقات واقعی زندگی درست همین الان و همین جا را دارد. اما فرد معمولی اصرار دارد که با توسل به رفتارهای عادتی و واکنش های از قبل برنامه ریزی شده ضمیر ناخودآگاه مانند کبک سرخود را زیر برف غفلت پنهان کند و به شکلی خود را سرگرم کند و بگذارد امواج زندگی از کنار او بگذرند و او با حواس پرت کردن خودش آنها را نبیند و با آنها روبرو نشود. فرد ذهن آگاه با شوق و اشتیاق و اراده خودش به استقبال واقعیت همین الان زندگی اش می رود و فرد معمولی از آن می گریزد </w:t>
      </w:r>
      <w:r w:rsidRPr="000245C0">
        <w:rPr>
          <w:rFonts w:ascii="Tahoma" w:hAnsi="Tahoma" w:cs="B Lotus"/>
          <w:sz w:val="28"/>
          <w:szCs w:val="28"/>
          <w:rtl/>
        </w:rPr>
        <w:lastRenderedPageBreak/>
        <w:t>و طفره می رود. فرد ذهن آگاه با قصد و نیت مشخص و از روی عمد شش دانگ حواسش را حتی در سخت ترین شرایط حواس جمعی روی زمان همین الان زندگی اش متمرکز می کند. اما فرد معمولی کنترل اوضاع را به ضمیر ناخودآگاه و عادت ها می سپارد. فرد ذهن آگاه در هر لحظه با اراده خود، توجه خودش را روی یک موضوع متمرکز می کند. اگر هم حواسش پرت شد و فکرش جای دیگر رفت بلافاصله به خاطر ذهن آگاه بودنش این انحراف فکر را می فهمد و با مهربانی و بدون اینکه خود را سرزنش یا انتقاد کند دوباره حواسش را روی موضوع دلخواه و انتخابی خودش جمع می کند. فرد ذهن آگاه خیلی حواس جمع است. بهره وری و کارآیی او در فعالیت های  زندگی عالی است. چون با تمام توجه هر کدام از کارهای روزمره اش را انجام می دهد. او سرشار از انرژی است چون انرژی حیانی اش را روی افکار بی ربط هدر نمی دهد. فرد ذهن آگاه در زمان الان حضور کامل دارد در حالی که فرد معمولی در گذشته و آینده زندگی می کند و هیچ سهمی از حیات را برای همین الان زندگی اش کنار نمی گذارد. در حقیقت اگر بخواهیم تفاوت روحیه فرد ذهن آگاه با فرد معمولی را مشخص کنیم باید هفت عنصر کلیدی ذهن آگاهی را از قبل بشناسیم تا بتوانیم نسبت به ذهن آگاه بودن یک فرد یا معمولی بودن او اظهار نظر کنیم</w:t>
      </w:r>
      <w:r w:rsidRPr="000245C0">
        <w:rPr>
          <w:rFonts w:ascii="Tahoma" w:hAnsi="Tahoma" w:cs="B Lotus" w:hint="cs"/>
          <w:sz w:val="28"/>
          <w:szCs w:val="28"/>
          <w:rtl/>
        </w:rPr>
        <w:t xml:space="preserve"> (کوثری، 1390)</w:t>
      </w:r>
      <w:r w:rsidRPr="000245C0">
        <w:rPr>
          <w:rFonts w:ascii="Tahoma" w:hAnsi="Tahoma" w:cs="B Lotu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هفت عنصر اساسی ذهن آگاهی عبارتند از:</w:t>
      </w:r>
      <w:r w:rsidRPr="000245C0">
        <w:rPr>
          <w:rFonts w:cs="B Lotus" w:hint="cs"/>
          <w:sz w:val="28"/>
          <w:szCs w:val="28"/>
          <w:rtl/>
        </w:rPr>
        <w:t xml:space="preserve"> (كابات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1) بی قضاوتی : یعنی بدون پیش داوری و حذف و تائید</w:t>
      </w:r>
      <w:r w:rsidRPr="000245C0">
        <w:rPr>
          <w:rFonts w:ascii="Tahoma" w:hAnsi="Tahoma" w:cs="B Lotus" w:hint="cs"/>
          <w:sz w:val="28"/>
          <w:szCs w:val="28"/>
          <w:rtl/>
        </w:rPr>
        <w:t xml:space="preserve"> </w:t>
      </w:r>
      <w:r w:rsidRPr="000245C0">
        <w:rPr>
          <w:rFonts w:ascii="Tahoma" w:hAnsi="Tahoma" w:cs="B Lotus"/>
          <w:sz w:val="28"/>
          <w:szCs w:val="28"/>
          <w:rtl/>
        </w:rPr>
        <w:t>با زندگی برخورد کنیم و ورای درستی و نادرستی اتفاقات درون و بیرون خود را نظاره کنیم.</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2) صبور بودن : یعنی حوصله داشتن و شکیبا بودن و حق دادن به اتفاقات برای اینکه در زمان مناسب خودشان رخ دهند.</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3) ذهنی باز داشتن: یعنی درک همه چیز  همانگونه که هستند. یعنی تقسیم نکردن ذهن به سیاه و سفید.یعنی آمادگی کامل درونی داشتن برای روبرو شدن با واقعیت های زندگی همانگونه که هستند.بی کم و کاست.</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lastRenderedPageBreak/>
        <w:t>4) اطمینان داشتن: یعنی مطمئن بودن به اینکه توانایی "ذهن‏آگاه" شدن در وجود همه آدمها  هست و هر انسانی می تواند این شکل متفاوت بیداری و هشیاری را در تمام لحظات زندگی اش حفظ کند. یعنی یقین داشتن که درست ترین شیوه زندگی ذهن آگاهی است.</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5) اصالت بخشیدن به بودن به جای سرگرم کاری شدن: یعنی به جای فرار از لحظه الان و مشغول ساختن عمدی خود به انجام یک کار (و چه بسا کارهای بی فایده) ، بپذیریم که بودن و حضور ذهن داشتن در لحظه اکنون ، بسیار ارزشمندتر از انجام هر کار دیگری است.</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6) پذیرفتن واقعیت های زندگی در هر لحظه:</w:t>
      </w:r>
      <w:r w:rsidRPr="000245C0">
        <w:rPr>
          <w:rFonts w:ascii="Tahoma" w:hAnsi="Tahoma" w:cs="B Lotus" w:hint="cs"/>
          <w:sz w:val="28"/>
          <w:szCs w:val="28"/>
          <w:rtl/>
        </w:rPr>
        <w:t xml:space="preserve"> </w:t>
      </w:r>
      <w:r w:rsidRPr="000245C0">
        <w:rPr>
          <w:rFonts w:ascii="Tahoma" w:hAnsi="Tahoma" w:cs="B Lotus"/>
          <w:sz w:val="28"/>
          <w:szCs w:val="28"/>
          <w:rtl/>
        </w:rPr>
        <w:t>به این شکل که اوضاع و اتفاقات و شرایط زندگی خود را همینطوری که واقعا هست بپذیریم و آن ها را انکار نکنیم. در حقیقت با دیدن واقعیت به همین شکلی که هست خود را برای تغییر و اصلاح آن به شکل درست آماده می کنیم.</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7) دلبسته نبودن و رها کردن : یعنی خود را با هیچ چیز دیگری در این عالم یکی ندانستن.و اسیر و دلبسته نبودن به هیچ چیز!</w:t>
      </w:r>
      <w:r w:rsidRPr="000245C0">
        <w:rPr>
          <w:rFonts w:cs="B Lotus" w:hint="cs"/>
          <w:sz w:val="28"/>
          <w:szCs w:val="28"/>
          <w:rtl/>
        </w:rPr>
        <w:t xml:space="preserve"> </w:t>
      </w:r>
    </w:p>
    <w:p w:rsidR="00E75560" w:rsidRPr="000245C0" w:rsidRDefault="00E75560" w:rsidP="00E75560">
      <w:pPr>
        <w:ind w:firstLine="425"/>
        <w:jc w:val="lowKashida"/>
        <w:rPr>
          <w:rFonts w:ascii="Tahoma" w:hAnsi="Tahoma" w:cs="B Lotus"/>
          <w:sz w:val="28"/>
          <w:szCs w:val="28"/>
          <w:rtl/>
        </w:rPr>
      </w:pPr>
      <w:r w:rsidRPr="000245C0">
        <w:rPr>
          <w:rFonts w:ascii="Tahoma" w:hAnsi="Tahoma" w:cs="B Lotus"/>
          <w:sz w:val="28"/>
          <w:szCs w:val="28"/>
          <w:rtl/>
        </w:rPr>
        <w:t>اگر این هفت عنصر کلیدی در وجود یک شخص پیدا شود ، آن شخص را می توان یک فرد ذهن آگاه دانست و به محض اینکه یکی از این عناصر از وجود شخص دور شود او از حالت ذهن آگاهی دور می شود. حال فرقی نمی کند که آن شخص پنجاه سال تمرین ذهن آگاهی کرده باشد یا پنج دقیقه. مهم این است که اگر می خواهیم ذهن آگاه باشیم باید همیشه این عناصر کلیدی را در روحیه و شخصیت خود حفظ کنیم و آنها را شناسایی و تقویت نمائیم</w:t>
      </w:r>
      <w:r w:rsidRPr="000245C0">
        <w:rPr>
          <w:rFonts w:cs="B Lotus" w:hint="cs"/>
          <w:sz w:val="28"/>
          <w:szCs w:val="28"/>
          <w:rtl/>
        </w:rPr>
        <w:t>(كابات زين</w:t>
      </w:r>
      <w:r w:rsidRPr="000245C0">
        <w:rPr>
          <w:rFonts w:ascii="Tahoma" w:hAnsi="Tahoma" w:cs="B Lotus"/>
          <w:sz w:val="28"/>
          <w:szCs w:val="28"/>
          <w:rtl/>
        </w:rPr>
        <w:t>،</w:t>
      </w:r>
      <w:r w:rsidRPr="000245C0">
        <w:rPr>
          <w:rFonts w:ascii="Tahoma" w:hAnsi="Tahoma" w:cs="B Lotus" w:hint="cs"/>
          <w:sz w:val="28"/>
          <w:szCs w:val="28"/>
          <w:rtl/>
        </w:rPr>
        <w:t>2005</w:t>
      </w:r>
      <w:r w:rsidRPr="000245C0">
        <w:rPr>
          <w:rFonts w:cs="B Lotus" w:hint="cs"/>
          <w:sz w:val="28"/>
          <w:szCs w:val="28"/>
          <w:rtl/>
        </w:rPr>
        <w:t>).</w:t>
      </w:r>
    </w:p>
    <w:p w:rsidR="00E75560" w:rsidRPr="000245C0" w:rsidRDefault="00E75560" w:rsidP="00E75560">
      <w:pPr>
        <w:jc w:val="lowKashida"/>
        <w:rPr>
          <w:rFonts w:cs="B Lotus"/>
          <w:sz w:val="28"/>
          <w:szCs w:val="28"/>
          <w:rtl/>
        </w:rPr>
      </w:pPr>
      <w:r w:rsidRPr="000245C0">
        <w:rPr>
          <w:rFonts w:cs="B Lotus" w:hint="cs"/>
          <w:sz w:val="28"/>
          <w:szCs w:val="28"/>
          <w:rtl/>
        </w:rPr>
        <w:t xml:space="preserve">بررسی و پژوهش اخیر ذهن آگاهی، یک استراتژیک برای برخی درمان های جدید است. بسیاری از درمان گران خیرخواه پیش از موقع تلاش می کنند تا مشکلات بیمار را « حل کنند» اما ندانسته و از روی سهو از طریق نادیده گرفتن پذیرش شخصی و درک شخصی و  مشکلات رفتاری و احساسی و از طریق تلاش های غریزی ممکن است رنج و مشقت رشد بیابد و ما را به سمت فعالیت های متغیر سوق دهد. رویکرد برنامه جدیدی که بر </w:t>
      </w:r>
      <w:r w:rsidRPr="000245C0">
        <w:rPr>
          <w:rFonts w:cs="B Lotus" w:hint="cs"/>
          <w:sz w:val="28"/>
          <w:szCs w:val="28"/>
          <w:rtl/>
        </w:rPr>
        <w:lastRenderedPageBreak/>
        <w:t>مبنای ذهن آگاهی پایه گذاری شده « اول آگاهی و پذیرش،  دوم تغییر» می باشد (ديدونا،2009).</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درطول دو دهه گذشته توجه روبه رشدی به امکان اثر بخشی روان شناسی شرقی دریک محیط بالینی و به خصوص آن دسته از تکنیک های مبتنی بر شیوه های با منشاء بودایی به وجود آمده است. مطالعات متعددی به بررسی امکان کاربرد بالینی این دیدگاهها و کاربرد آنها در درمان اختلالات روان شناختی صورت گرفته است. فعالیت هاو پژوهش های محققین و درمانگران،  سرانجام منجر به کاربرد اصول و روش های درمانی در موقعیت های بالینی شد. روش هایی که به طور وسیعی ریشه در روان شناسی شرقی داشته است. </w:t>
      </w:r>
    </w:p>
    <w:p w:rsidR="00E75560" w:rsidRPr="000245C0" w:rsidRDefault="00E75560" w:rsidP="00E75560">
      <w:pPr>
        <w:ind w:firstLine="425"/>
        <w:jc w:val="lowKashida"/>
        <w:rPr>
          <w:rFonts w:cs="B Lotus"/>
          <w:sz w:val="28"/>
          <w:szCs w:val="28"/>
          <w:rtl/>
        </w:rPr>
      </w:pPr>
      <w:r w:rsidRPr="000245C0">
        <w:rPr>
          <w:rFonts w:cs="B Lotus" w:hint="cs"/>
          <w:sz w:val="28"/>
          <w:szCs w:val="28"/>
          <w:rtl/>
        </w:rPr>
        <w:t>اگرچه ذهن آگاهی توسط روان درمانگر غربی مورد قبول واقع شد، اگر چه  ذهن اگاهي از لحاظ معناومفهوم ورويكردها رشد يافته ولي ریشه در آموزه هاي کهن اش دارد. مخصوصاً، کیفیت های ذهنی ماورای ساتی(آگاهی،  توجه و به خاطر آوردن ) در ذهن آگاهی است که باعث شد آن را برای ايجاد ارامش در  شرایط کلینیکی بپذیرفتیم. این کیفیت ها شامل عدم قضاوت،  پذیرش و همدلي است (ديدونا، 2009).</w:t>
      </w:r>
    </w:p>
    <w:p w:rsidR="00E75560" w:rsidRPr="000245C0" w:rsidRDefault="00E75560" w:rsidP="00E75560">
      <w:pPr>
        <w:ind w:firstLine="425"/>
        <w:jc w:val="lowKashida"/>
        <w:rPr>
          <w:rFonts w:cs="B Lotus"/>
          <w:sz w:val="28"/>
          <w:szCs w:val="28"/>
          <w:rtl/>
        </w:rPr>
      </w:pP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يعني</w:t>
      </w:r>
      <w:r w:rsidRPr="000245C0">
        <w:rPr>
          <w:rFonts w:ascii="BZar" w:cs="B Lotus"/>
          <w:sz w:val="28"/>
          <w:szCs w:val="28"/>
        </w:rPr>
        <w:t xml:space="preserve"> </w:t>
      </w:r>
      <w:r w:rsidRPr="000245C0">
        <w:rPr>
          <w:rFonts w:ascii="BZar" w:cs="B Lotus" w:hint="cs"/>
          <w:sz w:val="28"/>
          <w:szCs w:val="28"/>
          <w:rtl/>
        </w:rPr>
        <w:t>بودن</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لحظه</w:t>
      </w:r>
      <w:r w:rsidRPr="000245C0">
        <w:rPr>
          <w:rFonts w:ascii="BZar" w:cs="B Lotus"/>
          <w:sz w:val="28"/>
          <w:szCs w:val="28"/>
        </w:rPr>
        <w:t xml:space="preserve"> </w:t>
      </w:r>
      <w:r w:rsidRPr="000245C0">
        <w:rPr>
          <w:rFonts w:ascii="BZar" w:cs="B Lotus" w:hint="cs"/>
          <w:sz w:val="28"/>
          <w:szCs w:val="28"/>
          <w:rtl/>
        </w:rPr>
        <w:t>با</w:t>
      </w:r>
      <w:r w:rsidRPr="000245C0">
        <w:rPr>
          <w:rFonts w:ascii="BZar" w:cs="B Lotus"/>
          <w:sz w:val="28"/>
          <w:szCs w:val="28"/>
        </w:rPr>
        <w:t xml:space="preserve"> </w:t>
      </w:r>
      <w:r w:rsidRPr="000245C0">
        <w:rPr>
          <w:rFonts w:ascii="BZar" w:cs="B Lotus" w:hint="cs"/>
          <w:sz w:val="28"/>
          <w:szCs w:val="28"/>
          <w:rtl/>
        </w:rPr>
        <w:t>هر</w:t>
      </w:r>
      <w:r w:rsidRPr="000245C0">
        <w:rPr>
          <w:rFonts w:ascii="BZar" w:cs="B Lotus"/>
          <w:sz w:val="28"/>
          <w:szCs w:val="28"/>
        </w:rPr>
        <w:t xml:space="preserve"> </w:t>
      </w:r>
      <w:r w:rsidRPr="000245C0">
        <w:rPr>
          <w:rFonts w:ascii="BZar" w:cs="B Lotus" w:hint="cs"/>
          <w:sz w:val="28"/>
          <w:szCs w:val="28"/>
          <w:rtl/>
        </w:rPr>
        <w:t>آنچه</w:t>
      </w:r>
      <w:r w:rsidRPr="000245C0">
        <w:rPr>
          <w:rFonts w:ascii="BZar" w:cs="B Lotus"/>
          <w:sz w:val="28"/>
          <w:szCs w:val="28"/>
        </w:rPr>
        <w:t xml:space="preserve"> </w:t>
      </w:r>
      <w:r w:rsidRPr="000245C0">
        <w:rPr>
          <w:rFonts w:ascii="BZar" w:cs="B Lotus" w:hint="cs"/>
          <w:sz w:val="28"/>
          <w:szCs w:val="28"/>
          <w:rtl/>
        </w:rPr>
        <w:t>اكنون</w:t>
      </w:r>
      <w:r w:rsidRPr="000245C0">
        <w:rPr>
          <w:rFonts w:ascii="BZar" w:cs="B Lotus"/>
          <w:sz w:val="28"/>
          <w:szCs w:val="28"/>
        </w:rPr>
        <w:t xml:space="preserve"> </w:t>
      </w:r>
      <w:r w:rsidRPr="000245C0">
        <w:rPr>
          <w:rFonts w:ascii="BZar" w:cs="B Lotus" w:hint="cs"/>
          <w:sz w:val="28"/>
          <w:szCs w:val="28"/>
          <w:rtl/>
        </w:rPr>
        <w:t>هست،</w:t>
      </w:r>
      <w:r w:rsidRPr="000245C0">
        <w:rPr>
          <w:rFonts w:ascii="BZar" w:cs="B Lotus"/>
          <w:sz w:val="28"/>
          <w:szCs w:val="28"/>
        </w:rPr>
        <w:t xml:space="preserve"> </w:t>
      </w:r>
      <w:r w:rsidRPr="000245C0">
        <w:rPr>
          <w:rFonts w:ascii="BZar" w:cs="B Lotus" w:hint="cs"/>
          <w:sz w:val="28"/>
          <w:szCs w:val="28"/>
          <w:rtl/>
        </w:rPr>
        <w:t>بدون قضاوت</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بدون</w:t>
      </w:r>
      <w:r w:rsidRPr="000245C0">
        <w:rPr>
          <w:rFonts w:ascii="BZar" w:cs="B Lotus"/>
          <w:sz w:val="28"/>
          <w:szCs w:val="28"/>
        </w:rPr>
        <w:t xml:space="preserve"> </w:t>
      </w:r>
      <w:r w:rsidRPr="000245C0">
        <w:rPr>
          <w:rFonts w:ascii="BZar" w:cs="B Lotus" w:hint="cs"/>
          <w:sz w:val="28"/>
          <w:szCs w:val="28"/>
          <w:rtl/>
        </w:rPr>
        <w:t>اظهارنظر</w:t>
      </w:r>
      <w:r w:rsidRPr="000245C0">
        <w:rPr>
          <w:rFonts w:ascii="BZar" w:cs="B Lotus"/>
          <w:sz w:val="28"/>
          <w:szCs w:val="28"/>
        </w:rPr>
        <w:t xml:space="preserve"> </w:t>
      </w:r>
      <w:r w:rsidRPr="000245C0">
        <w:rPr>
          <w:rFonts w:ascii="BZar" w:cs="B Lotus" w:hint="cs"/>
          <w:sz w:val="28"/>
          <w:szCs w:val="28"/>
          <w:rtl/>
        </w:rPr>
        <w:t>درباره</w:t>
      </w:r>
      <w:r w:rsidRPr="000245C0">
        <w:rPr>
          <w:rFonts w:ascii="BZar" w:cs="B Lotus"/>
          <w:sz w:val="28"/>
          <w:szCs w:val="28"/>
        </w:rPr>
        <w:t xml:space="preserve"> </w:t>
      </w:r>
      <w:r w:rsidRPr="000245C0">
        <w:rPr>
          <w:rFonts w:ascii="BZar" w:cs="B Lotus" w:hint="cs"/>
          <w:sz w:val="28"/>
          <w:szCs w:val="28"/>
          <w:rtl/>
        </w:rPr>
        <w:t>آنچه</w:t>
      </w:r>
      <w:r w:rsidRPr="000245C0">
        <w:rPr>
          <w:rFonts w:ascii="BZar" w:cs="B Lotus"/>
          <w:sz w:val="28"/>
          <w:szCs w:val="28"/>
        </w:rPr>
        <w:t xml:space="preserve"> </w:t>
      </w:r>
      <w:r w:rsidRPr="000245C0">
        <w:rPr>
          <w:rFonts w:ascii="BZar" w:cs="B Lotus" w:hint="cs"/>
          <w:sz w:val="28"/>
          <w:szCs w:val="28"/>
          <w:rtl/>
        </w:rPr>
        <w:t>اتفاق</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افتد؛</w:t>
      </w:r>
      <w:r w:rsidRPr="000245C0">
        <w:rPr>
          <w:rFonts w:ascii="BZar" w:cs="B Lotus"/>
          <w:sz w:val="28"/>
          <w:szCs w:val="28"/>
        </w:rPr>
        <w:t xml:space="preserve"> </w:t>
      </w:r>
      <w:r w:rsidRPr="000245C0">
        <w:rPr>
          <w:rFonts w:ascii="BZar" w:cs="B Lotus" w:hint="cs"/>
          <w:sz w:val="28"/>
          <w:szCs w:val="28"/>
          <w:rtl/>
        </w:rPr>
        <w:t>يعني</w:t>
      </w:r>
      <w:r w:rsidRPr="000245C0">
        <w:rPr>
          <w:rFonts w:ascii="BZar" w:cs="B Lotus"/>
          <w:sz w:val="28"/>
          <w:szCs w:val="28"/>
        </w:rPr>
        <w:t xml:space="preserve"> </w:t>
      </w:r>
      <w:r w:rsidRPr="000245C0">
        <w:rPr>
          <w:rFonts w:ascii="BZar" w:cs="B Lotus" w:hint="cs"/>
          <w:sz w:val="28"/>
          <w:szCs w:val="28"/>
          <w:rtl/>
        </w:rPr>
        <w:t>تجربه واقعيت</w:t>
      </w:r>
      <w:r w:rsidRPr="000245C0">
        <w:rPr>
          <w:rFonts w:ascii="BZar" w:cs="B Lotus"/>
          <w:sz w:val="28"/>
          <w:szCs w:val="28"/>
        </w:rPr>
        <w:t xml:space="preserve"> </w:t>
      </w:r>
      <w:r w:rsidRPr="000245C0">
        <w:rPr>
          <w:rFonts w:ascii="BZar" w:cs="B Lotus" w:hint="cs"/>
          <w:sz w:val="28"/>
          <w:szCs w:val="28"/>
          <w:rtl/>
        </w:rPr>
        <w:t>محض</w:t>
      </w:r>
      <w:r w:rsidRPr="000245C0">
        <w:rPr>
          <w:rFonts w:ascii="BZar" w:cs="B Lotus"/>
          <w:sz w:val="28"/>
          <w:szCs w:val="28"/>
        </w:rPr>
        <w:t xml:space="preserve"> </w:t>
      </w:r>
      <w:r w:rsidRPr="000245C0">
        <w:rPr>
          <w:rFonts w:ascii="BZar" w:cs="B Lotus" w:hint="cs"/>
          <w:sz w:val="28"/>
          <w:szCs w:val="28"/>
          <w:rtl/>
        </w:rPr>
        <w:t>بدون</w:t>
      </w:r>
      <w:r w:rsidRPr="000245C0">
        <w:rPr>
          <w:rFonts w:ascii="BZar" w:cs="B Lotus"/>
          <w:sz w:val="28"/>
          <w:szCs w:val="28"/>
        </w:rPr>
        <w:t xml:space="preserve"> </w:t>
      </w:r>
      <w:r w:rsidRPr="000245C0">
        <w:rPr>
          <w:rFonts w:ascii="BZar" w:cs="B Lotus" w:hint="cs"/>
          <w:sz w:val="28"/>
          <w:szCs w:val="28"/>
          <w:rtl/>
        </w:rPr>
        <w:t>توضيح (سگال</w:t>
      </w:r>
      <w:r w:rsidRPr="000245C0">
        <w:rPr>
          <w:rFonts w:ascii="BZar" w:cs="B Lotus"/>
          <w:sz w:val="28"/>
          <w:szCs w:val="28"/>
        </w:rPr>
        <w:t xml:space="preserve"> </w:t>
      </w:r>
      <w:r w:rsidRPr="000245C0">
        <w:rPr>
          <w:rFonts w:ascii="BZar" w:cs="B Lotus" w:hint="cs"/>
          <w:sz w:val="28"/>
          <w:szCs w:val="28"/>
          <w:rtl/>
        </w:rPr>
        <w:t>،</w:t>
      </w:r>
      <w:r w:rsidRPr="000245C0">
        <w:rPr>
          <w:rFonts w:ascii="BZar" w:cs="B Lotus"/>
          <w:sz w:val="28"/>
          <w:szCs w:val="28"/>
        </w:rPr>
        <w:t xml:space="preserve"> </w:t>
      </w:r>
      <w:r w:rsidRPr="000245C0">
        <w:rPr>
          <w:rFonts w:ascii="BZar" w:cs="B Lotus" w:hint="cs"/>
          <w:sz w:val="28"/>
          <w:szCs w:val="28"/>
          <w:rtl/>
        </w:rPr>
        <w:t>تيزديل</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ويليامز</w:t>
      </w:r>
      <w:r w:rsidRPr="000245C0">
        <w:rPr>
          <w:rStyle w:val="FootnoteReference"/>
          <w:rFonts w:ascii="BZar" w:cs="B Lotus"/>
          <w:rtl/>
        </w:rPr>
        <w:footnoteReference w:id="12"/>
      </w:r>
      <w:r w:rsidRPr="000245C0">
        <w:rPr>
          <w:rFonts w:ascii="BZar" w:cs="B Lotus" w:hint="cs"/>
          <w:sz w:val="28"/>
          <w:szCs w:val="28"/>
          <w:rtl/>
        </w:rPr>
        <w:t>، 2002).</w:t>
      </w:r>
      <w:r w:rsidRPr="000245C0">
        <w:rPr>
          <w:rFonts w:ascii="BZar" w:cs="B Lotus"/>
          <w:sz w:val="28"/>
          <w:szCs w:val="28"/>
        </w:rPr>
        <w:t xml:space="preserve"> </w:t>
      </w:r>
      <w:r w:rsidRPr="000245C0">
        <w:rPr>
          <w:rFonts w:ascii="BZar" w:cs="B Lotus" w:hint="cs"/>
          <w:sz w:val="28"/>
          <w:szCs w:val="28"/>
          <w:rtl/>
        </w:rPr>
        <w:t xml:space="preserve"> اساس</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تمرين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مراقبه</w:t>
      </w:r>
      <w:r w:rsidRPr="000245C0">
        <w:rPr>
          <w:rFonts w:ascii="BZar" w:cs="B Lotus"/>
          <w:sz w:val="28"/>
          <w:szCs w:val="28"/>
        </w:rPr>
        <w:t xml:space="preserve"> </w:t>
      </w:r>
      <w:r w:rsidRPr="000245C0">
        <w:rPr>
          <w:rFonts w:ascii="BZar" w:cs="B Lotus" w:hint="cs"/>
          <w:sz w:val="28"/>
          <w:szCs w:val="28"/>
          <w:rtl/>
        </w:rPr>
        <w:t>بودائيسم</w:t>
      </w:r>
      <w:r w:rsidRPr="000245C0">
        <w:rPr>
          <w:rFonts w:ascii="BZar" w:cs="B Lotus"/>
          <w:sz w:val="28"/>
          <w:szCs w:val="28"/>
        </w:rPr>
        <w:t xml:space="preserve"> </w:t>
      </w:r>
      <w:r w:rsidRPr="000245C0">
        <w:rPr>
          <w:rFonts w:ascii="BZar" w:cs="B Lotus" w:hint="cs"/>
          <w:sz w:val="28"/>
          <w:szCs w:val="28"/>
          <w:rtl/>
        </w:rPr>
        <w:t>گرفته</w:t>
      </w:r>
      <w:r w:rsidRPr="000245C0">
        <w:rPr>
          <w:rFonts w:ascii="BZar" w:cs="B Lotus"/>
          <w:sz w:val="28"/>
          <w:szCs w:val="28"/>
        </w:rPr>
        <w:t xml:space="preserve"> </w:t>
      </w:r>
      <w:r w:rsidRPr="000245C0">
        <w:rPr>
          <w:rFonts w:ascii="BZar" w:cs="B Lotus" w:hint="cs"/>
          <w:sz w:val="28"/>
          <w:szCs w:val="28"/>
          <w:rtl/>
        </w:rPr>
        <w:t>شده</w:t>
      </w:r>
      <w:r w:rsidRPr="000245C0">
        <w:rPr>
          <w:rFonts w:ascii="BZar" w:cs="B Lotus"/>
          <w:sz w:val="28"/>
          <w:szCs w:val="28"/>
        </w:rPr>
        <w:t xml:space="preserve"> </w:t>
      </w:r>
      <w:r w:rsidRPr="000245C0">
        <w:rPr>
          <w:rFonts w:ascii="BZar" w:cs="B Lotus" w:hint="cs"/>
          <w:sz w:val="28"/>
          <w:szCs w:val="28"/>
          <w:rtl/>
        </w:rPr>
        <w:t>است كه</w:t>
      </w:r>
      <w:r w:rsidRPr="000245C0">
        <w:rPr>
          <w:rFonts w:ascii="BZar" w:cs="B Lotus"/>
          <w:sz w:val="28"/>
          <w:szCs w:val="28"/>
        </w:rPr>
        <w:t xml:space="preserve"> </w:t>
      </w:r>
      <w:r w:rsidRPr="000245C0">
        <w:rPr>
          <w:rFonts w:ascii="BZar" w:cs="B Lotus" w:hint="cs"/>
          <w:sz w:val="28"/>
          <w:szCs w:val="28"/>
          <w:rtl/>
        </w:rPr>
        <w:t>ظرفيت</w:t>
      </w:r>
      <w:r w:rsidRPr="000245C0">
        <w:rPr>
          <w:rFonts w:ascii="BZar" w:cs="B Lotus"/>
          <w:sz w:val="28"/>
          <w:szCs w:val="28"/>
        </w:rPr>
        <w:t xml:space="preserve"> </w:t>
      </w:r>
      <w:r w:rsidRPr="000245C0">
        <w:rPr>
          <w:rFonts w:ascii="BZar" w:cs="B Lotus" w:hint="cs"/>
          <w:sz w:val="28"/>
          <w:szCs w:val="28"/>
          <w:rtl/>
        </w:rPr>
        <w:t>توجه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پيگير</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هوشمندانه</w:t>
      </w:r>
      <w:r w:rsidRPr="000245C0">
        <w:rPr>
          <w:rFonts w:ascii="BZar" w:cs="B Lotus"/>
          <w:sz w:val="28"/>
          <w:szCs w:val="28"/>
        </w:rPr>
        <w:t xml:space="preserve"> </w:t>
      </w:r>
      <w:r w:rsidRPr="000245C0">
        <w:rPr>
          <w:rFonts w:ascii="BZar" w:cs="B Lotus" w:hint="cs"/>
          <w:sz w:val="28"/>
          <w:szCs w:val="28"/>
          <w:rtl/>
        </w:rPr>
        <w:t>را</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فراتر</w:t>
      </w:r>
      <w:r w:rsidRPr="000245C0">
        <w:rPr>
          <w:rFonts w:ascii="BZar" w:cs="B Lotus"/>
          <w:sz w:val="28"/>
          <w:szCs w:val="28"/>
        </w:rPr>
        <w:t xml:space="preserve"> </w:t>
      </w:r>
      <w:r w:rsidRPr="000245C0">
        <w:rPr>
          <w:rFonts w:ascii="BZar" w:cs="B Lotus" w:hint="cs"/>
          <w:sz w:val="28"/>
          <w:szCs w:val="28"/>
          <w:rtl/>
        </w:rPr>
        <w:t>از</w:t>
      </w:r>
      <w:r w:rsidRPr="000245C0">
        <w:rPr>
          <w:rFonts w:ascii="BZar" w:cs="B Lotus"/>
          <w:sz w:val="28"/>
          <w:szCs w:val="28"/>
        </w:rPr>
        <w:t xml:space="preserve"> </w:t>
      </w:r>
      <w:r w:rsidRPr="000245C0">
        <w:rPr>
          <w:rFonts w:ascii="BZar" w:cs="B Lotus" w:hint="cs"/>
          <w:sz w:val="28"/>
          <w:szCs w:val="28"/>
          <w:rtl/>
        </w:rPr>
        <w:t>فكر است)</w:t>
      </w:r>
      <w:r w:rsidRPr="000245C0">
        <w:rPr>
          <w:rFonts w:ascii="BZar" w:cs="B Lotus"/>
          <w:sz w:val="28"/>
          <w:szCs w:val="28"/>
        </w:rPr>
        <w:t xml:space="preserve"> </w:t>
      </w:r>
      <w:r w:rsidRPr="000245C0">
        <w:rPr>
          <w:rFonts w:ascii="BZar" w:cs="B Lotus" w:hint="cs"/>
          <w:sz w:val="28"/>
          <w:szCs w:val="28"/>
          <w:rtl/>
        </w:rPr>
        <w:t>افزايش</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دهد.</w:t>
      </w:r>
      <w:r w:rsidRPr="000245C0">
        <w:rPr>
          <w:rFonts w:ascii="BZar" w:cs="B Lotus"/>
          <w:sz w:val="28"/>
          <w:szCs w:val="28"/>
        </w:rPr>
        <w:t xml:space="preserve"> </w:t>
      </w:r>
      <w:r w:rsidRPr="000245C0">
        <w:rPr>
          <w:rFonts w:ascii="BZar" w:cs="B Lotus" w:hint="cs"/>
          <w:sz w:val="28"/>
          <w:szCs w:val="28"/>
          <w:rtl/>
        </w:rPr>
        <w:t>تمرين</w:t>
      </w:r>
      <w:r w:rsidRPr="000245C0">
        <w:rPr>
          <w:rFonts w:ascii="BZar" w:cs="B Lotus"/>
          <w:sz w:val="28"/>
          <w:szCs w:val="28"/>
        </w:rPr>
        <w:t xml:space="preserve"> </w:t>
      </w:r>
      <w:r w:rsidRPr="000245C0">
        <w:rPr>
          <w:rFonts w:ascii="BZar" w:cs="B Lotus" w:hint="cs"/>
          <w:sz w:val="28"/>
          <w:szCs w:val="28"/>
          <w:rtl/>
        </w:rPr>
        <w:t>هاي</w:t>
      </w:r>
      <w:r w:rsidRPr="000245C0">
        <w:rPr>
          <w:rFonts w:ascii="BZar" w:cs="B Lotus"/>
          <w:sz w:val="28"/>
          <w:szCs w:val="28"/>
        </w:rPr>
        <w:t xml:space="preserve"> </w:t>
      </w:r>
      <w:r w:rsidRPr="000245C0">
        <w:rPr>
          <w:rFonts w:ascii="BZar" w:cs="B Lotus" w:hint="cs"/>
          <w:sz w:val="28"/>
          <w:szCs w:val="28"/>
          <w:rtl/>
        </w:rPr>
        <w:t>مراقبه</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افزايش توانايي</w:t>
      </w:r>
      <w:r w:rsidRPr="000245C0">
        <w:rPr>
          <w:rFonts w:ascii="BZar" w:cs="B Lotus"/>
          <w:sz w:val="28"/>
          <w:szCs w:val="28"/>
        </w:rPr>
        <w:t xml:space="preserve"> </w:t>
      </w:r>
      <w:r w:rsidRPr="000245C0">
        <w:rPr>
          <w:rFonts w:ascii="BZar" w:cs="B Lotus" w:hint="cs"/>
          <w:sz w:val="28"/>
          <w:szCs w:val="28"/>
          <w:rtl/>
        </w:rPr>
        <w:t>خودآگاهي</w:t>
      </w:r>
      <w:r w:rsidRPr="000245C0">
        <w:rPr>
          <w:rFonts w:ascii="BZar" w:cs="B Lotus"/>
          <w:sz w:val="28"/>
          <w:szCs w:val="28"/>
        </w:rPr>
        <w:t xml:space="preserve"> </w:t>
      </w:r>
      <w:r w:rsidRPr="000245C0">
        <w:rPr>
          <w:rFonts w:ascii="BZar" w:cs="B Lotus" w:hint="cs"/>
          <w:sz w:val="28"/>
          <w:szCs w:val="28"/>
          <w:rtl/>
        </w:rPr>
        <w:t>و</w:t>
      </w:r>
      <w:r w:rsidRPr="000245C0">
        <w:rPr>
          <w:rFonts w:ascii="BZar" w:cs="B Lotus"/>
          <w:sz w:val="28"/>
          <w:szCs w:val="28"/>
        </w:rPr>
        <w:t xml:space="preserve"> </w:t>
      </w:r>
      <w:r w:rsidRPr="000245C0">
        <w:rPr>
          <w:rFonts w:ascii="BZar" w:cs="B Lotus" w:hint="cs"/>
          <w:sz w:val="28"/>
          <w:szCs w:val="28"/>
          <w:rtl/>
        </w:rPr>
        <w:t>پذيرش</w:t>
      </w:r>
      <w:r w:rsidRPr="000245C0">
        <w:rPr>
          <w:rFonts w:ascii="BZar" w:cs="B Lotus"/>
          <w:sz w:val="28"/>
          <w:szCs w:val="28"/>
        </w:rPr>
        <w:t xml:space="preserve"> </w:t>
      </w:r>
      <w:r w:rsidRPr="000245C0">
        <w:rPr>
          <w:rFonts w:ascii="BZar" w:cs="B Lotus" w:hint="cs"/>
          <w:sz w:val="28"/>
          <w:szCs w:val="28"/>
          <w:rtl/>
        </w:rPr>
        <w:t>خود</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بيماران</w:t>
      </w:r>
      <w:r w:rsidRPr="000245C0">
        <w:rPr>
          <w:rFonts w:ascii="BZar" w:cs="B Lotus"/>
          <w:sz w:val="28"/>
          <w:szCs w:val="28"/>
        </w:rPr>
        <w:t xml:space="preserve"> </w:t>
      </w:r>
      <w:r w:rsidRPr="000245C0">
        <w:rPr>
          <w:rFonts w:ascii="BZar" w:cs="B Lotus" w:hint="cs"/>
          <w:sz w:val="28"/>
          <w:szCs w:val="28"/>
          <w:rtl/>
        </w:rPr>
        <w:t>منجر</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شود. 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يك</w:t>
      </w:r>
      <w:r w:rsidRPr="000245C0">
        <w:rPr>
          <w:rFonts w:ascii="BZar" w:cs="B Lotus"/>
          <w:sz w:val="28"/>
          <w:szCs w:val="28"/>
        </w:rPr>
        <w:t xml:space="preserve"> </w:t>
      </w:r>
      <w:r w:rsidRPr="000245C0">
        <w:rPr>
          <w:rFonts w:ascii="BZar" w:cs="B Lotus" w:hint="cs"/>
          <w:sz w:val="28"/>
          <w:szCs w:val="28"/>
          <w:rtl/>
        </w:rPr>
        <w:t>روش</w:t>
      </w:r>
      <w:r w:rsidRPr="000245C0">
        <w:rPr>
          <w:rFonts w:ascii="BZar" w:cs="B Lotus"/>
          <w:sz w:val="28"/>
          <w:szCs w:val="28"/>
        </w:rPr>
        <w:t xml:space="preserve"> </w:t>
      </w:r>
      <w:r w:rsidRPr="000245C0">
        <w:rPr>
          <w:rFonts w:ascii="BZar" w:cs="B Lotus" w:hint="cs"/>
          <w:sz w:val="28"/>
          <w:szCs w:val="28"/>
          <w:rtl/>
        </w:rPr>
        <w:t>يا</w:t>
      </w:r>
      <w:r w:rsidRPr="000245C0">
        <w:rPr>
          <w:rFonts w:ascii="BZar" w:cs="B Lotus"/>
          <w:sz w:val="28"/>
          <w:szCs w:val="28"/>
        </w:rPr>
        <w:t xml:space="preserve"> </w:t>
      </w:r>
      <w:r w:rsidRPr="000245C0">
        <w:rPr>
          <w:rFonts w:ascii="BZar" w:cs="B Lotus" w:hint="cs"/>
          <w:sz w:val="28"/>
          <w:szCs w:val="28"/>
          <w:rtl/>
        </w:rPr>
        <w:t>فن</w:t>
      </w:r>
      <w:r w:rsidRPr="000245C0">
        <w:rPr>
          <w:rFonts w:ascii="BZar" w:cs="B Lotus"/>
          <w:sz w:val="28"/>
          <w:szCs w:val="28"/>
        </w:rPr>
        <w:t xml:space="preserve"> </w:t>
      </w:r>
      <w:r w:rsidRPr="000245C0">
        <w:rPr>
          <w:rFonts w:ascii="BZar" w:cs="B Lotus" w:hint="cs"/>
          <w:sz w:val="28"/>
          <w:szCs w:val="28"/>
          <w:rtl/>
        </w:rPr>
        <w:t>نيست،</w:t>
      </w:r>
      <w:r w:rsidRPr="000245C0">
        <w:rPr>
          <w:rFonts w:ascii="BZar" w:cs="B Lotus"/>
          <w:sz w:val="28"/>
          <w:szCs w:val="28"/>
        </w:rPr>
        <w:t xml:space="preserve"> </w:t>
      </w:r>
      <w:r w:rsidRPr="000245C0">
        <w:rPr>
          <w:rFonts w:ascii="BZar" w:cs="B Lotus" w:hint="cs"/>
          <w:sz w:val="28"/>
          <w:szCs w:val="28"/>
          <w:rtl/>
        </w:rPr>
        <w:t>اگرچه</w:t>
      </w:r>
      <w:r w:rsidRPr="000245C0">
        <w:rPr>
          <w:rFonts w:ascii="BZar" w:cs="B Lotus"/>
          <w:sz w:val="28"/>
          <w:szCs w:val="28"/>
        </w:rPr>
        <w:t xml:space="preserve"> </w:t>
      </w:r>
      <w:r w:rsidRPr="000245C0">
        <w:rPr>
          <w:rFonts w:ascii="BZar" w:cs="B Lotus" w:hint="cs"/>
          <w:sz w:val="28"/>
          <w:szCs w:val="28"/>
          <w:rtl/>
        </w:rPr>
        <w:t>در</w:t>
      </w:r>
      <w:r w:rsidRPr="000245C0">
        <w:rPr>
          <w:rFonts w:ascii="BZar" w:cs="B Lotus"/>
          <w:sz w:val="28"/>
          <w:szCs w:val="28"/>
        </w:rPr>
        <w:t xml:space="preserve"> </w:t>
      </w:r>
      <w:r w:rsidRPr="000245C0">
        <w:rPr>
          <w:rFonts w:ascii="BZar" w:cs="B Lotus" w:hint="cs"/>
          <w:sz w:val="28"/>
          <w:szCs w:val="28"/>
          <w:rtl/>
        </w:rPr>
        <w:t>انجام</w:t>
      </w:r>
      <w:r w:rsidRPr="000245C0">
        <w:rPr>
          <w:rFonts w:ascii="BZar" w:cs="B Lotus"/>
          <w:sz w:val="28"/>
          <w:szCs w:val="28"/>
        </w:rPr>
        <w:t xml:space="preserve"> </w:t>
      </w:r>
      <w:r w:rsidRPr="000245C0">
        <w:rPr>
          <w:rFonts w:ascii="BZar" w:cs="B Lotus" w:hint="cs"/>
          <w:sz w:val="28"/>
          <w:szCs w:val="28"/>
          <w:rtl/>
        </w:rPr>
        <w:t>آن</w:t>
      </w:r>
      <w:r w:rsidRPr="000245C0">
        <w:rPr>
          <w:rFonts w:ascii="BZar" w:cs="B Lotus"/>
          <w:sz w:val="28"/>
          <w:szCs w:val="28"/>
        </w:rPr>
        <w:t xml:space="preserve"> </w:t>
      </w:r>
      <w:r w:rsidRPr="000245C0">
        <w:rPr>
          <w:rFonts w:ascii="BZar" w:cs="B Lotus" w:hint="cs"/>
          <w:sz w:val="28"/>
          <w:szCs w:val="28"/>
          <w:rtl/>
        </w:rPr>
        <w:t>روش</w:t>
      </w:r>
      <w:r w:rsidRPr="000245C0">
        <w:rPr>
          <w:rFonts w:ascii="BZar" w:cs="B Lotus"/>
          <w:sz w:val="28"/>
          <w:szCs w:val="28"/>
        </w:rPr>
        <w:t xml:space="preserve"> </w:t>
      </w:r>
      <w:r w:rsidRPr="000245C0">
        <w:rPr>
          <w:rFonts w:ascii="BZar" w:cs="B Lotus" w:hint="cs"/>
          <w:sz w:val="28"/>
          <w:szCs w:val="28"/>
          <w:rtl/>
        </w:rPr>
        <w:t>ها</w:t>
      </w:r>
      <w:r w:rsidRPr="000245C0">
        <w:rPr>
          <w:rFonts w:ascii="BZar" w:cs="B Lotus"/>
          <w:sz w:val="28"/>
          <w:szCs w:val="28"/>
        </w:rPr>
        <w:t xml:space="preserve"> </w:t>
      </w:r>
      <w:r w:rsidRPr="000245C0">
        <w:rPr>
          <w:rFonts w:ascii="BZar" w:cs="B Lotus" w:hint="cs"/>
          <w:sz w:val="28"/>
          <w:szCs w:val="28"/>
          <w:rtl/>
        </w:rPr>
        <w:t>و فنون</w:t>
      </w:r>
      <w:r w:rsidRPr="000245C0">
        <w:rPr>
          <w:rFonts w:ascii="BZar" w:cs="B Lotus"/>
          <w:sz w:val="28"/>
          <w:szCs w:val="28"/>
        </w:rPr>
        <w:t xml:space="preserve"> </w:t>
      </w:r>
      <w:r w:rsidRPr="000245C0">
        <w:rPr>
          <w:rFonts w:ascii="BZar" w:cs="B Lotus" w:hint="cs"/>
          <w:sz w:val="28"/>
          <w:szCs w:val="28"/>
          <w:rtl/>
        </w:rPr>
        <w:t>مختلف</w:t>
      </w:r>
      <w:r w:rsidRPr="000245C0">
        <w:rPr>
          <w:rFonts w:ascii="BZar" w:cs="B Lotus"/>
          <w:sz w:val="28"/>
          <w:szCs w:val="28"/>
        </w:rPr>
        <w:t xml:space="preserve"> </w:t>
      </w:r>
      <w:r w:rsidRPr="000245C0">
        <w:rPr>
          <w:rFonts w:ascii="BZar" w:cs="B Lotus" w:hint="cs"/>
          <w:sz w:val="28"/>
          <w:szCs w:val="28"/>
          <w:rtl/>
        </w:rPr>
        <w:t>زيادي</w:t>
      </w:r>
      <w:r w:rsidRPr="000245C0">
        <w:rPr>
          <w:rFonts w:ascii="BZar" w:cs="B Lotus"/>
          <w:sz w:val="28"/>
          <w:szCs w:val="28"/>
        </w:rPr>
        <w:t xml:space="preserve"> </w:t>
      </w:r>
      <w:r w:rsidRPr="000245C0">
        <w:rPr>
          <w:rFonts w:ascii="BZar" w:cs="B Lotus" w:hint="cs"/>
          <w:sz w:val="28"/>
          <w:szCs w:val="28"/>
          <w:rtl/>
        </w:rPr>
        <w:t>به</w:t>
      </w:r>
      <w:r w:rsidRPr="000245C0">
        <w:rPr>
          <w:rFonts w:ascii="BZar" w:cs="B Lotus"/>
          <w:sz w:val="28"/>
          <w:szCs w:val="28"/>
        </w:rPr>
        <w:t xml:space="preserve"> </w:t>
      </w:r>
      <w:r w:rsidRPr="000245C0">
        <w:rPr>
          <w:rFonts w:ascii="BZar" w:cs="B Lotus" w:hint="cs"/>
          <w:sz w:val="28"/>
          <w:szCs w:val="28"/>
          <w:rtl/>
        </w:rPr>
        <w:t>كار</w:t>
      </w:r>
      <w:r w:rsidRPr="000245C0">
        <w:rPr>
          <w:rFonts w:ascii="BZar" w:cs="B Lotus"/>
          <w:sz w:val="28"/>
          <w:szCs w:val="28"/>
        </w:rPr>
        <w:t xml:space="preserve"> </w:t>
      </w:r>
      <w:r w:rsidRPr="000245C0">
        <w:rPr>
          <w:rFonts w:ascii="BZar" w:cs="B Lotus" w:hint="cs"/>
          <w:sz w:val="28"/>
          <w:szCs w:val="28"/>
          <w:rtl/>
        </w:rPr>
        <w:t>رفته</w:t>
      </w:r>
      <w:r w:rsidRPr="000245C0">
        <w:rPr>
          <w:rFonts w:ascii="BZar" w:cs="B Lotus"/>
          <w:sz w:val="28"/>
          <w:szCs w:val="28"/>
        </w:rPr>
        <w:t xml:space="preserve"> </w:t>
      </w:r>
      <w:r w:rsidRPr="000245C0">
        <w:rPr>
          <w:rFonts w:ascii="BZar" w:cs="B Lotus" w:hint="cs"/>
          <w:sz w:val="28"/>
          <w:szCs w:val="28"/>
          <w:rtl/>
        </w:rPr>
        <w:t>است.</w:t>
      </w:r>
      <w:r w:rsidRPr="000245C0">
        <w:rPr>
          <w:rFonts w:ascii="BZar" w:cs="B Lotus"/>
          <w:sz w:val="28"/>
          <w:szCs w:val="28"/>
        </w:rPr>
        <w:t xml:space="preserve"> </w:t>
      </w:r>
      <w:r w:rsidRPr="000245C0">
        <w:rPr>
          <w:rFonts w:ascii="BZar" w:cs="B Lotus" w:hint="cs"/>
          <w:sz w:val="28"/>
          <w:szCs w:val="28"/>
          <w:rtl/>
        </w:rPr>
        <w:t>ذهن</w:t>
      </w:r>
      <w:r w:rsidRPr="000245C0">
        <w:rPr>
          <w:rFonts w:ascii="BZar" w:cs="B Lotus"/>
          <w:sz w:val="28"/>
          <w:szCs w:val="28"/>
        </w:rPr>
        <w:t xml:space="preserve"> </w:t>
      </w:r>
      <w:r w:rsidRPr="000245C0">
        <w:rPr>
          <w:rFonts w:ascii="BZar" w:cs="B Lotus" w:hint="cs"/>
          <w:sz w:val="28"/>
          <w:szCs w:val="28"/>
          <w:rtl/>
        </w:rPr>
        <w:t>آگاهي</w:t>
      </w:r>
      <w:r w:rsidRPr="000245C0">
        <w:rPr>
          <w:rFonts w:ascii="BZar" w:cs="B Lotus"/>
          <w:sz w:val="28"/>
          <w:szCs w:val="28"/>
        </w:rPr>
        <w:t xml:space="preserve"> </w:t>
      </w:r>
      <w:r w:rsidRPr="000245C0">
        <w:rPr>
          <w:rFonts w:ascii="BZar" w:cs="B Lotus" w:hint="cs"/>
          <w:sz w:val="28"/>
          <w:szCs w:val="28"/>
          <w:rtl/>
        </w:rPr>
        <w:t>را</w:t>
      </w:r>
      <w:r w:rsidRPr="000245C0">
        <w:rPr>
          <w:rFonts w:ascii="BZar" w:cs="B Lotus"/>
          <w:sz w:val="28"/>
          <w:szCs w:val="28"/>
        </w:rPr>
        <w:t xml:space="preserve"> </w:t>
      </w:r>
      <w:r w:rsidRPr="000245C0">
        <w:rPr>
          <w:rFonts w:ascii="BZar" w:cs="B Lotus" w:hint="cs"/>
          <w:sz w:val="28"/>
          <w:szCs w:val="28"/>
          <w:rtl/>
        </w:rPr>
        <w:t>مي</w:t>
      </w:r>
      <w:r w:rsidRPr="000245C0">
        <w:rPr>
          <w:rFonts w:ascii="BZar" w:cs="B Lotus"/>
          <w:sz w:val="28"/>
          <w:szCs w:val="28"/>
        </w:rPr>
        <w:t xml:space="preserve"> </w:t>
      </w:r>
      <w:r w:rsidRPr="000245C0">
        <w:rPr>
          <w:rFonts w:ascii="BZar" w:cs="B Lotus" w:hint="cs"/>
          <w:sz w:val="28"/>
          <w:szCs w:val="28"/>
          <w:rtl/>
        </w:rPr>
        <w:t>توان</w:t>
      </w:r>
      <w:r w:rsidRPr="000245C0">
        <w:rPr>
          <w:rFonts w:ascii="BZar" w:cs="B Lotus"/>
          <w:sz w:val="28"/>
          <w:szCs w:val="28"/>
        </w:rPr>
        <w:t xml:space="preserve"> </w:t>
      </w:r>
      <w:r w:rsidRPr="000245C0">
        <w:rPr>
          <w:rFonts w:ascii="BZar" w:cs="B Lotus" w:hint="cs"/>
          <w:sz w:val="28"/>
          <w:szCs w:val="28"/>
          <w:rtl/>
        </w:rPr>
        <w:t>به عنوان</w:t>
      </w:r>
      <w:r w:rsidRPr="000245C0">
        <w:rPr>
          <w:rFonts w:ascii="BZar" w:cs="B Lotus"/>
          <w:sz w:val="28"/>
          <w:szCs w:val="28"/>
        </w:rPr>
        <w:t xml:space="preserve"> </w:t>
      </w:r>
      <w:r w:rsidRPr="000245C0">
        <w:rPr>
          <w:rFonts w:ascii="BZar" w:cs="B Lotus" w:hint="cs"/>
          <w:sz w:val="28"/>
          <w:szCs w:val="28"/>
          <w:rtl/>
        </w:rPr>
        <w:t>يك</w:t>
      </w:r>
      <w:r w:rsidRPr="000245C0">
        <w:rPr>
          <w:rFonts w:ascii="BZar" w:cs="B Lotus"/>
          <w:sz w:val="28"/>
          <w:szCs w:val="28"/>
        </w:rPr>
        <w:t xml:space="preserve"> </w:t>
      </w:r>
      <w:r w:rsidRPr="000245C0">
        <w:rPr>
          <w:rFonts w:ascii="BZar" w:cs="B Lotus" w:hint="cs"/>
          <w:sz w:val="28"/>
          <w:szCs w:val="28"/>
          <w:rtl/>
        </w:rPr>
        <w:t>شيوة "بودن" يا</w:t>
      </w:r>
      <w:r w:rsidRPr="000245C0">
        <w:rPr>
          <w:rFonts w:ascii="BZar" w:cs="B Lotus"/>
          <w:sz w:val="28"/>
          <w:szCs w:val="28"/>
        </w:rPr>
        <w:t xml:space="preserve"> </w:t>
      </w:r>
      <w:r w:rsidRPr="000245C0">
        <w:rPr>
          <w:rFonts w:ascii="BZar" w:cs="B Lotus" w:hint="cs"/>
          <w:sz w:val="28"/>
          <w:szCs w:val="28"/>
          <w:rtl/>
        </w:rPr>
        <w:t>يك</w:t>
      </w:r>
      <w:r w:rsidRPr="000245C0">
        <w:rPr>
          <w:rFonts w:ascii="BZar" w:cs="B Lotus"/>
          <w:sz w:val="28"/>
          <w:szCs w:val="28"/>
        </w:rPr>
        <w:t xml:space="preserve"> </w:t>
      </w:r>
      <w:r w:rsidRPr="000245C0">
        <w:rPr>
          <w:rFonts w:ascii="BZar" w:cs="B Lotus" w:hint="cs"/>
          <w:sz w:val="28"/>
          <w:szCs w:val="28"/>
          <w:rtl/>
        </w:rPr>
        <w:t>شيوه</w:t>
      </w:r>
      <w:r w:rsidRPr="000245C0">
        <w:rPr>
          <w:rFonts w:ascii="BZar" w:cs="B Lotus"/>
          <w:sz w:val="28"/>
          <w:szCs w:val="28"/>
        </w:rPr>
        <w:t xml:space="preserve"> </w:t>
      </w:r>
      <w:r w:rsidRPr="000245C0">
        <w:rPr>
          <w:rFonts w:ascii="BZar" w:cs="B Lotus" w:hint="cs"/>
          <w:sz w:val="28"/>
          <w:szCs w:val="28"/>
          <w:rtl/>
        </w:rPr>
        <w:t>"فهميدن" توصيف</w:t>
      </w:r>
      <w:r w:rsidRPr="000245C0">
        <w:rPr>
          <w:rFonts w:ascii="BZar" w:cs="B Lotus"/>
          <w:sz w:val="28"/>
          <w:szCs w:val="28"/>
        </w:rPr>
        <w:t xml:space="preserve"> </w:t>
      </w:r>
      <w:r w:rsidRPr="000245C0">
        <w:rPr>
          <w:rFonts w:ascii="BZar" w:cs="B Lotus" w:hint="cs"/>
          <w:sz w:val="28"/>
          <w:szCs w:val="28"/>
          <w:rtl/>
        </w:rPr>
        <w:t>كرد</w:t>
      </w:r>
      <w:r w:rsidRPr="000245C0">
        <w:rPr>
          <w:rFonts w:ascii="BZar" w:cs="B Lotus"/>
          <w:sz w:val="28"/>
          <w:szCs w:val="28"/>
        </w:rPr>
        <w:t xml:space="preserve"> </w:t>
      </w:r>
      <w:r w:rsidRPr="000245C0">
        <w:rPr>
          <w:rFonts w:ascii="BZar" w:cs="B Lotus" w:hint="cs"/>
          <w:sz w:val="28"/>
          <w:szCs w:val="28"/>
          <w:rtl/>
        </w:rPr>
        <w:t>كه</w:t>
      </w:r>
      <w:r w:rsidRPr="000245C0">
        <w:rPr>
          <w:rFonts w:ascii="BZar" w:cs="B Lotus"/>
          <w:sz w:val="28"/>
          <w:szCs w:val="28"/>
        </w:rPr>
        <w:t xml:space="preserve"> </w:t>
      </w:r>
      <w:r w:rsidRPr="000245C0">
        <w:rPr>
          <w:rFonts w:ascii="BZar" w:cs="B Lotus" w:hint="cs"/>
          <w:sz w:val="28"/>
          <w:szCs w:val="28"/>
          <w:rtl/>
        </w:rPr>
        <w:t>مستلزم</w:t>
      </w:r>
      <w:r w:rsidRPr="000245C0">
        <w:rPr>
          <w:rFonts w:ascii="BZar" w:cs="B Lotus"/>
          <w:sz w:val="28"/>
          <w:szCs w:val="28"/>
        </w:rPr>
        <w:t xml:space="preserve"> </w:t>
      </w:r>
      <w:r w:rsidRPr="000245C0">
        <w:rPr>
          <w:rFonts w:ascii="BZar" w:cs="B Lotus" w:hint="cs"/>
          <w:sz w:val="28"/>
          <w:szCs w:val="28"/>
          <w:rtl/>
        </w:rPr>
        <w:t>درك</w:t>
      </w:r>
      <w:r w:rsidRPr="000245C0">
        <w:rPr>
          <w:rFonts w:ascii="BZar" w:cs="B Lotus"/>
          <w:sz w:val="28"/>
          <w:szCs w:val="28"/>
        </w:rPr>
        <w:t xml:space="preserve"> </w:t>
      </w:r>
      <w:r w:rsidRPr="000245C0">
        <w:rPr>
          <w:rFonts w:ascii="BZar" w:cs="B Lotus" w:hint="cs"/>
          <w:sz w:val="28"/>
          <w:szCs w:val="28"/>
          <w:rtl/>
        </w:rPr>
        <w:t>كردن</w:t>
      </w:r>
      <w:r w:rsidRPr="000245C0">
        <w:rPr>
          <w:rFonts w:ascii="BZar" w:cs="B Lotus"/>
          <w:sz w:val="28"/>
          <w:szCs w:val="28"/>
        </w:rPr>
        <w:t xml:space="preserve"> </w:t>
      </w:r>
      <w:r w:rsidRPr="000245C0">
        <w:rPr>
          <w:rFonts w:ascii="BZar" w:cs="B Lotus" w:hint="cs"/>
          <w:sz w:val="28"/>
          <w:szCs w:val="28"/>
          <w:rtl/>
        </w:rPr>
        <w:t>احساسات</w:t>
      </w:r>
      <w:r w:rsidRPr="000245C0">
        <w:rPr>
          <w:rFonts w:ascii="BZar" w:cs="B Lotus"/>
          <w:sz w:val="28"/>
          <w:szCs w:val="28"/>
        </w:rPr>
        <w:t xml:space="preserve"> </w:t>
      </w:r>
      <w:r w:rsidRPr="000245C0">
        <w:rPr>
          <w:rFonts w:ascii="BZar" w:cs="B Lotus" w:hint="cs"/>
          <w:sz w:val="28"/>
          <w:szCs w:val="28"/>
          <w:rtl/>
        </w:rPr>
        <w:t>شخصي</w:t>
      </w:r>
      <w:r w:rsidRPr="000245C0">
        <w:rPr>
          <w:rFonts w:ascii="BZar" w:cs="B Lotus"/>
          <w:sz w:val="28"/>
          <w:szCs w:val="28"/>
        </w:rPr>
        <w:t xml:space="preserve"> </w:t>
      </w:r>
      <w:r w:rsidRPr="000245C0">
        <w:rPr>
          <w:rFonts w:ascii="BZar" w:cs="B Lotus" w:hint="cs"/>
          <w:sz w:val="28"/>
          <w:szCs w:val="28"/>
          <w:rtl/>
        </w:rPr>
        <w:t>است(بائر</w:t>
      </w:r>
      <w:r w:rsidRPr="000245C0">
        <w:rPr>
          <w:rStyle w:val="FootnoteReference"/>
          <w:rFonts w:ascii="BZar" w:cs="B Lotus"/>
          <w:rtl/>
        </w:rPr>
        <w:footnoteReference w:id="13"/>
      </w:r>
      <w:r w:rsidRPr="000245C0">
        <w:rPr>
          <w:rFonts w:ascii="BZar" w:cs="B Lotus" w:hint="cs"/>
          <w:sz w:val="28"/>
          <w:szCs w:val="28"/>
          <w:rtl/>
        </w:rPr>
        <w:t>، 2003).</w:t>
      </w:r>
      <w:r w:rsidRPr="000245C0">
        <w:rPr>
          <w:rFonts w:ascii="BZar" w:cs="B Lotus"/>
          <w:sz w:val="28"/>
          <w:szCs w:val="28"/>
        </w:rPr>
        <w:t xml:space="preserve"> </w:t>
      </w:r>
      <w:r w:rsidRPr="000245C0">
        <w:rPr>
          <w:rFonts w:ascii="Tahoma" w:hAnsi="Tahoma" w:cs="B Lotus"/>
          <w:sz w:val="28"/>
          <w:szCs w:val="28"/>
          <w:rtl/>
        </w:rPr>
        <w:t xml:space="preserve">ذهن‏آگاهی با وجودی که هم اکنون در دانشگاه های معتبر جهان به عنوان یک روش کارآمد و بی‏نظیر جهت بازیابی شخصیت‏های آسیب دیده و سالم سازی و برگرداندن روح و ذهن به حالت طبیعی شناخته شده است ، اما در عین حال روشی است تجربی و فوق العاده ساده </w:t>
      </w:r>
      <w:r w:rsidRPr="000245C0">
        <w:rPr>
          <w:rFonts w:ascii="Tahoma" w:hAnsi="Tahoma" w:cs="B Lotus"/>
          <w:sz w:val="28"/>
          <w:szCs w:val="28"/>
          <w:rtl/>
        </w:rPr>
        <w:lastRenderedPageBreak/>
        <w:t>و عملی که هر فردی بدون نیاز به سواد و دانشی خاص، می تواند به راحتی آن را در زندگی خود تجربه کند</w:t>
      </w:r>
      <w:r w:rsidRPr="000245C0">
        <w:rPr>
          <w:rFonts w:ascii="Tahoma" w:hAnsi="Tahoma" w:cs="B Lotus" w:hint="cs"/>
          <w:sz w:val="28"/>
          <w:szCs w:val="28"/>
          <w:rtl/>
        </w:rPr>
        <w:t xml:space="preserve"> (کوثری، 1390)</w:t>
      </w:r>
      <w:r w:rsidRPr="000245C0">
        <w:rPr>
          <w:rFonts w:ascii="Tahoma" w:hAnsi="Tahoma" w:cs="B Lotus"/>
          <w:sz w:val="28"/>
          <w:szCs w:val="28"/>
          <w:rtl/>
        </w:rPr>
        <w:t>.</w:t>
      </w:r>
    </w:p>
    <w:p w:rsidR="00E75560" w:rsidRPr="000245C0" w:rsidRDefault="00E75560" w:rsidP="00E75560">
      <w:pPr>
        <w:autoSpaceDE w:val="0"/>
        <w:autoSpaceDN w:val="0"/>
        <w:adjustRightInd w:val="0"/>
        <w:ind w:firstLine="425"/>
        <w:jc w:val="lowKashida"/>
        <w:rPr>
          <w:rFonts w:cs="B Lotus"/>
          <w:sz w:val="28"/>
          <w:szCs w:val="28"/>
          <w:rtl/>
        </w:rPr>
      </w:pPr>
      <w:r w:rsidRPr="000245C0">
        <w:rPr>
          <w:rFonts w:ascii="BLotus,Italic" w:cs="B Lotus" w:hint="cs"/>
          <w:i/>
          <w:iCs/>
          <w:sz w:val="28"/>
          <w:szCs w:val="28"/>
          <w:rtl/>
        </w:rPr>
        <w:t>بیر</w:t>
      </w:r>
      <w:r w:rsidRPr="000245C0">
        <w:rPr>
          <w:rFonts w:ascii="BLotus" w:cs="B Lotus" w:hint="cs"/>
          <w:sz w:val="28"/>
          <w:szCs w:val="28"/>
          <w:rtl/>
        </w:rPr>
        <w:t xml:space="preserve"> (2003) به عنوان</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فاقد</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نسبت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جریان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پیشرفت</w:t>
      </w:r>
      <w:r w:rsidRPr="000245C0">
        <w:rPr>
          <w:rFonts w:ascii="BLotus" w:cs="B Lotus"/>
          <w:sz w:val="28"/>
          <w:szCs w:val="28"/>
        </w:rPr>
        <w:t xml:space="preserve"> </w:t>
      </w:r>
      <w:r w:rsidRPr="000245C0">
        <w:rPr>
          <w:rFonts w:ascii="BLotus" w:cs="B Lotus" w:hint="cs"/>
          <w:sz w:val="28"/>
          <w:szCs w:val="28"/>
          <w:rtl/>
        </w:rPr>
        <w:t>درونی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بیرونی</w:t>
      </w:r>
      <w:r w:rsidRPr="000245C0">
        <w:rPr>
          <w:rFonts w:ascii="BLotus" w:cs="B Lotus"/>
          <w:sz w:val="28"/>
          <w:szCs w:val="28"/>
        </w:rPr>
        <w:t xml:space="preserve"> </w:t>
      </w:r>
      <w:r w:rsidRPr="000245C0">
        <w:rPr>
          <w:rFonts w:ascii="BLotus" w:cs="B Lotus" w:hint="cs"/>
          <w:sz w:val="28"/>
          <w:szCs w:val="28"/>
          <w:rtl/>
        </w:rPr>
        <w:t>محرك</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بروز</w:t>
      </w:r>
      <w:r w:rsidRPr="000245C0">
        <w:rPr>
          <w:rFonts w:ascii="BLotus" w:cs="B Lotus"/>
          <w:sz w:val="28"/>
          <w:szCs w:val="28"/>
        </w:rPr>
        <w:t xml:space="preserve"> </w:t>
      </w:r>
      <w:r w:rsidRPr="000245C0">
        <w:rPr>
          <w:rFonts w:ascii="BLotus" w:cs="B Lotus" w:hint="cs"/>
          <w:sz w:val="28"/>
          <w:szCs w:val="28"/>
          <w:rtl/>
        </w:rPr>
        <w:t>آنها</w:t>
      </w:r>
      <w:r w:rsidRPr="000245C0">
        <w:rPr>
          <w:rFonts w:ascii="BLotus" w:cs="B Lotus"/>
          <w:sz w:val="28"/>
          <w:szCs w:val="28"/>
        </w:rPr>
        <w:t xml:space="preserve"> </w:t>
      </w:r>
      <w:r w:rsidRPr="000245C0">
        <w:rPr>
          <w:rFonts w:ascii="BLotus" w:cs="B Lotus" w:hint="cs"/>
          <w:sz w:val="28"/>
          <w:szCs w:val="28"/>
          <w:rtl/>
        </w:rPr>
        <w:t>تعریف</w:t>
      </w:r>
      <w:r w:rsidRPr="000245C0">
        <w:rPr>
          <w:rFonts w:ascii="BLotus" w:cs="B Lotus"/>
          <w:sz w:val="28"/>
          <w:szCs w:val="28"/>
        </w:rPr>
        <w:t xml:space="preserve"> </w:t>
      </w:r>
      <w:r w:rsidRPr="000245C0">
        <w:rPr>
          <w:rFonts w:ascii="BLotus" w:cs="B Lotus" w:hint="cs"/>
          <w:sz w:val="28"/>
          <w:szCs w:val="28"/>
          <w:rtl/>
        </w:rPr>
        <w:t>کرد</w:t>
      </w:r>
      <w:r w:rsidRPr="000245C0">
        <w:rPr>
          <w:rFonts w:ascii="B Lotus" w:cs="B Lotus" w:hint="cs"/>
          <w:sz w:val="28"/>
          <w:szCs w:val="28"/>
          <w:rtl/>
        </w:rPr>
        <w:t>.</w:t>
      </w:r>
      <w:r w:rsidRPr="000245C0">
        <w:rPr>
          <w:rFonts w:ascii="B 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نکردن،</w:t>
      </w:r>
      <w:r w:rsidRPr="000245C0">
        <w:rPr>
          <w:rFonts w:ascii="BLotus" w:cs="B Lotus"/>
          <w:sz w:val="28"/>
          <w:szCs w:val="28"/>
        </w:rPr>
        <w:t xml:space="preserve"> </w:t>
      </w:r>
      <w:r w:rsidRPr="000245C0">
        <w:rPr>
          <w:rFonts w:ascii="BLotus" w:cs="B Lotus" w:hint="cs"/>
          <w:sz w:val="28"/>
          <w:szCs w:val="28"/>
          <w:rtl/>
        </w:rPr>
        <w:t>ذهن آگاهی</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پرورش</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دهد</w:t>
      </w:r>
      <w:r w:rsidRPr="000245C0">
        <w:rPr>
          <w:rFonts w:ascii="BLotus" w:cs="B Lotus"/>
          <w:sz w:val="28"/>
          <w:szCs w:val="28"/>
        </w:rPr>
        <w:t xml:space="preserve"> </w:t>
      </w:r>
      <w:r w:rsidRPr="000245C0">
        <w:rPr>
          <w:rFonts w:ascii="BLotus" w:cs="B Lotus" w:hint="cs"/>
          <w:sz w:val="28"/>
          <w:szCs w:val="28"/>
          <w:rtl/>
        </w:rPr>
        <w:t>وقتی</w:t>
      </w:r>
      <w:r w:rsidRPr="000245C0">
        <w:rPr>
          <w:rFonts w:ascii="BLotus" w:cs="B Lotus"/>
          <w:sz w:val="28"/>
          <w:szCs w:val="28"/>
        </w:rPr>
        <w:t xml:space="preserve"> </w:t>
      </w:r>
      <w:r w:rsidRPr="000245C0">
        <w:rPr>
          <w:rFonts w:ascii="BLotus" w:cs="B Lotus" w:hint="cs"/>
          <w:sz w:val="28"/>
          <w:szCs w:val="28"/>
          <w:rtl/>
        </w:rPr>
        <w:t>شما</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وضعیت</w:t>
      </w:r>
      <w:r w:rsidRPr="000245C0">
        <w:rPr>
          <w:rFonts w:ascii="BLotus" w:cs="B Lotus"/>
          <w:sz w:val="28"/>
          <w:szCs w:val="28"/>
        </w:rPr>
        <w:t xml:space="preserve"> </w:t>
      </w:r>
      <w:r w:rsidRPr="000245C0">
        <w:rPr>
          <w:rFonts w:ascii="BLotus" w:cs="B Lotus" w:hint="cs"/>
          <w:sz w:val="28"/>
          <w:szCs w:val="28"/>
          <w:rtl/>
        </w:rPr>
        <w:t>هیجانی</w:t>
      </w:r>
      <w:r w:rsidRPr="000245C0">
        <w:rPr>
          <w:rFonts w:ascii="BLotus" w:cs="B Lotus"/>
          <w:sz w:val="28"/>
          <w:szCs w:val="28"/>
        </w:rPr>
        <w:t xml:space="preserve"> </w:t>
      </w:r>
      <w:r w:rsidRPr="000245C0">
        <w:rPr>
          <w:rFonts w:ascii="BLotus" w:cs="B Lotus" w:hint="cs"/>
          <w:sz w:val="28"/>
          <w:szCs w:val="28"/>
          <w:rtl/>
        </w:rPr>
        <w:t>یا</w:t>
      </w:r>
      <w:r w:rsidRPr="000245C0">
        <w:rPr>
          <w:rFonts w:ascii="BLotus" w:cs="B Lotus"/>
          <w:sz w:val="28"/>
          <w:szCs w:val="28"/>
        </w:rPr>
        <w:t xml:space="preserve"> </w:t>
      </w:r>
      <w:r w:rsidRPr="000245C0">
        <w:rPr>
          <w:rFonts w:ascii="BLotus" w:cs="B Lotus" w:hint="cs"/>
          <w:sz w:val="28"/>
          <w:szCs w:val="28"/>
          <w:rtl/>
        </w:rPr>
        <w:t>فیزیکی</w:t>
      </w:r>
      <w:r w:rsidRPr="000245C0">
        <w:rPr>
          <w:rFonts w:ascii="BLotus" w:cs="B Lotus"/>
          <w:sz w:val="28"/>
          <w:szCs w:val="28"/>
        </w:rPr>
        <w:t xml:space="preserve"> </w:t>
      </w:r>
      <w:r w:rsidRPr="000245C0">
        <w:rPr>
          <w:rFonts w:ascii="BLotus" w:cs="B Lotus" w:hint="cs"/>
          <w:sz w:val="28"/>
          <w:szCs w:val="28"/>
          <w:rtl/>
        </w:rPr>
        <w:t>سختی</w:t>
      </w:r>
      <w:r w:rsidRPr="000245C0">
        <w:rPr>
          <w:rFonts w:ascii="BLotus" w:cs="B Lotus"/>
          <w:sz w:val="28"/>
          <w:szCs w:val="28"/>
        </w:rPr>
        <w:t xml:space="preserve"> </w:t>
      </w:r>
      <w:r w:rsidRPr="000245C0">
        <w:rPr>
          <w:rFonts w:ascii="BLotus" w:cs="B Lotus" w:hint="cs"/>
          <w:sz w:val="28"/>
          <w:szCs w:val="28"/>
          <w:rtl/>
        </w:rPr>
        <w:t>روبه</w:t>
      </w:r>
      <w:r w:rsidRPr="000245C0">
        <w:rPr>
          <w:rFonts w:ascii="BLotus" w:cs="B Lotus"/>
          <w:sz w:val="28"/>
          <w:szCs w:val="28"/>
        </w:rPr>
        <w:t xml:space="preserve"> </w:t>
      </w:r>
      <w:r w:rsidRPr="000245C0">
        <w:rPr>
          <w:rFonts w:ascii="BLotus" w:cs="B Lotus" w:hint="cs"/>
          <w:sz w:val="28"/>
          <w:szCs w:val="28"/>
          <w:rtl/>
        </w:rPr>
        <w:t>رو می</w:t>
      </w:r>
      <w:r w:rsidRPr="000245C0">
        <w:rPr>
          <w:rFonts w:ascii="BLotus" w:cs="B Lotus"/>
          <w:sz w:val="28"/>
          <w:szCs w:val="28"/>
        </w:rPr>
        <w:t xml:space="preserve"> </w:t>
      </w:r>
      <w:r w:rsidRPr="000245C0">
        <w:rPr>
          <w:rFonts w:ascii="BLotus" w:cs="B Lotus" w:hint="cs"/>
          <w:sz w:val="28"/>
          <w:szCs w:val="28"/>
          <w:rtl/>
        </w:rPr>
        <w:t>شوید،</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نکردن</w:t>
      </w:r>
      <w:r w:rsidRPr="000245C0">
        <w:rPr>
          <w:rFonts w:ascii="BLotus" w:cs="B Lotus"/>
          <w:sz w:val="28"/>
          <w:szCs w:val="28"/>
        </w:rPr>
        <w:t xml:space="preserve"> </w:t>
      </w:r>
      <w:r w:rsidRPr="000245C0">
        <w:rPr>
          <w:rFonts w:ascii="BLotus" w:cs="B Lotus" w:hint="cs"/>
          <w:sz w:val="28"/>
          <w:szCs w:val="28"/>
          <w:rtl/>
        </w:rPr>
        <w:t>دربارة</w:t>
      </w:r>
      <w:r w:rsidRPr="000245C0">
        <w:rPr>
          <w:rFonts w:ascii="BLotus" w:cs="B Lotus"/>
          <w:sz w:val="28"/>
          <w:szCs w:val="28"/>
        </w:rPr>
        <w:t xml:space="preserve"> </w:t>
      </w:r>
      <w:r w:rsidRPr="000245C0">
        <w:rPr>
          <w:rFonts w:ascii="BLotus" w:cs="B Lotus" w:hint="cs"/>
          <w:sz w:val="28"/>
          <w:szCs w:val="28"/>
          <w:rtl/>
        </w:rPr>
        <w:t>تجربیات،</w:t>
      </w:r>
      <w:r w:rsidRPr="000245C0">
        <w:rPr>
          <w:rFonts w:ascii="BLotus" w:cs="B Lotus"/>
          <w:sz w:val="28"/>
          <w:szCs w:val="28"/>
        </w:rPr>
        <w:t xml:space="preserve"> </w:t>
      </w:r>
      <w:r w:rsidRPr="000245C0">
        <w:rPr>
          <w:rFonts w:ascii="BLotus" w:cs="B Lotus" w:hint="cs"/>
          <w:sz w:val="28"/>
          <w:szCs w:val="28"/>
          <w:rtl/>
        </w:rPr>
        <w:t>بیشتراز</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چه</w:t>
      </w:r>
      <w:r w:rsidRPr="000245C0">
        <w:rPr>
          <w:rFonts w:ascii="BLotus" w:cs="B Lotus"/>
          <w:sz w:val="28"/>
          <w:szCs w:val="28"/>
        </w:rPr>
        <w:t xml:space="preserve"> </w:t>
      </w:r>
      <w:r w:rsidRPr="000245C0">
        <w:rPr>
          <w:rFonts w:ascii="BLotus" w:cs="B Lotus" w:hint="cs"/>
          <w:sz w:val="28"/>
          <w:szCs w:val="28"/>
          <w:rtl/>
        </w:rPr>
        <w:t>که</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بینید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هستید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چیزي که</w:t>
      </w:r>
      <w:r w:rsidRPr="000245C0">
        <w:rPr>
          <w:rFonts w:ascii="BLotus" w:cs="B Lotus"/>
          <w:sz w:val="28"/>
          <w:szCs w:val="28"/>
        </w:rPr>
        <w:t xml:space="preserve"> </w:t>
      </w:r>
      <w:r w:rsidRPr="000245C0">
        <w:rPr>
          <w:rFonts w:ascii="BLotus" w:cs="B Lotus" w:hint="cs"/>
          <w:sz w:val="28"/>
          <w:szCs w:val="28"/>
          <w:rtl/>
        </w:rPr>
        <w:t>باید</w:t>
      </w:r>
      <w:r w:rsidRPr="000245C0">
        <w:rPr>
          <w:rFonts w:ascii="BLotus" w:cs="B Lotus"/>
          <w:sz w:val="28"/>
          <w:szCs w:val="28"/>
        </w:rPr>
        <w:t xml:space="preserve"> </w:t>
      </w:r>
      <w:r w:rsidRPr="000245C0">
        <w:rPr>
          <w:rFonts w:ascii="BLotus" w:cs="B Lotus" w:hint="cs"/>
          <w:sz w:val="28"/>
          <w:szCs w:val="28"/>
          <w:rtl/>
        </w:rPr>
        <w:t>باشید،</w:t>
      </w:r>
      <w:r w:rsidRPr="000245C0">
        <w:rPr>
          <w:rFonts w:ascii="BLotus" w:cs="B Lotus"/>
          <w:sz w:val="28"/>
          <w:szCs w:val="28"/>
        </w:rPr>
        <w:t xml:space="preserve"> </w:t>
      </w:r>
      <w:r w:rsidRPr="000245C0">
        <w:rPr>
          <w:rFonts w:ascii="BLotus" w:cs="B Lotus" w:hint="cs"/>
          <w:sz w:val="28"/>
          <w:szCs w:val="28"/>
          <w:rtl/>
        </w:rPr>
        <w:t>آگاه</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شوید.</w:t>
      </w:r>
      <w:r w:rsidRPr="000245C0">
        <w:rPr>
          <w:rFonts w:ascii="B Lotus" w:cs="B Lotus"/>
          <w:sz w:val="28"/>
          <w:szCs w:val="28"/>
        </w:rPr>
        <w:t xml:space="preserve"> </w:t>
      </w:r>
      <w:r w:rsidRPr="000245C0">
        <w:rPr>
          <w:rFonts w:ascii="BLotus" w:cs="B Lotus" w:hint="cs"/>
          <w:sz w:val="28"/>
          <w:szCs w:val="28"/>
          <w:rtl/>
        </w:rPr>
        <w:t>البته</w:t>
      </w:r>
      <w:r w:rsidRPr="000245C0">
        <w:rPr>
          <w:rFonts w:ascii="BLotus" w:cs="B Lotus"/>
          <w:sz w:val="28"/>
          <w:szCs w:val="28"/>
        </w:rPr>
        <w:t xml:space="preserve"> </w:t>
      </w:r>
      <w:r w:rsidRPr="000245C0">
        <w:rPr>
          <w:rFonts w:ascii="BLotus" w:cs="B Lotus" w:hint="cs"/>
          <w:sz w:val="28"/>
          <w:szCs w:val="28"/>
          <w:rtl/>
        </w:rPr>
        <w:t>این</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تجربیات</w:t>
      </w:r>
      <w:r w:rsidRPr="000245C0">
        <w:rPr>
          <w:rFonts w:ascii="BLotus" w:cs="B Lotus"/>
          <w:sz w:val="28"/>
          <w:szCs w:val="28"/>
        </w:rPr>
        <w:t xml:space="preserve"> </w:t>
      </w:r>
      <w:r w:rsidRPr="000245C0">
        <w:rPr>
          <w:rFonts w:ascii="BLotus" w:cs="B Lotus" w:hint="cs"/>
          <w:sz w:val="28"/>
          <w:szCs w:val="28"/>
          <w:rtl/>
        </w:rPr>
        <w:t>لذت</w:t>
      </w:r>
      <w:r w:rsidRPr="000245C0">
        <w:rPr>
          <w:rFonts w:ascii="BLotus" w:cs="B Lotus"/>
          <w:sz w:val="28"/>
          <w:szCs w:val="28"/>
        </w:rPr>
        <w:t xml:space="preserve"> </w:t>
      </w:r>
      <w:r w:rsidRPr="000245C0">
        <w:rPr>
          <w:rFonts w:ascii="BLotus" w:cs="B Lotus" w:hint="cs"/>
          <w:sz w:val="28"/>
          <w:szCs w:val="28"/>
          <w:rtl/>
        </w:rPr>
        <w:t>آور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دردناك</w:t>
      </w:r>
      <w:r w:rsidRPr="000245C0">
        <w:rPr>
          <w:rFonts w:ascii="BLotus" w:cs="B Lotus"/>
          <w:sz w:val="28"/>
          <w:szCs w:val="28"/>
        </w:rPr>
        <w:t xml:space="preserve"> </w:t>
      </w:r>
      <w:r w:rsidRPr="000245C0">
        <w:rPr>
          <w:rFonts w:ascii="BLotus" w:cs="B Lotus" w:hint="cs"/>
          <w:sz w:val="28"/>
          <w:szCs w:val="28"/>
          <w:rtl/>
        </w:rPr>
        <w:t>ناشی می</w:t>
      </w:r>
      <w:r w:rsidRPr="000245C0">
        <w:rPr>
          <w:rFonts w:ascii="BLotus" w:cs="B Lotus"/>
          <w:sz w:val="28"/>
          <w:szCs w:val="28"/>
        </w:rPr>
        <w:t xml:space="preserve"> </w:t>
      </w:r>
      <w:r w:rsidRPr="000245C0">
        <w:rPr>
          <w:rFonts w:ascii="BLotus" w:cs="B Lotus" w:hint="cs"/>
          <w:sz w:val="28"/>
          <w:szCs w:val="28"/>
          <w:rtl/>
        </w:rPr>
        <w:t>شود</w:t>
      </w:r>
      <w:r w:rsidRPr="000245C0">
        <w:rPr>
          <w:rFonts w:ascii="B Lotus" w:cs="B Lotus" w:hint="cs"/>
          <w:sz w:val="28"/>
          <w:szCs w:val="28"/>
          <w:rtl/>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این</w:t>
      </w:r>
      <w:r w:rsidRPr="000245C0">
        <w:rPr>
          <w:rFonts w:ascii="BLotus" w:cs="B Lotus"/>
          <w:sz w:val="28"/>
          <w:szCs w:val="28"/>
        </w:rPr>
        <w:t xml:space="preserve"> </w:t>
      </w:r>
      <w:r w:rsidRPr="000245C0">
        <w:rPr>
          <w:rFonts w:ascii="BLotus" w:cs="B Lotus" w:hint="cs"/>
          <w:sz w:val="28"/>
          <w:szCs w:val="28"/>
          <w:rtl/>
        </w:rPr>
        <w:t>نیست</w:t>
      </w:r>
      <w:r w:rsidRPr="000245C0">
        <w:rPr>
          <w:rFonts w:ascii="BLotus" w:cs="B Lotus"/>
          <w:sz w:val="28"/>
          <w:szCs w:val="28"/>
        </w:rPr>
        <w:t xml:space="preserve"> </w:t>
      </w:r>
      <w:r w:rsidRPr="000245C0">
        <w:rPr>
          <w:rFonts w:ascii="BLotus" w:cs="B Lotus" w:hint="cs"/>
          <w:sz w:val="28"/>
          <w:szCs w:val="28"/>
          <w:rtl/>
        </w:rPr>
        <w:t>که</w:t>
      </w:r>
      <w:r w:rsidRPr="000245C0">
        <w:rPr>
          <w:rFonts w:ascii="BLotus" w:cs="B Lotus"/>
          <w:sz w:val="28"/>
          <w:szCs w:val="28"/>
        </w:rPr>
        <w:t xml:space="preserve"> </w:t>
      </w:r>
      <w:r w:rsidRPr="000245C0">
        <w:rPr>
          <w:rFonts w:ascii="BLotus" w:cs="B Lotus" w:hint="cs"/>
          <w:sz w:val="28"/>
          <w:szCs w:val="28"/>
          <w:rtl/>
        </w:rPr>
        <w:t>دوباره</w:t>
      </w:r>
      <w:r w:rsidRPr="000245C0">
        <w:rPr>
          <w:rFonts w:ascii="BLotus" w:cs="B Lotus"/>
          <w:sz w:val="28"/>
          <w:szCs w:val="28"/>
        </w:rPr>
        <w:t xml:space="preserve"> </w:t>
      </w:r>
      <w:r w:rsidRPr="000245C0">
        <w:rPr>
          <w:rFonts w:ascii="BLotus" w:cs="B Lotus" w:hint="cs"/>
          <w:sz w:val="28"/>
          <w:szCs w:val="28"/>
          <w:rtl/>
        </w:rPr>
        <w:t>چیزهایی</w:t>
      </w:r>
      <w:r w:rsidRPr="000245C0">
        <w:rPr>
          <w:rFonts w:ascii="BLotus" w:cs="B Lotus"/>
          <w:sz w:val="28"/>
          <w:szCs w:val="28"/>
        </w:rPr>
        <w:t xml:space="preserve"> </w:t>
      </w:r>
      <w:r w:rsidRPr="000245C0">
        <w:rPr>
          <w:rFonts w:ascii="BLotus" w:cs="B Lotus" w:hint="cs"/>
          <w:sz w:val="28"/>
          <w:szCs w:val="28"/>
          <w:rtl/>
        </w:rPr>
        <w:t>که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نظر</w:t>
      </w:r>
      <w:r w:rsidRPr="000245C0">
        <w:rPr>
          <w:rFonts w:ascii="BLotus" w:cs="B Lotus"/>
          <w:sz w:val="28"/>
          <w:szCs w:val="28"/>
        </w:rPr>
        <w:t xml:space="preserve"> </w:t>
      </w:r>
      <w:r w:rsidRPr="000245C0">
        <w:rPr>
          <w:rFonts w:ascii="BLotus" w:cs="B Lotus" w:hint="cs"/>
          <w:sz w:val="28"/>
          <w:szCs w:val="28"/>
          <w:rtl/>
        </w:rPr>
        <w:t>اخلاقی</w:t>
      </w:r>
      <w:r w:rsidRPr="000245C0">
        <w:rPr>
          <w:rFonts w:ascii="BLotus" w:cs="B Lotus"/>
          <w:sz w:val="28"/>
          <w:szCs w:val="28"/>
        </w:rPr>
        <w:t xml:space="preserve"> </w:t>
      </w:r>
      <w:r w:rsidRPr="000245C0">
        <w:rPr>
          <w:rFonts w:ascii="BLotus" w:cs="B Lotus" w:hint="cs"/>
          <w:sz w:val="28"/>
          <w:szCs w:val="28"/>
          <w:rtl/>
        </w:rPr>
        <w:t>قابل</w:t>
      </w:r>
      <w:r w:rsidRPr="000245C0">
        <w:rPr>
          <w:rFonts w:ascii="BLotus" w:cs="B Lotus"/>
          <w:sz w:val="28"/>
          <w:szCs w:val="28"/>
        </w:rPr>
        <w:t xml:space="preserve"> </w:t>
      </w:r>
      <w:r w:rsidRPr="000245C0">
        <w:rPr>
          <w:rFonts w:ascii="BLotus" w:cs="B Lotus" w:hint="cs"/>
          <w:sz w:val="28"/>
          <w:szCs w:val="28"/>
          <w:rtl/>
        </w:rPr>
        <w:t>قبول</w:t>
      </w:r>
      <w:r w:rsidRPr="000245C0">
        <w:rPr>
          <w:rFonts w:ascii="BLotus" w:cs="B Lotus"/>
          <w:sz w:val="28"/>
          <w:szCs w:val="28"/>
        </w:rPr>
        <w:t xml:space="preserve"> </w:t>
      </w:r>
      <w:r w:rsidRPr="000245C0">
        <w:rPr>
          <w:rFonts w:ascii="BLotus" w:cs="B Lotus" w:hint="cs"/>
          <w:sz w:val="28"/>
          <w:szCs w:val="28"/>
          <w:rtl/>
        </w:rPr>
        <w:t>نیست</w:t>
      </w:r>
      <w:r w:rsidRPr="000245C0">
        <w:rPr>
          <w:rFonts w:ascii="BLotus" w:cs="B Lotus"/>
          <w:sz w:val="28"/>
          <w:szCs w:val="28"/>
        </w:rPr>
        <w:t xml:space="preserve"> </w:t>
      </w:r>
      <w:r w:rsidRPr="000245C0">
        <w:rPr>
          <w:rFonts w:ascii="BLotus" w:cs="B Lotus" w:hint="cs"/>
          <w:sz w:val="28"/>
          <w:szCs w:val="28"/>
          <w:rtl/>
        </w:rPr>
        <w:t>را تصدیق</w:t>
      </w:r>
      <w:r w:rsidRPr="000245C0">
        <w:rPr>
          <w:rFonts w:ascii="BLotus" w:cs="B Lotus"/>
          <w:sz w:val="28"/>
          <w:szCs w:val="28"/>
        </w:rPr>
        <w:t xml:space="preserve"> </w:t>
      </w:r>
      <w:r w:rsidRPr="000245C0">
        <w:rPr>
          <w:rFonts w:ascii="BLotus" w:cs="B Lotus" w:hint="cs"/>
          <w:sz w:val="28"/>
          <w:szCs w:val="28"/>
          <w:rtl/>
        </w:rPr>
        <w:t>کنیم،</w:t>
      </w:r>
      <w:r w:rsidRPr="000245C0">
        <w:rPr>
          <w:rFonts w:ascii="BLotus" w:cs="B Lotus"/>
          <w:sz w:val="28"/>
          <w:szCs w:val="28"/>
        </w:rPr>
        <w:t xml:space="preserve"> </w:t>
      </w:r>
      <w:r w:rsidRPr="000245C0">
        <w:rPr>
          <w:rFonts w:ascii="BLotus" w:cs="B Lotus" w:hint="cs"/>
          <w:sz w:val="28"/>
          <w:szCs w:val="28"/>
          <w:rtl/>
        </w:rPr>
        <w:t>بلکه</w:t>
      </w:r>
      <w:r w:rsidRPr="000245C0">
        <w:rPr>
          <w:rFonts w:ascii="BLotus" w:cs="B Lotus"/>
          <w:sz w:val="28"/>
          <w:szCs w:val="28"/>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مورد</w:t>
      </w:r>
      <w:r w:rsidRPr="000245C0">
        <w:rPr>
          <w:rFonts w:ascii="BLotus" w:cs="B Lotus"/>
          <w:sz w:val="28"/>
          <w:szCs w:val="28"/>
        </w:rPr>
        <w:t xml:space="preserve"> </w:t>
      </w:r>
      <w:r w:rsidRPr="000245C0">
        <w:rPr>
          <w:rFonts w:ascii="BLotus" w:cs="B Lotus" w:hint="cs"/>
          <w:sz w:val="28"/>
          <w:szCs w:val="28"/>
          <w:rtl/>
        </w:rPr>
        <w:t>رفتارها</w:t>
      </w:r>
      <w:r w:rsidRPr="000245C0">
        <w:rPr>
          <w:rFonts w:ascii="BLotus" w:cs="B Lotus"/>
          <w:sz w:val="28"/>
          <w:szCs w:val="28"/>
        </w:rPr>
        <w:t xml:space="preserve"> </w:t>
      </w:r>
      <w:r w:rsidRPr="000245C0">
        <w:rPr>
          <w:rFonts w:ascii="BLotus" w:cs="B Lotus" w:hint="cs"/>
          <w:sz w:val="28"/>
          <w:szCs w:val="28"/>
          <w:rtl/>
        </w:rPr>
        <w:t>متفاوت</w:t>
      </w:r>
      <w:r w:rsidRPr="000245C0">
        <w:rPr>
          <w:rFonts w:ascii="BLotus" w:cs="B Lotus"/>
          <w:sz w:val="28"/>
          <w:szCs w:val="28"/>
        </w:rPr>
        <w:t xml:space="preserve"> </w:t>
      </w:r>
      <w:r w:rsidRPr="000245C0">
        <w:rPr>
          <w:rFonts w:ascii="BLotus" w:cs="B Lotus" w:hint="cs"/>
          <w:sz w:val="28"/>
          <w:szCs w:val="28"/>
          <w:rtl/>
        </w:rPr>
        <w:t>است</w:t>
      </w:r>
      <w:r w:rsidRPr="000245C0">
        <w:rPr>
          <w:rFonts w:ascii="B Lotus" w:cs="B Lotus"/>
          <w:sz w:val="28"/>
          <w:szCs w:val="28"/>
        </w:rPr>
        <w:t>.</w:t>
      </w:r>
      <w:r w:rsidRPr="000245C0">
        <w:rPr>
          <w:rFonts w:ascii="BLotus" w:cs="B Lotus" w:hint="cs"/>
          <w:sz w:val="28"/>
          <w:szCs w:val="28"/>
          <w:rtl/>
        </w:rPr>
        <w:t xml:space="preserve"> به</w:t>
      </w:r>
      <w:r w:rsidRPr="000245C0">
        <w:rPr>
          <w:rFonts w:ascii="BLotus" w:cs="B Lotus"/>
          <w:sz w:val="28"/>
          <w:szCs w:val="28"/>
        </w:rPr>
        <w:t xml:space="preserve"> </w:t>
      </w:r>
      <w:r w:rsidRPr="000245C0">
        <w:rPr>
          <w:rFonts w:ascii="BLotus" w:cs="B Lotus" w:hint="cs"/>
          <w:sz w:val="28"/>
          <w:szCs w:val="28"/>
          <w:rtl/>
        </w:rPr>
        <w:t>عبارت</w:t>
      </w:r>
      <w:r w:rsidRPr="000245C0">
        <w:rPr>
          <w:rFonts w:ascii="BLotus" w:cs="B Lotus"/>
          <w:sz w:val="28"/>
          <w:szCs w:val="28"/>
        </w:rPr>
        <w:t xml:space="preserve"> </w:t>
      </w:r>
      <w:r w:rsidRPr="000245C0">
        <w:rPr>
          <w:rFonts w:ascii="BLotus" w:cs="B Lotus" w:hint="cs"/>
          <w:sz w:val="28"/>
          <w:szCs w:val="28"/>
          <w:rtl/>
        </w:rPr>
        <w:t>دیگر</w:t>
      </w:r>
      <w:r w:rsidRPr="000245C0">
        <w:rPr>
          <w:rFonts w:ascii="BLotus" w:cs="B Lotus"/>
          <w:sz w:val="28"/>
          <w:szCs w:val="28"/>
        </w:rPr>
        <w:t xml:space="preserve"> </w:t>
      </w:r>
      <w:r w:rsidRPr="000245C0">
        <w:rPr>
          <w:rFonts w:ascii="BLotus" w:cs="B Lotus" w:hint="cs"/>
          <w:sz w:val="28"/>
          <w:szCs w:val="28"/>
          <w:rtl/>
        </w:rPr>
        <w:t>تغییر</w:t>
      </w:r>
      <w:r w:rsidRPr="000245C0">
        <w:rPr>
          <w:rFonts w:ascii="BLotus" w:cs="B Lotus"/>
          <w:sz w:val="28"/>
          <w:szCs w:val="28"/>
        </w:rPr>
        <w:t xml:space="preserve"> </w:t>
      </w:r>
      <w:r w:rsidRPr="000245C0">
        <w:rPr>
          <w:rFonts w:ascii="BLotus" w:cs="B Lotus" w:hint="cs"/>
          <w:sz w:val="28"/>
          <w:szCs w:val="28"/>
          <w:rtl/>
        </w:rPr>
        <w:t>همسان</w:t>
      </w:r>
      <w:r w:rsidRPr="000245C0">
        <w:rPr>
          <w:rFonts w:ascii="B Lotus" w:cs="B Lotus"/>
          <w:sz w:val="28"/>
          <w:szCs w:val="28"/>
        </w:rPr>
        <w:t xml:space="preserve"> </w:t>
      </w:r>
      <w:r w:rsidRPr="000245C0">
        <w:rPr>
          <w:rFonts w:ascii="BLotus" w:cs="B Lotus" w:hint="cs"/>
          <w:sz w:val="28"/>
          <w:szCs w:val="28"/>
          <w:rtl/>
        </w:rPr>
        <w:t>پذیرش</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اگر</w:t>
      </w:r>
      <w:r w:rsidRPr="000245C0">
        <w:rPr>
          <w:rFonts w:ascii="BLotus" w:cs="B Lotus"/>
          <w:sz w:val="28"/>
          <w:szCs w:val="28"/>
        </w:rPr>
        <w:t xml:space="preserve"> </w:t>
      </w:r>
      <w:r w:rsidRPr="000245C0">
        <w:rPr>
          <w:rFonts w:ascii="BLotus" w:cs="B Lotus" w:hint="cs"/>
          <w:sz w:val="28"/>
          <w:szCs w:val="28"/>
          <w:rtl/>
        </w:rPr>
        <w:t>چه</w:t>
      </w:r>
      <w:r w:rsidRPr="000245C0">
        <w:rPr>
          <w:rFonts w:ascii="BLotus" w:cs="B Lotus"/>
          <w:sz w:val="28"/>
          <w:szCs w:val="28"/>
        </w:rPr>
        <w:t xml:space="preserve"> </w:t>
      </w:r>
      <w:r w:rsidRPr="000245C0">
        <w:rPr>
          <w:rFonts w:ascii="BLotus" w:cs="B Lotus" w:hint="cs"/>
          <w:sz w:val="28"/>
          <w:szCs w:val="28"/>
          <w:rtl/>
        </w:rPr>
        <w:t>سریعتر</w:t>
      </w:r>
      <w:r w:rsidRPr="000245C0">
        <w:rPr>
          <w:rFonts w:ascii="BLotus" w:cs="B Lotus"/>
          <w:sz w:val="28"/>
          <w:szCs w:val="28"/>
        </w:rPr>
        <w:t xml:space="preserve"> </w:t>
      </w:r>
      <w:r w:rsidRPr="000245C0">
        <w:rPr>
          <w:rFonts w:ascii="BLotus" w:cs="B Lotus" w:hint="cs"/>
          <w:sz w:val="28"/>
          <w:szCs w:val="28"/>
          <w:rtl/>
        </w:rPr>
        <w:t>اتفاق</w:t>
      </w:r>
      <w:r w:rsidRPr="000245C0">
        <w:rPr>
          <w:rFonts w:ascii="BLotus" w:cs="B Lotus"/>
          <w:sz w:val="28"/>
          <w:szCs w:val="28"/>
        </w:rPr>
        <w:t xml:space="preserve"> </w:t>
      </w:r>
      <w:r w:rsidRPr="000245C0">
        <w:rPr>
          <w:rFonts w:ascii="BLotus" w:cs="B Lotus" w:hint="cs"/>
          <w:sz w:val="28"/>
          <w:szCs w:val="28"/>
          <w:rtl/>
        </w:rPr>
        <w:t>می</w:t>
      </w:r>
      <w:r w:rsidRPr="000245C0">
        <w:rPr>
          <w:rFonts w:ascii="BLotus" w:cs="B Lotus"/>
          <w:sz w:val="28"/>
          <w:szCs w:val="28"/>
        </w:rPr>
        <w:t xml:space="preserve"> </w:t>
      </w:r>
      <w:r w:rsidRPr="000245C0">
        <w:rPr>
          <w:rFonts w:ascii="BLotus" w:cs="B Lotus" w:hint="cs"/>
          <w:sz w:val="28"/>
          <w:szCs w:val="28"/>
          <w:rtl/>
        </w:rPr>
        <w:t xml:space="preserve">افتد. </w:t>
      </w:r>
    </w:p>
    <w:p w:rsidR="00E75560" w:rsidRPr="000245C0" w:rsidRDefault="00E75560" w:rsidP="00E75560">
      <w:pPr>
        <w:ind w:firstLine="425"/>
        <w:jc w:val="lowKashida"/>
        <w:rPr>
          <w:rFonts w:cs="B Lotus"/>
          <w:sz w:val="28"/>
          <w:szCs w:val="28"/>
          <w:rtl/>
        </w:rPr>
      </w:pPr>
      <w:r w:rsidRPr="000245C0">
        <w:rPr>
          <w:rFonts w:cs="B Lotus" w:hint="cs"/>
          <w:sz w:val="28"/>
          <w:szCs w:val="28"/>
          <w:rtl/>
        </w:rPr>
        <w:t>ذهن آگاهی واژه ای است که اشاره به یک توانایی بالقوه انسانی برای آگاهی غیر مفهومی، بدون قضاوت و متمرکز در زمان حال دارد. این آگاهی از توجه عمدی  به آنچه که از درون و بیرون فرد در حال وقوع است، با یک نگرش دوستانه و پذیرش نسبت به آنچه که در حال وقوع است، نشأت میگیرد.</w:t>
      </w:r>
    </w:p>
    <w:p w:rsidR="00E75560" w:rsidRPr="000245C0" w:rsidRDefault="00E75560" w:rsidP="00E75560">
      <w:pPr>
        <w:ind w:firstLine="425"/>
        <w:jc w:val="lowKashida"/>
        <w:rPr>
          <w:rFonts w:cs="B Lotus"/>
          <w:sz w:val="28"/>
          <w:szCs w:val="28"/>
          <w:rtl/>
        </w:rPr>
      </w:pPr>
      <w:r w:rsidRPr="000245C0">
        <w:rPr>
          <w:rFonts w:cs="B Lotus" w:hint="cs"/>
          <w:sz w:val="28"/>
          <w:szCs w:val="28"/>
          <w:rtl/>
        </w:rPr>
        <w:t>انسان ها ذهن آگاهی را با بهره گیری از از مراقبه  در اشکال مختلف در طی هزاران سال پرورش وگسترش داده اند.</w:t>
      </w:r>
    </w:p>
    <w:p w:rsidR="00E75560" w:rsidRPr="000245C0" w:rsidRDefault="00E75560" w:rsidP="00E75560">
      <w:pPr>
        <w:ind w:firstLine="425"/>
        <w:jc w:val="lowKashida"/>
        <w:rPr>
          <w:rFonts w:cs="B Lotus"/>
          <w:sz w:val="28"/>
          <w:szCs w:val="28"/>
          <w:rtl/>
        </w:rPr>
      </w:pPr>
      <w:r w:rsidRPr="000245C0">
        <w:rPr>
          <w:rFonts w:ascii="BLotus" w:cs="B Lotus" w:hint="cs"/>
          <w:sz w:val="28"/>
          <w:szCs w:val="28"/>
          <w:rtl/>
        </w:rPr>
        <w:t>کارلن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لانگر</w:t>
      </w:r>
      <w:r w:rsidRPr="000245C0">
        <w:rPr>
          <w:rStyle w:val="FootnoteReference"/>
          <w:rFonts w:ascii="BLotus" w:cs="B Lotus"/>
          <w:rtl/>
        </w:rPr>
        <w:footnoteReference w:id="14"/>
      </w:r>
      <w:r w:rsidRPr="000245C0">
        <w:rPr>
          <w:rFonts w:ascii="BLotus" w:cs="B Lotus" w:hint="cs"/>
          <w:sz w:val="28"/>
          <w:szCs w:val="28"/>
          <w:rtl/>
        </w:rPr>
        <w:t xml:space="preserve"> (2006) از ذهن</w:t>
      </w:r>
      <w:r w:rsidRPr="000245C0">
        <w:rPr>
          <w:rFonts w:ascii="BLotus" w:cs="B Lotus"/>
          <w:sz w:val="28"/>
          <w:szCs w:val="28"/>
        </w:rPr>
        <w:t xml:space="preserve"> </w:t>
      </w:r>
      <w:r w:rsidRPr="000245C0">
        <w:rPr>
          <w:rFonts w:ascii="BLotus" w:cs="B Lotus" w:hint="cs"/>
          <w:sz w:val="28"/>
          <w:szCs w:val="28"/>
          <w:rtl/>
        </w:rPr>
        <w:t>آگاهی به</w:t>
      </w:r>
      <w:r w:rsidRPr="000245C0">
        <w:rPr>
          <w:rFonts w:ascii="BLotus" w:cs="B Lotus"/>
          <w:sz w:val="28"/>
          <w:szCs w:val="28"/>
        </w:rPr>
        <w:t xml:space="preserve"> </w:t>
      </w:r>
      <w:r w:rsidRPr="000245C0">
        <w:rPr>
          <w:rFonts w:ascii="BLotus" w:cs="B Lotus" w:hint="cs"/>
          <w:sz w:val="28"/>
          <w:szCs w:val="28"/>
          <w:rtl/>
        </w:rPr>
        <w:t>عنوان</w:t>
      </w:r>
      <w:r w:rsidRPr="000245C0">
        <w:rPr>
          <w:rFonts w:ascii="BLotus" w:cs="B Lotus"/>
          <w:sz w:val="28"/>
          <w:szCs w:val="28"/>
        </w:rPr>
        <w:t xml:space="preserve"> </w:t>
      </w:r>
      <w:r w:rsidRPr="000245C0">
        <w:rPr>
          <w:rFonts w:ascii="BLotus" w:cs="B Lotus" w:hint="cs"/>
          <w:sz w:val="28"/>
          <w:szCs w:val="28"/>
          <w:rtl/>
        </w:rPr>
        <w:t>وضعیت</w:t>
      </w:r>
      <w:r w:rsidRPr="000245C0">
        <w:rPr>
          <w:rFonts w:ascii="BLotus" w:cs="B Lotus"/>
          <w:sz w:val="28"/>
          <w:szCs w:val="28"/>
        </w:rPr>
        <w:t xml:space="preserve"> </w:t>
      </w:r>
      <w:r w:rsidRPr="000245C0">
        <w:rPr>
          <w:rFonts w:ascii="BLotus" w:cs="B Lotus" w:hint="cs"/>
          <w:sz w:val="28"/>
          <w:szCs w:val="28"/>
          <w:rtl/>
        </w:rPr>
        <w:t>شناختی</w:t>
      </w:r>
      <w:r w:rsidRPr="000245C0">
        <w:rPr>
          <w:rFonts w:ascii="BLotus" w:cs="B Lotus"/>
          <w:sz w:val="28"/>
          <w:szCs w:val="28"/>
        </w:rPr>
        <w:t xml:space="preserve"> </w:t>
      </w:r>
      <w:r w:rsidRPr="000245C0">
        <w:rPr>
          <w:rFonts w:ascii="BLotus" w:cs="B Lotus" w:hint="cs"/>
          <w:sz w:val="28"/>
          <w:szCs w:val="28"/>
          <w:rtl/>
        </w:rPr>
        <w:t>یاد</w:t>
      </w:r>
      <w:r w:rsidRPr="000245C0">
        <w:rPr>
          <w:rFonts w:ascii="BLotus" w:cs="B Lotus"/>
          <w:sz w:val="28"/>
          <w:szCs w:val="28"/>
        </w:rPr>
        <w:t xml:space="preserve"> </w:t>
      </w:r>
      <w:r w:rsidRPr="000245C0">
        <w:rPr>
          <w:rFonts w:ascii="BLotus" w:cs="B Lotus" w:hint="cs"/>
          <w:sz w:val="28"/>
          <w:szCs w:val="28"/>
          <w:rtl/>
        </w:rPr>
        <w:t>کردند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با صراحت</w:t>
      </w:r>
      <w:r w:rsidRPr="000245C0">
        <w:rPr>
          <w:rFonts w:ascii="BLotus" w:cs="B Lotus"/>
          <w:sz w:val="28"/>
          <w:szCs w:val="28"/>
        </w:rPr>
        <w:t xml:space="preserve"> </w:t>
      </w:r>
      <w:r w:rsidRPr="000245C0">
        <w:rPr>
          <w:rFonts w:ascii="BLotus" w:cs="B Lotus" w:hint="cs"/>
          <w:sz w:val="28"/>
          <w:szCs w:val="28"/>
          <w:rtl/>
        </w:rPr>
        <w:t>بیان</w:t>
      </w:r>
      <w:r w:rsidRPr="000245C0">
        <w:rPr>
          <w:rFonts w:ascii="BLotus" w:cs="B Lotus"/>
          <w:sz w:val="28"/>
          <w:szCs w:val="28"/>
        </w:rPr>
        <w:t xml:space="preserve"> </w:t>
      </w:r>
      <w:r w:rsidRPr="000245C0">
        <w:rPr>
          <w:rFonts w:ascii="BLotus" w:cs="B Lotus" w:hint="cs"/>
          <w:sz w:val="28"/>
          <w:szCs w:val="28"/>
          <w:rtl/>
        </w:rPr>
        <w:t>نمودند که</w:t>
      </w:r>
      <w:r w:rsidRPr="000245C0">
        <w:rPr>
          <w:rFonts w:ascii="BLotus" w:cs="B Lotus"/>
          <w:sz w:val="28"/>
          <w:szCs w:val="28"/>
        </w:rPr>
        <w:t xml:space="preserve"> </w:t>
      </w:r>
      <w:r w:rsidRPr="000245C0">
        <w:rPr>
          <w:rFonts w:ascii="BLotus" w:cs="B Lotus" w:hint="cs"/>
          <w:sz w:val="28"/>
          <w:szCs w:val="28"/>
          <w:rtl/>
        </w:rPr>
        <w:t>بین</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مراقبۀ</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بودائی</w:t>
      </w:r>
      <w:r w:rsidRPr="000245C0">
        <w:rPr>
          <w:rFonts w:ascii="BLotus" w:cs="B Lotus"/>
          <w:sz w:val="28"/>
          <w:szCs w:val="28"/>
        </w:rPr>
        <w:t xml:space="preserve"> </w:t>
      </w:r>
      <w:r w:rsidRPr="000245C0">
        <w:rPr>
          <w:rFonts w:ascii="BLotus" w:cs="B Lotus" w:hint="cs"/>
          <w:sz w:val="28"/>
          <w:szCs w:val="28"/>
          <w:rtl/>
        </w:rPr>
        <w:t>تمایز</w:t>
      </w:r>
      <w:r w:rsidRPr="000245C0">
        <w:rPr>
          <w:rFonts w:ascii="BLotus" w:cs="B Lotus"/>
          <w:sz w:val="28"/>
          <w:szCs w:val="28"/>
        </w:rPr>
        <w:t xml:space="preserve"> </w:t>
      </w:r>
      <w:r w:rsidRPr="000245C0">
        <w:rPr>
          <w:rFonts w:ascii="BLotus" w:cs="B Lotus" w:hint="cs"/>
          <w:sz w:val="28"/>
          <w:szCs w:val="28"/>
          <w:rtl/>
        </w:rPr>
        <w:t>وجود دارد البته</w:t>
      </w:r>
      <w:r w:rsidRPr="000245C0">
        <w:rPr>
          <w:rFonts w:ascii="BLotus" w:cs="B Lotus"/>
          <w:sz w:val="28"/>
          <w:szCs w:val="28"/>
        </w:rPr>
        <w:t xml:space="preserve"> </w:t>
      </w:r>
      <w:r w:rsidRPr="000245C0">
        <w:rPr>
          <w:rFonts w:ascii="BLotus" w:cs="B Lotus" w:hint="cs"/>
          <w:sz w:val="28"/>
          <w:szCs w:val="28"/>
          <w:rtl/>
        </w:rPr>
        <w:t>نباید</w:t>
      </w:r>
      <w:r w:rsidRPr="000245C0">
        <w:rPr>
          <w:rFonts w:ascii="BLotus" w:cs="B Lotus"/>
          <w:sz w:val="28"/>
          <w:szCs w:val="28"/>
        </w:rPr>
        <w:t xml:space="preserve"> </w:t>
      </w:r>
      <w:r w:rsidRPr="000245C0">
        <w:rPr>
          <w:rFonts w:ascii="BLotus" w:cs="B Lotus" w:hint="cs"/>
          <w:sz w:val="28"/>
          <w:szCs w:val="28"/>
          <w:rtl/>
        </w:rPr>
        <w:t>منکر</w:t>
      </w:r>
      <w:r w:rsidRPr="000245C0">
        <w:rPr>
          <w:rFonts w:ascii="BLotus" w:cs="B Lotus"/>
          <w:sz w:val="28"/>
          <w:szCs w:val="28"/>
        </w:rPr>
        <w:t xml:space="preserve"> </w:t>
      </w:r>
      <w:r w:rsidRPr="000245C0">
        <w:rPr>
          <w:rFonts w:ascii="BLotus" w:cs="B Lotus" w:hint="cs"/>
          <w:sz w:val="28"/>
          <w:szCs w:val="28"/>
          <w:rtl/>
        </w:rPr>
        <w:t>شباهت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آنها</w:t>
      </w:r>
      <w:r w:rsidRPr="000245C0">
        <w:rPr>
          <w:rFonts w:ascii="BLotus" w:cs="B Lotus"/>
          <w:sz w:val="28"/>
          <w:szCs w:val="28"/>
        </w:rPr>
        <w:t xml:space="preserve"> </w:t>
      </w:r>
      <w:r w:rsidRPr="000245C0">
        <w:rPr>
          <w:rFonts w:ascii="BLotus" w:cs="B Lotus" w:hint="cs"/>
          <w:sz w:val="28"/>
          <w:szCs w:val="28"/>
          <w:rtl/>
        </w:rPr>
        <w:t>شد. همچنین</w:t>
      </w:r>
      <w:r w:rsidRPr="000245C0">
        <w:rPr>
          <w:rFonts w:ascii="BLotus" w:cs="B Lotus"/>
          <w:sz w:val="28"/>
          <w:szCs w:val="28"/>
        </w:rPr>
        <w:t xml:space="preserve"> </w:t>
      </w:r>
      <w:r w:rsidRPr="000245C0">
        <w:rPr>
          <w:rFonts w:ascii="BLotus" w:cs="B Lotus" w:hint="cs"/>
          <w:sz w:val="28"/>
          <w:szCs w:val="28"/>
          <w:rtl/>
        </w:rPr>
        <w:t>بین</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آگاهی</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درمان عقلانی-عاطفی</w:t>
      </w:r>
      <w:r w:rsidRPr="000245C0">
        <w:rPr>
          <w:rFonts w:ascii="BLotus" w:cs="B Lotus"/>
          <w:sz w:val="28"/>
          <w:szCs w:val="28"/>
        </w:rPr>
        <w:t xml:space="preserve"> </w:t>
      </w:r>
      <w:r w:rsidRPr="000245C0">
        <w:rPr>
          <w:rFonts w:ascii="BLotus" w:cs="B Lotus" w:hint="cs"/>
          <w:sz w:val="28"/>
          <w:szCs w:val="28"/>
          <w:rtl/>
        </w:rPr>
        <w:t>الیس شباهت</w:t>
      </w:r>
      <w:r w:rsidRPr="000245C0">
        <w:rPr>
          <w:rFonts w:ascii="BLotus" w:cs="B Lotus"/>
          <w:sz w:val="28"/>
          <w:szCs w:val="28"/>
        </w:rPr>
        <w:t xml:space="preserve"> </w:t>
      </w:r>
      <w:r w:rsidRPr="000245C0">
        <w:rPr>
          <w:rFonts w:ascii="BLotus" w:cs="B Lotus" w:hint="cs"/>
          <w:sz w:val="28"/>
          <w:szCs w:val="28"/>
          <w:rtl/>
        </w:rPr>
        <w:t>هایی</w:t>
      </w:r>
      <w:r w:rsidRPr="000245C0">
        <w:rPr>
          <w:rFonts w:ascii="BLotus" w:cs="B Lotus"/>
          <w:sz w:val="28"/>
          <w:szCs w:val="28"/>
        </w:rPr>
        <w:t xml:space="preserve"> </w:t>
      </w:r>
      <w:r w:rsidRPr="000245C0">
        <w:rPr>
          <w:rFonts w:ascii="BLotus" w:cs="B Lotus" w:hint="cs"/>
          <w:sz w:val="28"/>
          <w:szCs w:val="28"/>
          <w:rtl/>
        </w:rPr>
        <w:t>وجود</w:t>
      </w:r>
      <w:r w:rsidRPr="000245C0">
        <w:rPr>
          <w:rFonts w:ascii="BLotus" w:cs="B Lotus"/>
          <w:sz w:val="28"/>
          <w:szCs w:val="28"/>
        </w:rPr>
        <w:t xml:space="preserve"> </w:t>
      </w:r>
      <w:r w:rsidRPr="000245C0">
        <w:rPr>
          <w:rFonts w:ascii="BLotus" w:cs="B Lotus" w:hint="cs"/>
          <w:sz w:val="28"/>
          <w:szCs w:val="28"/>
          <w:rtl/>
        </w:rPr>
        <w:t>دارد</w:t>
      </w:r>
      <w:r w:rsidRPr="000245C0">
        <w:rPr>
          <w:rFonts w:cs="B Lotus" w:hint="cs"/>
          <w:sz w:val="28"/>
          <w:szCs w:val="28"/>
          <w:rtl/>
        </w:rPr>
        <w:t>(نقل از بيرامي و عبدی، 1388)</w:t>
      </w:r>
      <w:r w:rsidRPr="000245C0">
        <w:rPr>
          <w:rFonts w:ascii="B Lotus" w:cs="B Lotus"/>
          <w:sz w:val="28"/>
          <w:szCs w:val="28"/>
        </w:rPr>
        <w:t>.</w:t>
      </w:r>
    </w:p>
    <w:p w:rsidR="00E75560" w:rsidRPr="000245C0" w:rsidRDefault="00E75560" w:rsidP="00E75560">
      <w:pPr>
        <w:ind w:firstLine="425"/>
        <w:jc w:val="lowKashida"/>
        <w:rPr>
          <w:rFonts w:cs="B Lotus"/>
          <w:sz w:val="28"/>
          <w:szCs w:val="28"/>
          <w:rtl/>
        </w:rPr>
      </w:pPr>
      <w:r w:rsidRPr="000245C0">
        <w:rPr>
          <w:rFonts w:cs="B Lotus" w:hint="cs"/>
          <w:sz w:val="28"/>
          <w:szCs w:val="28"/>
          <w:rtl/>
        </w:rPr>
        <w:t>علاقه به ذهن آگاهی در دو دهه گذشته رشد یافته و اثر بخشی آن در افراد زیادی از قبیل بیماران سرطانی، افسردگی، بیماران قلبی و همچنین کارمندان بخش مراقبت های سلامتی بررسی شده است. (بیدو و مورفی</w:t>
      </w:r>
      <w:r w:rsidRPr="000245C0">
        <w:rPr>
          <w:rStyle w:val="FootnoteReference"/>
          <w:rFonts w:cs="B Lotus"/>
          <w:rtl/>
        </w:rPr>
        <w:footnoteReference w:id="15"/>
      </w:r>
      <w:r w:rsidRPr="000245C0">
        <w:rPr>
          <w:rFonts w:cs="B Lotus" w:hint="cs"/>
          <w:sz w:val="28"/>
          <w:szCs w:val="28"/>
          <w:rtl/>
        </w:rPr>
        <w:t>، 2004؛ پریس و داویز</w:t>
      </w:r>
      <w:r w:rsidRPr="000245C0">
        <w:rPr>
          <w:rStyle w:val="FootnoteReference"/>
          <w:rFonts w:cs="B Lotus"/>
          <w:rtl/>
        </w:rPr>
        <w:footnoteReference w:id="16"/>
      </w:r>
      <w:r w:rsidRPr="000245C0">
        <w:rPr>
          <w:rFonts w:cs="B Lotus" w:hint="cs"/>
          <w:sz w:val="28"/>
          <w:szCs w:val="28"/>
          <w:rtl/>
        </w:rPr>
        <w:t>، 2005؛ گازلا</w:t>
      </w:r>
      <w:r w:rsidRPr="000245C0">
        <w:rPr>
          <w:rStyle w:val="FootnoteReference"/>
          <w:rFonts w:cs="B Lotus"/>
          <w:rtl/>
        </w:rPr>
        <w:footnoteReference w:id="17"/>
      </w:r>
      <w:r w:rsidRPr="000245C0">
        <w:rPr>
          <w:rFonts w:cs="B Lotus" w:hint="cs"/>
          <w:sz w:val="28"/>
          <w:szCs w:val="28"/>
          <w:rtl/>
        </w:rPr>
        <w:t>، 2005؛ اسمیت و ریچاردسون</w:t>
      </w:r>
      <w:r w:rsidRPr="000245C0">
        <w:rPr>
          <w:rStyle w:val="FootnoteReference"/>
          <w:rFonts w:cs="B Lotus"/>
          <w:rtl/>
        </w:rPr>
        <w:footnoteReference w:id="18"/>
      </w:r>
      <w:r w:rsidRPr="000245C0">
        <w:rPr>
          <w:rFonts w:cs="B Lotus" w:hint="cs"/>
          <w:sz w:val="28"/>
          <w:szCs w:val="28"/>
          <w:rtl/>
        </w:rPr>
        <w:t xml:space="preserve">، هافمن و </w:t>
      </w:r>
      <w:r w:rsidRPr="000245C0">
        <w:rPr>
          <w:rFonts w:cs="B Lotus" w:hint="cs"/>
          <w:sz w:val="28"/>
          <w:szCs w:val="28"/>
          <w:rtl/>
        </w:rPr>
        <w:lastRenderedPageBreak/>
        <w:t>گتون</w:t>
      </w:r>
      <w:r w:rsidRPr="000245C0">
        <w:rPr>
          <w:rStyle w:val="FootnoteReference"/>
          <w:rFonts w:cs="B Lotus"/>
          <w:rtl/>
        </w:rPr>
        <w:footnoteReference w:id="19"/>
      </w:r>
      <w:r w:rsidRPr="000245C0">
        <w:rPr>
          <w:rFonts w:cs="B Lotus" w:hint="cs"/>
          <w:sz w:val="28"/>
          <w:szCs w:val="28"/>
          <w:rtl/>
        </w:rPr>
        <w:t>، 2005؛ تکن</w:t>
      </w:r>
      <w:r w:rsidRPr="000245C0">
        <w:rPr>
          <w:rStyle w:val="FootnoteReference"/>
          <w:rtl/>
        </w:rPr>
        <w:footnoteReference w:id="20"/>
      </w:r>
      <w:r w:rsidRPr="000245C0">
        <w:rPr>
          <w:rFonts w:cs="B Lotus" w:hint="cs"/>
          <w:sz w:val="28"/>
          <w:szCs w:val="28"/>
          <w:rtl/>
        </w:rPr>
        <w:t xml:space="preserve"> و دیگران، 2003؛ نقل از پریسمان</w:t>
      </w:r>
      <w:r w:rsidRPr="000245C0">
        <w:rPr>
          <w:rStyle w:val="FootnoteReference"/>
          <w:rtl/>
        </w:rPr>
        <w:footnoteReference w:id="21"/>
      </w:r>
      <w:r w:rsidRPr="000245C0">
        <w:rPr>
          <w:rFonts w:cs="B Lotus" w:hint="cs"/>
          <w:sz w:val="28"/>
          <w:szCs w:val="28"/>
          <w:rtl/>
        </w:rPr>
        <w:t xml:space="preserve"> ، 2009).</w:t>
      </w:r>
    </w:p>
    <w:p w:rsidR="00E75560" w:rsidRPr="000245C0" w:rsidRDefault="00E75560" w:rsidP="00E75560">
      <w:pPr>
        <w:autoSpaceDE w:val="0"/>
        <w:autoSpaceDN w:val="0"/>
        <w:adjustRightInd w:val="0"/>
        <w:ind w:firstLine="425"/>
        <w:jc w:val="lowKashida"/>
        <w:rPr>
          <w:rFonts w:ascii="BLotus" w:cs="B Lotus"/>
          <w:sz w:val="28"/>
          <w:szCs w:val="28"/>
        </w:rPr>
      </w:pPr>
      <w:r w:rsidRPr="000245C0">
        <w:rPr>
          <w:rFonts w:ascii="BLotus" w:cs="B Lotus" w:hint="cs"/>
          <w:sz w:val="28"/>
          <w:szCs w:val="28"/>
          <w:rtl/>
        </w:rPr>
        <w:t>كريستلر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هالت (1999)</w:t>
      </w:r>
      <w:r w:rsidRPr="000245C0">
        <w:rPr>
          <w:rFonts w:ascii="BLotus" w:cs="B Lotus"/>
          <w:sz w:val="28"/>
          <w:szCs w:val="28"/>
        </w:rPr>
        <w:t xml:space="preserve"> </w:t>
      </w:r>
      <w:r w:rsidRPr="000245C0">
        <w:rPr>
          <w:rFonts w:ascii="BLotus" w:cs="B Lotus" w:hint="cs"/>
          <w:sz w:val="28"/>
          <w:szCs w:val="28"/>
          <w:rtl/>
        </w:rPr>
        <w:t>ادعا</w:t>
      </w:r>
      <w:r w:rsidRPr="000245C0">
        <w:rPr>
          <w:rFonts w:ascii="BLotus" w:cs="B Lotus"/>
          <w:sz w:val="28"/>
          <w:szCs w:val="28"/>
        </w:rPr>
        <w:t xml:space="preserve"> </w:t>
      </w:r>
      <w:r w:rsidRPr="000245C0">
        <w:rPr>
          <w:rFonts w:ascii="BLotus" w:cs="B Lotus" w:hint="cs"/>
          <w:sz w:val="28"/>
          <w:szCs w:val="28"/>
          <w:rtl/>
        </w:rPr>
        <w:t>مي كنند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توسعة مهارت هاي</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طي</w:t>
      </w:r>
      <w:r w:rsidRPr="000245C0">
        <w:rPr>
          <w:rFonts w:ascii="BLotus" w:cs="B Lotus"/>
          <w:sz w:val="28"/>
          <w:szCs w:val="28"/>
        </w:rPr>
        <w:t xml:space="preserve"> </w:t>
      </w:r>
      <w:r w:rsidRPr="000245C0">
        <w:rPr>
          <w:rFonts w:ascii="BLotus" w:cs="B Lotus" w:hint="cs"/>
          <w:sz w:val="28"/>
          <w:szCs w:val="28"/>
          <w:rtl/>
        </w:rPr>
        <w:t>آموزش هاي</w:t>
      </w:r>
      <w:r w:rsidRPr="000245C0">
        <w:rPr>
          <w:rFonts w:ascii="BLotus" w:cs="B Lotus"/>
          <w:sz w:val="28"/>
          <w:szCs w:val="28"/>
        </w:rPr>
        <w:t xml:space="preserve"> </w:t>
      </w:r>
      <w:r w:rsidRPr="000245C0">
        <w:rPr>
          <w:rFonts w:ascii="BLotus" w:cs="B Lotus" w:hint="cs"/>
          <w:sz w:val="28"/>
          <w:szCs w:val="28"/>
          <w:rtl/>
        </w:rPr>
        <w:t>ذهن آگاهی باعث</w:t>
      </w:r>
      <w:r w:rsidRPr="000245C0">
        <w:rPr>
          <w:rFonts w:ascii="BLotus" w:cs="B Lotus"/>
          <w:sz w:val="28"/>
          <w:szCs w:val="28"/>
        </w:rPr>
        <w:t xml:space="preserve"> </w:t>
      </w:r>
      <w:r w:rsidRPr="000245C0">
        <w:rPr>
          <w:rFonts w:ascii="BLotus" w:cs="B Lotus" w:hint="cs"/>
          <w:sz w:val="28"/>
          <w:szCs w:val="28"/>
          <w:rtl/>
        </w:rPr>
        <w:t>بهبود</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سرنخ هاي</w:t>
      </w:r>
      <w:r w:rsidRPr="000245C0">
        <w:rPr>
          <w:rFonts w:ascii="BLotus" w:cs="B Lotus"/>
          <w:sz w:val="28"/>
          <w:szCs w:val="28"/>
        </w:rPr>
        <w:t xml:space="preserve"> </w:t>
      </w:r>
      <w:r w:rsidRPr="000245C0">
        <w:rPr>
          <w:rFonts w:ascii="BLotus" w:cs="B Lotus" w:hint="cs"/>
          <w:sz w:val="28"/>
          <w:szCs w:val="28"/>
          <w:rtl/>
        </w:rPr>
        <w:t>سيري</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پرخورها</w:t>
      </w:r>
      <w:r w:rsidRPr="000245C0">
        <w:rPr>
          <w:rFonts w:ascii="BLotus" w:cs="B Lotus"/>
          <w:sz w:val="28"/>
          <w:szCs w:val="28"/>
        </w:rPr>
        <w:t xml:space="preserve"> </w:t>
      </w:r>
      <w:r w:rsidRPr="000245C0">
        <w:rPr>
          <w:rFonts w:ascii="BLotus" w:cs="B Lotus" w:hint="cs"/>
          <w:sz w:val="28"/>
          <w:szCs w:val="28"/>
          <w:rtl/>
        </w:rPr>
        <w:t>مي گردد، به</w:t>
      </w:r>
      <w:r w:rsidRPr="000245C0">
        <w:rPr>
          <w:rFonts w:ascii="BLotus" w:cs="B Lotus"/>
          <w:sz w:val="28"/>
          <w:szCs w:val="28"/>
        </w:rPr>
        <w:t xml:space="preserve"> </w:t>
      </w:r>
      <w:r w:rsidRPr="000245C0">
        <w:rPr>
          <w:rFonts w:ascii="BLotus" w:cs="B Lotus" w:hint="cs"/>
          <w:sz w:val="28"/>
          <w:szCs w:val="28"/>
          <w:rtl/>
        </w:rPr>
        <w:t>همين</w:t>
      </w:r>
      <w:r w:rsidRPr="000245C0">
        <w:rPr>
          <w:rFonts w:ascii="BLotus" w:cs="B Lotus"/>
          <w:sz w:val="28"/>
          <w:szCs w:val="28"/>
        </w:rPr>
        <w:t xml:space="preserve"> </w:t>
      </w:r>
      <w:r w:rsidRPr="000245C0">
        <w:rPr>
          <w:rFonts w:ascii="BLotus" w:cs="B Lotus" w:hint="cs"/>
          <w:sz w:val="28"/>
          <w:szCs w:val="28"/>
          <w:rtl/>
        </w:rPr>
        <w:t>ترتيب</w:t>
      </w:r>
      <w:r w:rsidRPr="000245C0">
        <w:rPr>
          <w:rFonts w:ascii="BLotus" w:cs="B Lotus"/>
          <w:sz w:val="28"/>
          <w:szCs w:val="28"/>
        </w:rPr>
        <w:t xml:space="preserve"> </w:t>
      </w:r>
      <w:r w:rsidRPr="000245C0">
        <w:rPr>
          <w:rFonts w:ascii="BLotus" w:cs="B Lotus" w:hint="cs"/>
          <w:sz w:val="28"/>
          <w:szCs w:val="28"/>
          <w:rtl/>
        </w:rPr>
        <w:t>توانايي</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كشش هاي</w:t>
      </w:r>
      <w:r w:rsidRPr="000245C0">
        <w:rPr>
          <w:rFonts w:ascii="BLotus" w:cs="B Lotus"/>
          <w:sz w:val="28"/>
          <w:szCs w:val="28"/>
        </w:rPr>
        <w:t xml:space="preserve"> </w:t>
      </w:r>
      <w:r w:rsidRPr="000245C0">
        <w:rPr>
          <w:rFonts w:ascii="BLotus" w:cs="B Lotus" w:hint="cs"/>
          <w:sz w:val="28"/>
          <w:szCs w:val="28"/>
          <w:rtl/>
        </w:rPr>
        <w:t>مربوط</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پرخوري را</w:t>
      </w:r>
      <w:r w:rsidRPr="000245C0">
        <w:rPr>
          <w:rFonts w:ascii="BLotus" w:cs="B Lotus"/>
          <w:sz w:val="28"/>
          <w:szCs w:val="28"/>
        </w:rPr>
        <w:t xml:space="preserve"> </w:t>
      </w:r>
      <w:r w:rsidRPr="000245C0">
        <w:rPr>
          <w:rFonts w:ascii="BLotus" w:cs="B Lotus" w:hint="cs"/>
          <w:sz w:val="28"/>
          <w:szCs w:val="28"/>
          <w:rtl/>
        </w:rPr>
        <w:t>افزايش</w:t>
      </w:r>
      <w:r w:rsidRPr="000245C0">
        <w:rPr>
          <w:rFonts w:ascii="BLotus" w:cs="B Lotus"/>
          <w:sz w:val="28"/>
          <w:szCs w:val="28"/>
        </w:rPr>
        <w:t xml:space="preserve"> </w:t>
      </w:r>
      <w:r w:rsidRPr="000245C0">
        <w:rPr>
          <w:rFonts w:ascii="BLotus" w:cs="B Lotus" w:hint="cs"/>
          <w:sz w:val="28"/>
          <w:szCs w:val="28"/>
          <w:rtl/>
        </w:rPr>
        <w:t>مي دهد.</w:t>
      </w:r>
      <w:r w:rsidRPr="000245C0">
        <w:rPr>
          <w:rFonts w:ascii="BLotus" w:cs="B Lotus"/>
          <w:sz w:val="28"/>
          <w:szCs w:val="28"/>
        </w:rPr>
        <w:t xml:space="preserve"> </w:t>
      </w:r>
      <w:r w:rsidRPr="000245C0">
        <w:rPr>
          <w:rFonts w:ascii="BLotus" w:cs="B Lotus" w:hint="cs"/>
          <w:sz w:val="28"/>
          <w:szCs w:val="28"/>
          <w:rtl/>
        </w:rPr>
        <w:t>مارلات</w:t>
      </w:r>
      <w:r w:rsidRPr="000245C0">
        <w:rPr>
          <w:rFonts w:ascii="BLotus" w:cs="B Lotus"/>
          <w:sz w:val="28"/>
          <w:szCs w:val="28"/>
        </w:rPr>
        <w:t xml:space="preserve"> </w:t>
      </w:r>
      <w:r w:rsidRPr="000245C0">
        <w:rPr>
          <w:rFonts w:ascii="BLotus" w:cs="B Lotus" w:hint="cs"/>
          <w:sz w:val="28"/>
          <w:szCs w:val="28"/>
          <w:rtl/>
        </w:rPr>
        <w:t>(1994)</w:t>
      </w:r>
      <w:r w:rsidRPr="000245C0">
        <w:rPr>
          <w:rFonts w:ascii="BLotus" w:cs="B Lotus"/>
          <w:sz w:val="28"/>
          <w:szCs w:val="28"/>
        </w:rPr>
        <w:t xml:space="preserve"> </w:t>
      </w:r>
      <w:r w:rsidRPr="000245C0">
        <w:rPr>
          <w:rFonts w:ascii="BLotus" w:cs="B Lotus" w:hint="cs"/>
          <w:sz w:val="28"/>
          <w:szCs w:val="28"/>
          <w:rtl/>
        </w:rPr>
        <w:t>اثرات</w:t>
      </w:r>
      <w:r w:rsidRPr="000245C0">
        <w:rPr>
          <w:rFonts w:ascii="BLotus" w:cs="B Lotus"/>
          <w:sz w:val="28"/>
          <w:szCs w:val="28"/>
        </w:rPr>
        <w:t xml:space="preserve"> </w:t>
      </w:r>
      <w:r w:rsidRPr="000245C0">
        <w:rPr>
          <w:rFonts w:ascii="BLotus" w:cs="B Lotus" w:hint="cs"/>
          <w:sz w:val="28"/>
          <w:szCs w:val="28"/>
          <w:rtl/>
        </w:rPr>
        <w:t>مشابهي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معتادان</w:t>
      </w:r>
      <w:r w:rsidRPr="000245C0">
        <w:rPr>
          <w:rFonts w:ascii="BLotus" w:cs="B Lotus"/>
          <w:sz w:val="28"/>
          <w:szCs w:val="28"/>
        </w:rPr>
        <w:t xml:space="preserve"> </w:t>
      </w:r>
      <w:r w:rsidRPr="000245C0">
        <w:rPr>
          <w:rFonts w:ascii="BLotus" w:cs="B Lotus" w:hint="cs"/>
          <w:sz w:val="28"/>
          <w:szCs w:val="28"/>
          <w:rtl/>
        </w:rPr>
        <w:t>رو</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بهبود</w:t>
      </w:r>
      <w:r w:rsidRPr="000245C0">
        <w:rPr>
          <w:rFonts w:ascii="BLotus" w:cs="B Lotus"/>
          <w:sz w:val="28"/>
          <w:szCs w:val="28"/>
        </w:rPr>
        <w:t xml:space="preserve"> </w:t>
      </w:r>
      <w:r w:rsidRPr="000245C0">
        <w:rPr>
          <w:rFonts w:ascii="BLotus" w:cs="B Lotus" w:hint="cs"/>
          <w:sz w:val="28"/>
          <w:szCs w:val="28"/>
          <w:rtl/>
        </w:rPr>
        <w:t>بيان</w:t>
      </w:r>
      <w:r w:rsidRPr="000245C0">
        <w:rPr>
          <w:rFonts w:ascii="BLotus" w:cs="B Lotus"/>
          <w:sz w:val="28"/>
          <w:szCs w:val="28"/>
        </w:rPr>
        <w:t xml:space="preserve"> </w:t>
      </w:r>
      <w:r w:rsidRPr="000245C0">
        <w:rPr>
          <w:rFonts w:ascii="BLotus" w:cs="B Lotus" w:hint="cs"/>
          <w:sz w:val="28"/>
          <w:szCs w:val="28"/>
          <w:rtl/>
        </w:rPr>
        <w:t>مي كند.</w:t>
      </w:r>
      <w:r w:rsidRPr="000245C0">
        <w:rPr>
          <w:rFonts w:ascii="BLotus" w:cs="B Lotus"/>
          <w:sz w:val="28"/>
          <w:szCs w:val="28"/>
        </w:rPr>
        <w:t xml:space="preserve">  </w:t>
      </w:r>
      <w:r w:rsidRPr="000245C0">
        <w:rPr>
          <w:rFonts w:ascii="BLotus" w:cs="B Lotus" w:hint="cs"/>
          <w:sz w:val="28"/>
          <w:szCs w:val="28"/>
          <w:rtl/>
        </w:rPr>
        <w:t>لينهان</w:t>
      </w:r>
      <w:r w:rsidRPr="000245C0">
        <w:rPr>
          <w:rFonts w:ascii="BLotus" w:cs="B Lotus"/>
          <w:sz w:val="28"/>
          <w:szCs w:val="28"/>
        </w:rPr>
        <w:t xml:space="preserve"> </w:t>
      </w:r>
      <w:r w:rsidRPr="000245C0">
        <w:rPr>
          <w:rFonts w:ascii="BLotus" w:cs="B Lotus" w:hint="cs"/>
          <w:sz w:val="28"/>
          <w:szCs w:val="28"/>
          <w:rtl/>
        </w:rPr>
        <w:t>(1993)</w:t>
      </w:r>
      <w:r w:rsidRPr="000245C0">
        <w:rPr>
          <w:rFonts w:ascii="BLotus" w:cs="B Lotus"/>
          <w:sz w:val="28"/>
          <w:szCs w:val="28"/>
        </w:rPr>
        <w:t xml:space="preserve"> </w:t>
      </w:r>
      <w:r w:rsidRPr="000245C0">
        <w:rPr>
          <w:rFonts w:ascii="BLotus" w:cs="B Lotus" w:hint="cs"/>
          <w:sz w:val="28"/>
          <w:szCs w:val="28"/>
          <w:rtl/>
        </w:rPr>
        <w:t>مطرح</w:t>
      </w:r>
      <w:r w:rsidRPr="000245C0">
        <w:rPr>
          <w:rFonts w:ascii="BLotus" w:cs="B Lotus"/>
          <w:sz w:val="28"/>
          <w:szCs w:val="28"/>
        </w:rPr>
        <w:t xml:space="preserve"> </w:t>
      </w:r>
      <w:r w:rsidRPr="000245C0">
        <w:rPr>
          <w:rFonts w:ascii="BLotus" w:cs="B Lotus" w:hint="cs"/>
          <w:sz w:val="28"/>
          <w:szCs w:val="28"/>
          <w:rtl/>
        </w:rPr>
        <w:t>مي سازد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مشاهدة بدون</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فرصت</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پيامدهاي</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رفتار</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ممكن ميسازد</w:t>
      </w:r>
      <w:r w:rsidRPr="000245C0">
        <w:rPr>
          <w:rFonts w:ascii="BLotus" w:cs="B Lotus"/>
          <w:sz w:val="28"/>
          <w:szCs w:val="28"/>
        </w:rPr>
        <w:t xml:space="preserve"> </w:t>
      </w:r>
      <w:r w:rsidRPr="000245C0">
        <w:rPr>
          <w:rFonts w:ascii="BLotus" w:cs="B Lotus" w:hint="cs"/>
          <w:sz w:val="28"/>
          <w:szCs w:val="28"/>
          <w:rtl/>
        </w:rPr>
        <w:t>(نظير</w:t>
      </w:r>
      <w:r w:rsidRPr="000245C0">
        <w:rPr>
          <w:rFonts w:ascii="BLotus" w:cs="B Lotus"/>
          <w:sz w:val="28"/>
          <w:szCs w:val="28"/>
        </w:rPr>
        <w:t xml:space="preserve"> </w:t>
      </w:r>
      <w:r w:rsidRPr="000245C0">
        <w:rPr>
          <w:rFonts w:ascii="BLotus" w:cs="B Lotus" w:hint="cs"/>
          <w:sz w:val="28"/>
          <w:szCs w:val="28"/>
          <w:rtl/>
        </w:rPr>
        <w:t>عصباني</w:t>
      </w:r>
      <w:r w:rsidRPr="000245C0">
        <w:rPr>
          <w:rFonts w:ascii="BLotus" w:cs="B Lotus"/>
          <w:sz w:val="28"/>
          <w:szCs w:val="28"/>
        </w:rPr>
        <w:t xml:space="preserve"> </w:t>
      </w:r>
      <w:r w:rsidRPr="000245C0">
        <w:rPr>
          <w:rFonts w:ascii="BLotus" w:cs="B Lotus" w:hint="cs"/>
          <w:sz w:val="28"/>
          <w:szCs w:val="28"/>
          <w:rtl/>
        </w:rPr>
        <w:t>كردن</w:t>
      </w:r>
      <w:r w:rsidRPr="000245C0">
        <w:rPr>
          <w:rFonts w:ascii="BLotus" w:cs="B Lotus"/>
          <w:sz w:val="28"/>
          <w:szCs w:val="28"/>
        </w:rPr>
        <w:t xml:space="preserve"> </w:t>
      </w:r>
      <w:r w:rsidRPr="000245C0">
        <w:rPr>
          <w:rFonts w:ascii="BLotus" w:cs="B Lotus" w:hint="cs"/>
          <w:sz w:val="28"/>
          <w:szCs w:val="28"/>
          <w:rtl/>
        </w:rPr>
        <w:t>رئيس</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تأخيرهاي</w:t>
      </w:r>
      <w:r w:rsidRPr="000245C0">
        <w:rPr>
          <w:rFonts w:ascii="BLotus" w:cs="B Lotus"/>
          <w:sz w:val="28"/>
          <w:szCs w:val="28"/>
        </w:rPr>
        <w:t xml:space="preserve"> </w:t>
      </w:r>
      <w:r w:rsidRPr="000245C0">
        <w:rPr>
          <w:rFonts w:ascii="BLotus" w:cs="B Lotus" w:hint="cs"/>
          <w:sz w:val="28"/>
          <w:szCs w:val="28"/>
          <w:rtl/>
        </w:rPr>
        <w:t>مكرر</w:t>
      </w:r>
      <w:r w:rsidRPr="000245C0">
        <w:rPr>
          <w:rFonts w:ascii="BLotus" w:cs="B Lotus"/>
          <w:sz w:val="28"/>
          <w:szCs w:val="28"/>
        </w:rPr>
        <w:t xml:space="preserve"> </w:t>
      </w:r>
      <w:r w:rsidRPr="000245C0">
        <w:rPr>
          <w:rFonts w:ascii="BLotus" w:cs="B Lotus" w:hint="cs"/>
          <w:sz w:val="28"/>
          <w:szCs w:val="28"/>
          <w:rtl/>
        </w:rPr>
        <w:t>خود). اين</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تغييرات</w:t>
      </w:r>
      <w:r w:rsidRPr="000245C0">
        <w:rPr>
          <w:rFonts w:ascii="BLotus" w:cs="B Lotus"/>
          <w:sz w:val="28"/>
          <w:szCs w:val="28"/>
        </w:rPr>
        <w:t xml:space="preserve"> </w:t>
      </w:r>
      <w:r w:rsidRPr="000245C0">
        <w:rPr>
          <w:rFonts w:ascii="BLotus" w:cs="B Lotus" w:hint="cs"/>
          <w:sz w:val="28"/>
          <w:szCs w:val="28"/>
          <w:rtl/>
        </w:rPr>
        <w:t>رفتاري</w:t>
      </w:r>
      <w:r w:rsidRPr="000245C0">
        <w:rPr>
          <w:rFonts w:ascii="BLotus" w:cs="B Lotus"/>
          <w:sz w:val="28"/>
          <w:szCs w:val="28"/>
        </w:rPr>
        <w:t xml:space="preserve"> </w:t>
      </w:r>
      <w:r w:rsidRPr="000245C0">
        <w:rPr>
          <w:rFonts w:ascii="BLotus" w:cs="B Lotus" w:hint="cs"/>
          <w:sz w:val="28"/>
          <w:szCs w:val="28"/>
          <w:rtl/>
        </w:rPr>
        <w:t>مؤثرتري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دنبال</w:t>
      </w:r>
      <w:r w:rsidRPr="000245C0">
        <w:rPr>
          <w:rFonts w:ascii="BLotus" w:cs="B Lotus"/>
          <w:sz w:val="28"/>
          <w:szCs w:val="28"/>
        </w:rPr>
        <w:t xml:space="preserve"> </w:t>
      </w:r>
      <w:r w:rsidRPr="000245C0">
        <w:rPr>
          <w:rFonts w:ascii="BLotus" w:cs="B Lotus" w:hint="cs"/>
          <w:sz w:val="28"/>
          <w:szCs w:val="28"/>
          <w:rtl/>
        </w:rPr>
        <w:t>خواهد داشت.</w:t>
      </w:r>
      <w:r w:rsidRPr="000245C0">
        <w:rPr>
          <w:rFonts w:ascii="BLotus" w:cs="B Lotus"/>
          <w:sz w:val="28"/>
          <w:szCs w:val="28"/>
        </w:rPr>
        <w:t xml:space="preserve"> </w:t>
      </w:r>
    </w:p>
    <w:p w:rsidR="00E75560" w:rsidRDefault="00E75560" w:rsidP="00E75560">
      <w:pPr>
        <w:pStyle w:val="NormalWeb"/>
        <w:bidi/>
        <w:spacing w:line="276" w:lineRule="auto"/>
        <w:ind w:firstLine="425"/>
        <w:jc w:val="lowKashida"/>
        <w:rPr>
          <w:rFonts w:ascii="Tahoma" w:hAnsi="Tahoma" w:cs="B Lotus"/>
          <w:sz w:val="28"/>
          <w:szCs w:val="28"/>
          <w:rtl/>
        </w:rPr>
      </w:pPr>
      <w:r w:rsidRPr="000245C0">
        <w:rPr>
          <w:rFonts w:ascii="Tahoma" w:hAnsi="Tahoma" w:cs="B Lotus"/>
          <w:sz w:val="28"/>
          <w:szCs w:val="28"/>
          <w:rtl/>
        </w:rPr>
        <w:t>ذهن آگاهی</w:t>
      </w:r>
      <w:r w:rsidRPr="000245C0">
        <w:rPr>
          <w:rFonts w:ascii="Tahoma" w:hAnsi="Tahoma" w:cs="B Lotus" w:hint="cs"/>
          <w:sz w:val="28"/>
          <w:szCs w:val="28"/>
          <w:rtl/>
        </w:rPr>
        <w:t xml:space="preserve"> گرچه</w:t>
      </w:r>
      <w:r w:rsidRPr="000245C0">
        <w:rPr>
          <w:rFonts w:ascii="Tahoma" w:hAnsi="Tahoma" w:cs="B Lotus"/>
          <w:sz w:val="28"/>
          <w:szCs w:val="28"/>
          <w:rtl/>
        </w:rPr>
        <w:t xml:space="preserve"> از شرق نشات گرفته است. اما امروزه در غرب جایگاه ویژه ای یافته است. برای مثال کابات زین برنامه ای تحت عنوان </w:t>
      </w:r>
      <w:r w:rsidRPr="000245C0">
        <w:rPr>
          <w:rFonts w:hint="cs"/>
          <w:sz w:val="28"/>
          <w:szCs w:val="28"/>
          <w:rtl/>
        </w:rPr>
        <w:t>" </w:t>
      </w:r>
      <w:r w:rsidRPr="000245C0">
        <w:rPr>
          <w:rFonts w:ascii="Tahoma" w:hAnsi="Tahoma" w:cs="B Lotus" w:hint="cs"/>
          <w:sz w:val="28"/>
          <w:szCs w:val="28"/>
          <w:rtl/>
        </w:rPr>
        <w:t>کاهش استرس بر مبنای ذهن آگاهی</w:t>
      </w:r>
      <w:r w:rsidRPr="000245C0">
        <w:rPr>
          <w:rFonts w:hint="cs"/>
          <w:sz w:val="28"/>
          <w:szCs w:val="28"/>
          <w:rtl/>
        </w:rPr>
        <w:t> "</w:t>
      </w:r>
      <w:r w:rsidRPr="000245C0">
        <w:rPr>
          <w:rFonts w:ascii="Tahoma" w:hAnsi="Tahoma" w:cs="B Lotus" w:hint="cs"/>
          <w:sz w:val="28"/>
          <w:szCs w:val="28"/>
          <w:rtl/>
        </w:rPr>
        <w:t xml:space="preserve"> یا </w:t>
      </w:r>
      <w:r w:rsidRPr="000245C0">
        <w:rPr>
          <w:rFonts w:asciiTheme="majorBidi" w:hAnsiTheme="majorBidi" w:cstheme="majorBidi"/>
          <w:sz w:val="28"/>
          <w:szCs w:val="28"/>
        </w:rPr>
        <w:t>MBSR</w:t>
      </w:r>
      <w:r w:rsidRPr="000245C0">
        <w:rPr>
          <w:rFonts w:ascii="Tahoma" w:hAnsi="Tahoma" w:cs="B Lotus"/>
          <w:sz w:val="28"/>
          <w:szCs w:val="28"/>
          <w:rtl/>
        </w:rPr>
        <w:t xml:space="preserve"> را در غرب توسعه داده که یکی از شیوه های طب مکمل بوده و در حال حاظر در بیش از 200 بیمارستان امریکایی ارایه شده و موضوع بسیاری از پژوهش های دانشگاهی در طب مکمل و جایگزین است. این رویکرد در بعضی از روش های روان درمانی جدید به خصوص برای ترک اعتیاد و رفع استرس و وسواس ذهنی و افزایش تمرکز در دانشجویان و آرام سازی بیماران مصیبت زده استفاده می شود که می توان از جمله به </w:t>
      </w:r>
      <w:r w:rsidRPr="000245C0">
        <w:rPr>
          <w:rFonts w:hint="cs"/>
          <w:sz w:val="28"/>
          <w:szCs w:val="28"/>
          <w:rtl/>
        </w:rPr>
        <w:t>" </w:t>
      </w:r>
      <w:r w:rsidRPr="000245C0">
        <w:rPr>
          <w:rFonts w:ascii="Tahoma" w:hAnsi="Tahoma" w:cs="B Lotus" w:hint="cs"/>
          <w:sz w:val="28"/>
          <w:szCs w:val="28"/>
          <w:rtl/>
        </w:rPr>
        <w:t>شناخت درمانی بر مبنای ذهن آگاهی</w:t>
      </w:r>
      <w:r w:rsidRPr="000245C0">
        <w:rPr>
          <w:rFonts w:hint="cs"/>
          <w:sz w:val="28"/>
          <w:szCs w:val="28"/>
          <w:rtl/>
        </w:rPr>
        <w:t> "</w:t>
      </w:r>
      <w:r w:rsidRPr="000245C0">
        <w:rPr>
          <w:rFonts w:ascii="Tahoma" w:hAnsi="Tahoma" w:cs="B Lotus" w:hint="cs"/>
          <w:sz w:val="28"/>
          <w:szCs w:val="28"/>
          <w:rtl/>
        </w:rPr>
        <w:t xml:space="preserve"> اشاره کرد که جزو موضوعات داغ روان</w:t>
      </w:r>
      <w:r w:rsidRPr="000245C0">
        <w:rPr>
          <w:rFonts w:ascii="Tahoma" w:hAnsi="Tahoma" w:cs="B Lotus"/>
          <w:sz w:val="28"/>
          <w:szCs w:val="28"/>
          <w:rtl/>
        </w:rPr>
        <w:t xml:space="preserve"> درمانی مدرن است. درست است که در شرق دور موضوع ذهن آگاهی کشف شد، اما در حال حاظر در سراسر جهان به عنوان یک رویکرد فوق العاده موثر و کارآمد برای مقابله با مشکلات روز افزون روانی قرن بیست و یک مطرح است. اما اگر بخواهیم از منظر تحقیقات علمی به ذهن آگاهی نگاه کنیم باید بگوییم که در حال حاظر بسیاری از روانشناسان بالینی از ذهن آگاهی به عنوان یک ابزار غیر دارویی بسیار کارآمد، برای کاهش استرس و اضطراب استفاده می کنند</w:t>
      </w:r>
      <w:r w:rsidRPr="000245C0">
        <w:rPr>
          <w:rFonts w:ascii="Tahoma" w:hAnsi="Tahoma" w:cs="B Lotus" w:hint="cs"/>
          <w:sz w:val="28"/>
          <w:szCs w:val="28"/>
          <w:rtl/>
        </w:rPr>
        <w:t>.</w:t>
      </w:r>
    </w:p>
    <w:p w:rsidR="00E75560" w:rsidRDefault="00E75560" w:rsidP="00E75560">
      <w:pPr>
        <w:pStyle w:val="NormalWeb"/>
        <w:bidi/>
        <w:spacing w:line="276" w:lineRule="auto"/>
        <w:ind w:firstLine="425"/>
        <w:jc w:val="lowKashida"/>
        <w:rPr>
          <w:rFonts w:ascii="Tahoma" w:hAnsi="Tahoma" w:cs="B Lotus"/>
          <w:sz w:val="28"/>
          <w:szCs w:val="28"/>
          <w:rtl/>
        </w:rPr>
      </w:pPr>
    </w:p>
    <w:p w:rsidR="00E75560" w:rsidRDefault="00E75560" w:rsidP="00E75560">
      <w:pPr>
        <w:pStyle w:val="NormalWeb"/>
        <w:bidi/>
        <w:spacing w:line="276" w:lineRule="auto"/>
        <w:ind w:firstLine="425"/>
        <w:jc w:val="lowKashida"/>
        <w:rPr>
          <w:rFonts w:ascii="Tahoma" w:hAnsi="Tahoma" w:cs="B Lotus"/>
          <w:sz w:val="28"/>
          <w:szCs w:val="28"/>
          <w:rtl/>
        </w:rPr>
      </w:pPr>
    </w:p>
    <w:p w:rsidR="00E75560" w:rsidRDefault="00E75560" w:rsidP="00E75560">
      <w:pPr>
        <w:pStyle w:val="NormalWeb"/>
        <w:bidi/>
        <w:spacing w:line="276" w:lineRule="auto"/>
        <w:ind w:firstLine="425"/>
        <w:jc w:val="lowKashida"/>
        <w:rPr>
          <w:rFonts w:ascii="Tahoma" w:hAnsi="Tahoma" w:cs="B Lotus"/>
          <w:sz w:val="28"/>
          <w:szCs w:val="28"/>
          <w:rtl/>
        </w:rPr>
      </w:pPr>
    </w:p>
    <w:p w:rsidR="00E75560" w:rsidRPr="000245C0" w:rsidRDefault="00E75560" w:rsidP="00E75560">
      <w:pPr>
        <w:pStyle w:val="NormalWeb"/>
        <w:bidi/>
        <w:spacing w:line="276" w:lineRule="auto"/>
        <w:ind w:firstLine="425"/>
        <w:jc w:val="lowKashida"/>
        <w:rPr>
          <w:rFonts w:ascii="Tahoma" w:hAnsi="Tahoma" w:cs="B Lotus"/>
          <w:sz w:val="28"/>
          <w:szCs w:val="28"/>
          <w:rtl/>
        </w:rPr>
      </w:pPr>
    </w:p>
    <w:p w:rsidR="00E75560" w:rsidRPr="000245C0" w:rsidRDefault="00E75560" w:rsidP="00E75560">
      <w:pPr>
        <w:jc w:val="lowKashida"/>
        <w:rPr>
          <w:rFonts w:cs="B Yagut"/>
          <w:b/>
          <w:bCs/>
          <w:sz w:val="28"/>
          <w:szCs w:val="28"/>
          <w:rtl/>
        </w:rPr>
      </w:pPr>
      <w:r>
        <w:rPr>
          <w:rFonts w:cs="B Yagut" w:hint="cs"/>
          <w:b/>
          <w:bCs/>
          <w:sz w:val="28"/>
          <w:szCs w:val="28"/>
          <w:rtl/>
        </w:rPr>
        <w:t>1-5-2-2-</w:t>
      </w:r>
      <w:r w:rsidRPr="000245C0">
        <w:rPr>
          <w:rFonts w:cs="B Yagut" w:hint="cs"/>
          <w:b/>
          <w:bCs/>
          <w:sz w:val="28"/>
          <w:szCs w:val="28"/>
          <w:rtl/>
        </w:rPr>
        <w:t>تعریف ذهن آگاهی</w:t>
      </w:r>
    </w:p>
    <w:p w:rsidR="00E75560" w:rsidRPr="000245C0" w:rsidRDefault="00E75560" w:rsidP="00E75560">
      <w:pPr>
        <w:ind w:firstLine="425"/>
        <w:jc w:val="lowKashida"/>
        <w:rPr>
          <w:rFonts w:cs="B Lotus"/>
          <w:sz w:val="28"/>
          <w:szCs w:val="28"/>
          <w:rtl/>
        </w:rPr>
      </w:pPr>
      <w:r w:rsidRPr="000245C0">
        <w:rPr>
          <w:rFonts w:cs="B Lotus" w:hint="cs"/>
          <w:sz w:val="28"/>
          <w:szCs w:val="28"/>
          <w:rtl/>
        </w:rPr>
        <w:t>« ذهن آگاهی » یک ترجمه انگلیسی از کلمه پالی، ساتی است که آگاهی، توجه و به خاطر سپردن از آن استنباط می شود (پالی زبانی است که از همان ابتدا در آموزش های بودا کاربرد داشت و ضبط می شد).</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اولین ترجمه لغت ساتی از ذهن اگاهی به سال 1921 بر می گردد </w:t>
      </w:r>
      <w:r>
        <w:rPr>
          <w:rFonts w:cs="B Lotus" w:hint="cs"/>
          <w:sz w:val="28"/>
          <w:szCs w:val="28"/>
          <w:rtl/>
        </w:rPr>
        <w:t>(</w:t>
      </w:r>
      <w:r w:rsidRPr="000245C0">
        <w:rPr>
          <w:rFonts w:cs="B Lotus" w:hint="cs"/>
          <w:sz w:val="28"/>
          <w:szCs w:val="28"/>
          <w:rtl/>
        </w:rPr>
        <w:t>واستد</w:t>
      </w:r>
      <w:r w:rsidRPr="000245C0">
        <w:rPr>
          <w:rStyle w:val="FootnoteReference"/>
          <w:rtl/>
        </w:rPr>
        <w:footnoteReference w:id="22"/>
      </w:r>
      <w:r w:rsidRPr="000245C0">
        <w:rPr>
          <w:rFonts w:cs="B Lotus" w:hint="cs"/>
          <w:sz w:val="28"/>
          <w:szCs w:val="28"/>
          <w:rtl/>
        </w:rPr>
        <w:t>، 2001) واکنون یک گسترده وسیعی از نظرات و تمرین ها را شامل می گردد(نقل از دیدونا،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کابات زین مهم ترین پیشگام در کابرد درمانی، ذهن آگاهی است و آن را به عنوان « آگاهی که از طریق توجه کردن به هدف در زمان و عدم قضاوت و تحلیل لحظه به لحظه تجربه است تعریف کرد(کابات زین، 2003). در سال 2004، بیشاپ و همکارانش،</w:t>
      </w:r>
      <w:r w:rsidRPr="000245C0">
        <w:rPr>
          <w:rFonts w:hint="cs"/>
          <w:sz w:val="28"/>
          <w:szCs w:val="28"/>
          <w:rtl/>
        </w:rPr>
        <w:t xml:space="preserve"> </w:t>
      </w:r>
      <w:r w:rsidRPr="000245C0">
        <w:rPr>
          <w:rFonts w:cs="B Lotus" w:hint="cs"/>
          <w:sz w:val="28"/>
          <w:szCs w:val="28"/>
          <w:rtl/>
        </w:rPr>
        <w:t xml:space="preserve">2004؛ نقل از ديدونا، 2009) یک تعریف را با اتفاق آراء در باره تعریف ذهن آگاهی ارائه کردند : ذهن آگاهی کنترل شخصی از توجه است که بر تجربه آنی باقی می ماند در نتیجه اجازه می دهد که تشخیص و درک رویدادهای ذهنی در زمان کنونی افزایش یابد.  </w:t>
      </w:r>
    </w:p>
    <w:p w:rsidR="00E75560" w:rsidRPr="000245C0" w:rsidRDefault="00E75560" w:rsidP="00E75560">
      <w:pPr>
        <w:ind w:firstLine="425"/>
        <w:jc w:val="lowKashida"/>
        <w:rPr>
          <w:rFonts w:cs="B Lotus"/>
          <w:sz w:val="28"/>
          <w:szCs w:val="28"/>
          <w:rtl/>
        </w:rPr>
      </w:pPr>
      <w:r w:rsidRPr="000245C0">
        <w:rPr>
          <w:rFonts w:cs="B Lotus" w:hint="cs"/>
          <w:sz w:val="28"/>
          <w:szCs w:val="28"/>
          <w:rtl/>
        </w:rPr>
        <w:t>یک تعریف روشن از ذهن اگاهی، آگاهی از تجربیات کنونی، با پذیرش است(حرمر، سگال و خاتون، 2005؛ نقل از ديدونا،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شايد متداولترين تعريف ها تعريفي باشد كه توسط كابات زين (1994) ارائه شد: ذهن آگاهی عبارتست از توجه به شيوه اي خاص: روي يك هدف، در زمان حال و بدون قضاوت. چندين تعريف ديگر نيز با اين تعريف مشابه اند. به عنوان مثال، مارلت و كريستلر</w:t>
      </w:r>
      <w:r w:rsidRPr="000245C0">
        <w:rPr>
          <w:rStyle w:val="FootnoteReference"/>
          <w:rtl/>
        </w:rPr>
        <w:footnoteReference w:id="23"/>
      </w:r>
      <w:r w:rsidRPr="000245C0">
        <w:rPr>
          <w:rFonts w:cs="B Lotus" w:hint="cs"/>
          <w:sz w:val="28"/>
          <w:szCs w:val="28"/>
          <w:rtl/>
        </w:rPr>
        <w:t xml:space="preserve"> (1999) ذهن آگاهی رابه عنوان اختصاص توجه كامل فرد به تجربه فعلي به صورت لحظه به لحظه تعريف كرد ه اند و براون و رايان (2003) از آن به عنوان </w:t>
      </w:r>
      <w:r w:rsidRPr="000245C0">
        <w:rPr>
          <w:rFonts w:cs="B Lotus" w:hint="cs"/>
          <w:sz w:val="28"/>
          <w:szCs w:val="28"/>
          <w:rtl/>
        </w:rPr>
        <w:lastRenderedPageBreak/>
        <w:t xml:space="preserve">حالت توجه داشتن يا آگاه بودن از آنچه در حال اتفاق مي افتد تعريف كرده اند. برخي تعاريف ديگر تا </w:t>
      </w:r>
      <w:r>
        <w:rPr>
          <w:rFonts w:cs="B Lotus" w:hint="cs"/>
          <w:sz w:val="28"/>
          <w:szCs w:val="28"/>
          <w:rtl/>
        </w:rPr>
        <w:t xml:space="preserve">حدي جزئي ترند. طبق تعريف بيشاب </w:t>
      </w:r>
      <w:r w:rsidRPr="000245C0">
        <w:rPr>
          <w:rFonts w:cs="B Lotus" w:hint="cs"/>
          <w:sz w:val="28"/>
          <w:szCs w:val="28"/>
          <w:rtl/>
        </w:rPr>
        <w:t xml:space="preserve"> (2004) ذهن آگاهی عبارتست از فرايند تنظيم توجه به منظور اختصاص كيفيت آگاهي غير مشروح به تجربه فعلي و حاضر و اختصاص كيفيت مرتبط با تجربه فرد از طريق كنجكاوي،صراحت تجربي و پذیرش.</w:t>
      </w:r>
    </w:p>
    <w:p w:rsidR="00E75560" w:rsidRDefault="00E75560" w:rsidP="00E75560">
      <w:pPr>
        <w:ind w:firstLine="425"/>
        <w:jc w:val="lowKashida"/>
        <w:rPr>
          <w:rFonts w:cs="B Lotus"/>
          <w:sz w:val="28"/>
          <w:szCs w:val="28"/>
          <w:rtl/>
        </w:rPr>
      </w:pPr>
      <w:r>
        <w:rPr>
          <w:rFonts w:cs="B Lotus" w:hint="cs"/>
          <w:sz w:val="28"/>
          <w:szCs w:val="28"/>
          <w:rtl/>
        </w:rPr>
        <w:t>از نظر سگال، ویلیامز و تیزدل</w:t>
      </w:r>
      <w:r w:rsidRPr="000245C0">
        <w:rPr>
          <w:rFonts w:cs="B Lotus" w:hint="cs"/>
          <w:sz w:val="28"/>
          <w:szCs w:val="28"/>
          <w:rtl/>
        </w:rPr>
        <w:t xml:space="preserve"> (2002) در تمرينات ذهن آگاهی، تمركز فرد به سمت تجربياتي است كه به وجود مي آيند، در حالي كه بطور همزمان، موقعيت كنجكاوي به فرد اجازه مي دهد كه آن چه اتفاق مي افتد را بدون افتادن در دام قضاوت ها يا عكس العمل هاي ناگهاني كشف نمايد. اين نويسندگان همچنين بيان مي كنند كه ذهن آگاهی با رفتارهای خودکار و اعمال بدون هو شیاری و رفتارهایی که خودکار هستند متضاد است. كابات زين (2003) مطرح می سازد ذهن آگاهی شامل كيفيت و ويژگي مهربانانه و دلسوزانه از طريق توجه، حس علاقه و باور دوستانه و صميمي است. به طور مشابه مارلت و كريستلر (1999)  بر اين باورند كه ذهن آگاهی عبارتست از مشاهده تجربيات فرد با نگرش به پذیرش و عشق ورزیدن به هم نوع. در 25تا30 سال گذشته علوم پزشکی غربی توجه زیادی به ارتباطات جسمی و روان شناختی تمرینات مراقبه و ذهن آگاهی از خود نشان داده است (والش و شاپیرو، 2006) پژوهشگران جدید از اساتید مراقبه برای ارائه تعاریفی از ذهن آگاهی مشارکت خواستند(جدول 1). </w:t>
      </w:r>
    </w:p>
    <w:p w:rsidR="00E75560" w:rsidRPr="000245C0" w:rsidRDefault="00E75560" w:rsidP="00E75560">
      <w:pPr>
        <w:jc w:val="center"/>
        <w:rPr>
          <w:rFonts w:cs="B Lotus"/>
          <w:sz w:val="28"/>
          <w:szCs w:val="28"/>
          <w:rtl/>
        </w:rPr>
      </w:pPr>
    </w:p>
    <w:p w:rsidR="00E75560" w:rsidRPr="000245C0" w:rsidRDefault="00E75560" w:rsidP="00E75560">
      <w:pPr>
        <w:jc w:val="center"/>
        <w:rPr>
          <w:rFonts w:cs="B Lotus"/>
          <w:sz w:val="28"/>
          <w:szCs w:val="28"/>
          <w:rtl/>
        </w:rPr>
      </w:pPr>
      <w:r w:rsidRPr="000245C0">
        <w:rPr>
          <w:rFonts w:cs="B Lotus" w:hint="cs"/>
          <w:rtl/>
        </w:rPr>
        <w:t>جدول 1: تعاریف ذهن آگاهی(برانتلی و گریسون</w:t>
      </w:r>
      <w:r w:rsidRPr="000245C0">
        <w:rPr>
          <w:rStyle w:val="FootnoteReference"/>
          <w:rtl/>
        </w:rPr>
        <w:footnoteReference w:id="24"/>
      </w:r>
      <w:r w:rsidRPr="000245C0">
        <w:rPr>
          <w:rFonts w:cs="B Lotus" w:hint="cs"/>
          <w:rtl/>
        </w:rPr>
        <w:t>؛ نقل از ديدونا، 2009</w:t>
      </w:r>
      <w:r w:rsidRPr="000245C0">
        <w:rPr>
          <w:rFonts w:cs="B Lotus" w:hint="cs"/>
          <w:sz w:val="28"/>
          <w:szCs w:val="28"/>
          <w:rtl/>
        </w:rPr>
        <w:t>)</w:t>
      </w:r>
    </w:p>
    <w:tbl>
      <w:tblPr>
        <w:bidiVisual/>
        <w:tblW w:w="0" w:type="auto"/>
        <w:jc w:val="center"/>
        <w:tblLook w:val="04A0" w:firstRow="1" w:lastRow="0" w:firstColumn="1" w:lastColumn="0" w:noHBand="0" w:noVBand="1"/>
      </w:tblPr>
      <w:tblGrid>
        <w:gridCol w:w="5430"/>
        <w:gridCol w:w="2491"/>
        <w:gridCol w:w="373"/>
      </w:tblGrid>
      <w:tr w:rsidR="00E75560" w:rsidRPr="00032218" w:rsidTr="001C0DEA">
        <w:trPr>
          <w:trHeight w:val="2158"/>
          <w:jc w:val="center"/>
        </w:trPr>
        <w:tc>
          <w:tcPr>
            <w:tcW w:w="5430" w:type="dxa"/>
            <w:tcBorders>
              <w:top w:val="nil"/>
              <w:left w:val="nil"/>
              <w:right w:val="single" w:sz="4" w:space="0" w:color="auto"/>
            </w:tcBorders>
          </w:tcPr>
          <w:p w:rsidR="00E75560" w:rsidRPr="00032218" w:rsidRDefault="00E75560" w:rsidP="001C0DEA">
            <w:pPr>
              <w:spacing w:line="240" w:lineRule="auto"/>
              <w:jc w:val="center"/>
              <w:rPr>
                <w:rFonts w:cs="B Lotus"/>
                <w:sz w:val="24"/>
                <w:szCs w:val="24"/>
                <w:rtl/>
              </w:rPr>
            </w:pPr>
            <w:r w:rsidRPr="00032218">
              <w:rPr>
                <w:rFonts w:cs="B Lotus" w:hint="cs"/>
                <w:sz w:val="24"/>
                <w:szCs w:val="24"/>
                <w:rtl/>
              </w:rPr>
              <w:t>تعریف</w:t>
            </w:r>
          </w:p>
          <w:p w:rsidR="00E75560" w:rsidRPr="00032218" w:rsidRDefault="00E75560" w:rsidP="001C0DEA">
            <w:pPr>
              <w:spacing w:line="240" w:lineRule="auto"/>
              <w:jc w:val="lowKashida"/>
              <w:rPr>
                <w:rFonts w:cs="B Lotus"/>
                <w:sz w:val="24"/>
                <w:szCs w:val="24"/>
              </w:rPr>
            </w:pPr>
            <w:r w:rsidRPr="00032218">
              <w:rPr>
                <w:rFonts w:cs="B Lotus" w:hint="cs"/>
                <w:sz w:val="24"/>
                <w:szCs w:val="24"/>
                <w:rtl/>
              </w:rPr>
              <w:t>((مشاهده بدون قضاوت از محرک های درونی و بیرونی.))</w:t>
            </w:r>
          </w:p>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 xml:space="preserve">خود تنظیمی توجه و پذیرش جهت گیری ویژه به سمت تجربه </w:t>
            </w:r>
          </w:p>
        </w:tc>
        <w:tc>
          <w:tcPr>
            <w:tcW w:w="2864" w:type="dxa"/>
            <w:gridSpan w:val="2"/>
            <w:tcBorders>
              <w:top w:val="nil"/>
              <w:left w:val="single" w:sz="4" w:space="0" w:color="auto"/>
              <w:right w:val="nil"/>
            </w:tcBorders>
          </w:tcPr>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مرجع</w:t>
            </w:r>
          </w:p>
          <w:p w:rsidR="00E75560" w:rsidRPr="00032218" w:rsidRDefault="00E75560" w:rsidP="001C0DEA">
            <w:pPr>
              <w:spacing w:line="240" w:lineRule="auto"/>
              <w:jc w:val="lowKashida"/>
              <w:rPr>
                <w:rFonts w:cs="B Lotus"/>
                <w:sz w:val="24"/>
                <w:szCs w:val="24"/>
                <w:rtl/>
              </w:rPr>
            </w:pPr>
          </w:p>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 xml:space="preserve">بائر(2003) </w:t>
            </w:r>
          </w:p>
        </w:tc>
      </w:tr>
      <w:tr w:rsidR="00E75560" w:rsidRPr="00032218" w:rsidTr="001C0DEA">
        <w:trPr>
          <w:trHeight w:val="424"/>
          <w:jc w:val="center"/>
        </w:trPr>
        <w:tc>
          <w:tcPr>
            <w:tcW w:w="5430" w:type="dxa"/>
            <w:tcBorders>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آگاهی فرد از زمان   حال که با کنجکاوی و پذیرش همراه است.))</w:t>
            </w:r>
          </w:p>
        </w:tc>
        <w:tc>
          <w:tcPr>
            <w:tcW w:w="2864" w:type="dxa"/>
            <w:gridSpan w:val="2"/>
            <w:tcBorders>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بیشاب و دیگران (2004)</w:t>
            </w:r>
          </w:p>
        </w:tc>
      </w:tr>
      <w:tr w:rsidR="00E75560" w:rsidRPr="00032218" w:rsidTr="001C0DEA">
        <w:trPr>
          <w:trHeight w:val="424"/>
          <w:jc w:val="center"/>
        </w:trPr>
        <w:tc>
          <w:tcPr>
            <w:tcW w:w="5430" w:type="dxa"/>
            <w:tcBorders>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lastRenderedPageBreak/>
              <w:t>((آگاهی در لحظه حال،دوستانه و بدون قضاوت))</w:t>
            </w:r>
          </w:p>
        </w:tc>
        <w:tc>
          <w:tcPr>
            <w:tcW w:w="2864" w:type="dxa"/>
            <w:gridSpan w:val="2"/>
            <w:tcBorders>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 xml:space="preserve">برانتلی (2003) </w:t>
            </w:r>
          </w:p>
        </w:tc>
      </w:tr>
      <w:tr w:rsidR="00E75560" w:rsidRPr="00032218" w:rsidTr="001C0DEA">
        <w:trPr>
          <w:gridAfter w:val="1"/>
          <w:wAfter w:w="373" w:type="dxa"/>
          <w:trHeight w:val="424"/>
          <w:jc w:val="center"/>
        </w:trPr>
        <w:tc>
          <w:tcPr>
            <w:tcW w:w="5430" w:type="dxa"/>
            <w:tcBorders>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((آگاهی از تجربیات زمان حال با پذیرش))</w:t>
            </w:r>
          </w:p>
        </w:tc>
        <w:tc>
          <w:tcPr>
            <w:tcW w:w="2491" w:type="dxa"/>
            <w:tcBorders>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 xml:space="preserve">جرمر (2005) </w:t>
            </w:r>
          </w:p>
        </w:tc>
      </w:tr>
      <w:tr w:rsidR="00E75560" w:rsidRPr="00032218" w:rsidTr="001C0DEA">
        <w:trPr>
          <w:trHeight w:val="424"/>
          <w:jc w:val="center"/>
        </w:trPr>
        <w:tc>
          <w:tcPr>
            <w:tcW w:w="5430" w:type="dxa"/>
            <w:tcBorders>
              <w:left w:val="nil"/>
              <w:bottom w:val="nil"/>
              <w:right w:val="single" w:sz="4" w:space="0" w:color="auto"/>
            </w:tcBorders>
          </w:tcPr>
          <w:p w:rsidR="00E75560" w:rsidRPr="00032218" w:rsidRDefault="00E75560" w:rsidP="001C0DEA">
            <w:pPr>
              <w:spacing w:line="240" w:lineRule="auto"/>
              <w:jc w:val="lowKashida"/>
              <w:rPr>
                <w:rFonts w:cs="B Lotus"/>
                <w:sz w:val="24"/>
                <w:szCs w:val="24"/>
                <w:rtl/>
              </w:rPr>
            </w:pPr>
            <w:r w:rsidRPr="00032218">
              <w:rPr>
                <w:rFonts w:cs="B Lotus" w:hint="cs"/>
                <w:sz w:val="24"/>
                <w:szCs w:val="24"/>
                <w:rtl/>
              </w:rPr>
              <w:t xml:space="preserve">((آگاهی که از توجه هدفمند در زمان حال بدون قضاوت </w:t>
            </w:r>
          </w:p>
        </w:tc>
        <w:tc>
          <w:tcPr>
            <w:tcW w:w="2864" w:type="dxa"/>
            <w:gridSpan w:val="2"/>
            <w:tcBorders>
              <w:left w:val="single" w:sz="4" w:space="0" w:color="auto"/>
              <w:bottom w:val="nil"/>
              <w:right w:val="nil"/>
            </w:tcBorders>
          </w:tcPr>
          <w:p w:rsidR="00E75560" w:rsidRPr="00032218" w:rsidRDefault="00E75560" w:rsidP="001C0DEA">
            <w:pPr>
              <w:spacing w:line="240" w:lineRule="auto"/>
              <w:jc w:val="lowKashida"/>
              <w:rPr>
                <w:rFonts w:cs="B Lotus"/>
                <w:sz w:val="24"/>
                <w:szCs w:val="24"/>
                <w:rtl/>
              </w:rPr>
            </w:pPr>
          </w:p>
        </w:tc>
      </w:tr>
      <w:tr w:rsidR="00E75560" w:rsidRPr="00032218" w:rsidTr="001C0DEA">
        <w:trPr>
          <w:trHeight w:val="424"/>
          <w:jc w:val="center"/>
        </w:trPr>
        <w:tc>
          <w:tcPr>
            <w:tcW w:w="5430" w:type="dxa"/>
            <w:tcBorders>
              <w:top w:val="nil"/>
              <w:left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برای آشکار شدن تجربیات لحظه به لحظه بروز می کند.))</w:t>
            </w:r>
          </w:p>
        </w:tc>
        <w:tc>
          <w:tcPr>
            <w:tcW w:w="2864" w:type="dxa"/>
            <w:gridSpan w:val="2"/>
            <w:tcBorders>
              <w:top w:val="nil"/>
              <w:left w:val="single" w:sz="4" w:space="0" w:color="auto"/>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 xml:space="preserve">کابات </w:t>
            </w:r>
            <w:r w:rsidRPr="00032218">
              <w:rPr>
                <w:rFonts w:cs="2  Lotus"/>
                <w:sz w:val="24"/>
                <w:szCs w:val="24"/>
                <w:rtl/>
              </w:rPr>
              <w:t>–</w:t>
            </w:r>
            <w:r w:rsidRPr="00032218">
              <w:rPr>
                <w:rFonts w:cs="B Lotus" w:hint="cs"/>
                <w:sz w:val="24"/>
                <w:szCs w:val="24"/>
                <w:rtl/>
              </w:rPr>
              <w:t xml:space="preserve"> زین (2003)</w:t>
            </w:r>
          </w:p>
        </w:tc>
      </w:tr>
      <w:tr w:rsidR="00E75560" w:rsidRPr="00032218" w:rsidTr="001C0DEA">
        <w:trPr>
          <w:trHeight w:val="424"/>
          <w:jc w:val="center"/>
        </w:trPr>
        <w:tc>
          <w:tcPr>
            <w:tcW w:w="5430" w:type="dxa"/>
            <w:tcBorders>
              <w:left w:val="nil"/>
              <w:bottom w:val="nil"/>
              <w:right w:val="single" w:sz="4" w:space="0" w:color="auto"/>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((کاملا در زمان حال بودن بدون پاسخ های عادتی))</w:t>
            </w:r>
          </w:p>
        </w:tc>
        <w:tc>
          <w:tcPr>
            <w:tcW w:w="2864" w:type="dxa"/>
            <w:gridSpan w:val="2"/>
            <w:tcBorders>
              <w:left w:val="single" w:sz="4" w:space="0" w:color="auto"/>
              <w:bottom w:val="nil"/>
              <w:right w:val="nil"/>
            </w:tcBorders>
          </w:tcPr>
          <w:p w:rsidR="00E75560" w:rsidRPr="00032218" w:rsidRDefault="00E75560" w:rsidP="001C0DEA">
            <w:pPr>
              <w:spacing w:line="240" w:lineRule="auto"/>
              <w:jc w:val="lowKashida"/>
              <w:rPr>
                <w:rFonts w:cs="B Lotus"/>
                <w:sz w:val="24"/>
                <w:szCs w:val="24"/>
              </w:rPr>
            </w:pPr>
            <w:r w:rsidRPr="00032218">
              <w:rPr>
                <w:rFonts w:cs="B Lotus" w:hint="cs"/>
                <w:sz w:val="24"/>
                <w:szCs w:val="24"/>
                <w:rtl/>
              </w:rPr>
              <w:t>سالزبرگ و گلدشتاین</w:t>
            </w:r>
            <w:r w:rsidRPr="00032218">
              <w:rPr>
                <w:rStyle w:val="FootnoteReference"/>
                <w:rFonts w:cs="B Lotus"/>
                <w:sz w:val="24"/>
                <w:szCs w:val="24"/>
                <w:rtl/>
              </w:rPr>
              <w:footnoteReference w:id="25"/>
            </w:r>
            <w:r w:rsidRPr="00032218">
              <w:rPr>
                <w:rFonts w:cs="B Lotus" w:hint="cs"/>
                <w:sz w:val="24"/>
                <w:szCs w:val="24"/>
                <w:rtl/>
              </w:rPr>
              <w:t xml:space="preserve"> (2001)</w:t>
            </w:r>
          </w:p>
        </w:tc>
      </w:tr>
    </w:tbl>
    <w:p w:rsidR="00E75560" w:rsidRPr="000245C0" w:rsidRDefault="00E75560" w:rsidP="00E75560">
      <w:pPr>
        <w:jc w:val="lowKashida"/>
        <w:rPr>
          <w:rFonts w:cs="B Lotus"/>
          <w:sz w:val="28"/>
          <w:szCs w:val="28"/>
          <w:rtl/>
        </w:rPr>
      </w:pPr>
    </w:p>
    <w:p w:rsidR="00E75560" w:rsidRPr="000245C0" w:rsidRDefault="00E75560" w:rsidP="00E75560">
      <w:pPr>
        <w:ind w:firstLine="425"/>
        <w:jc w:val="lowKashida"/>
        <w:rPr>
          <w:rFonts w:cs="B Lotus"/>
          <w:sz w:val="28"/>
          <w:szCs w:val="28"/>
          <w:rtl/>
        </w:rPr>
      </w:pPr>
    </w:p>
    <w:p w:rsidR="00E75560" w:rsidRPr="000245C0" w:rsidRDefault="00E75560" w:rsidP="00E75560">
      <w:pPr>
        <w:ind w:firstLine="425"/>
        <w:jc w:val="lowKashida"/>
        <w:rPr>
          <w:rFonts w:cs="B Lotus"/>
          <w:sz w:val="28"/>
          <w:szCs w:val="28"/>
          <w:rtl/>
        </w:rPr>
      </w:pPr>
      <w:r w:rsidRPr="000245C0">
        <w:rPr>
          <w:rFonts w:cs="B Lotus" w:hint="cs"/>
          <w:sz w:val="28"/>
          <w:szCs w:val="28"/>
          <w:rtl/>
        </w:rPr>
        <w:t>شيوه هايي كه بطور معمول در آموزش ذهن آگاهی بكار مي روند در راستاي اين تعاريف و توضيحات قرار می گیرند. افرادي كه در فرايند آموزش ذهن آگاهی شركت مي كنند اغلب تشويق مي شوند كه توجهشان ر ابه انواع خاصي از محرك هايي كه در زمان حال وجود دارند، نظير صداهايي كه شنيده مي شوند يا حركاتي كه در محيط وجود دارد و يا تنفس متمركز سازند. اگر افكار، شرايط عاطفي، علايق يا ديگر تجربيات برانگيخته شود، شركت كنندگان تشويق مي شوند كه آنها را مشاهده كنند. نام گذاري خلاصه و جزئي تجربيات قابل مشاهده، با استفاده از كلمات و عبارات كوتاه، مورد تشويق قرار مي گيرد. به طور معمول، از شركت كنندگان خواسته مي شود كه حالت پذيرش (اعتقاد)، تمايل، اجازه دادن، صراحت، كنجكاوي، مهرباني و صمميت را در تجربيات مشاهده شده بگنجانند و از تلاش هايي در خصوص ارزيابي، قضاوت، تغيير و پايان يافتن از آنها، حتي اگر نامطلوب و ناخوشايند باشند، خودداري نمايند. مهارت هاي پائين شامل غير قابل قضاوت بودن (پذيرش،اجازه يا خودداري از ارزيابي)، تك بعدي فكر كردن (با تمايل و گرايش متمركز )و مؤثرتر بودن (استفاده از ابزارهاي مهارتي) است.</w:t>
      </w:r>
    </w:p>
    <w:p w:rsidR="00E75560" w:rsidRPr="000245C0" w:rsidRDefault="00E75560" w:rsidP="00E75560">
      <w:pPr>
        <w:ind w:firstLine="425"/>
        <w:jc w:val="lowKashida"/>
        <w:rPr>
          <w:rFonts w:cs="B Lotus"/>
          <w:sz w:val="28"/>
          <w:szCs w:val="28"/>
          <w:rtl/>
        </w:rPr>
      </w:pPr>
      <w:r w:rsidRPr="000245C0">
        <w:rPr>
          <w:rFonts w:cs="B Lotus" w:hint="cs"/>
          <w:sz w:val="28"/>
          <w:szCs w:val="28"/>
          <w:rtl/>
        </w:rPr>
        <w:t xml:space="preserve">اين مجموعه از تعاريف، توصيفات و ساختارهاي در آموزش ذهن آگاهی، بيانگر اين است كه ذهن آگاهی ممكن است به عنوان ساختاري چند بعدي در نظر گرفته شود كه شامل توجه </w:t>
      </w:r>
      <w:r w:rsidRPr="000245C0">
        <w:rPr>
          <w:rFonts w:cs="B Lotus" w:hint="cs"/>
          <w:sz w:val="28"/>
          <w:szCs w:val="28"/>
          <w:rtl/>
        </w:rPr>
        <w:lastRenderedPageBreak/>
        <w:t>به (مشاهده و بيان) تجربيات لحظه اي فعلي، نام گذاري آن با كلمات و انجام آن با آگاهي يا خودداري شروع خودكار آن است.  ويژگي هاي خاص توجه بسیار مهم بنظر مي رسد. اصطلاحاتي كه براي اين ویژگي ها بكار مي رود عبارتست از: پذيرش</w:t>
      </w:r>
      <w:r w:rsidRPr="000245C0">
        <w:rPr>
          <w:rStyle w:val="FootnoteReference"/>
          <w:rtl/>
        </w:rPr>
        <w:footnoteReference w:id="26"/>
      </w:r>
      <w:r w:rsidRPr="000245C0">
        <w:rPr>
          <w:rFonts w:cs="B Lotus" w:hint="cs"/>
          <w:sz w:val="28"/>
          <w:szCs w:val="28"/>
          <w:rtl/>
        </w:rPr>
        <w:t>، صراحت</w:t>
      </w:r>
      <w:r w:rsidRPr="000245C0">
        <w:rPr>
          <w:rStyle w:val="FootnoteReference"/>
          <w:rtl/>
        </w:rPr>
        <w:footnoteReference w:id="27"/>
      </w:r>
      <w:r w:rsidRPr="000245C0">
        <w:rPr>
          <w:rFonts w:cs="B Lotus" w:hint="cs"/>
          <w:sz w:val="28"/>
          <w:szCs w:val="28"/>
          <w:rtl/>
        </w:rPr>
        <w:t>، عدم قضاوت</w:t>
      </w:r>
      <w:r w:rsidRPr="000245C0">
        <w:rPr>
          <w:rStyle w:val="FootnoteReference"/>
          <w:rtl/>
        </w:rPr>
        <w:footnoteReference w:id="28"/>
      </w:r>
      <w:r w:rsidRPr="000245C0">
        <w:rPr>
          <w:rFonts w:cs="B Lotus" w:hint="cs"/>
          <w:sz w:val="28"/>
          <w:szCs w:val="28"/>
          <w:rtl/>
        </w:rPr>
        <w:t>، تمايل</w:t>
      </w:r>
      <w:r w:rsidRPr="000245C0">
        <w:rPr>
          <w:rStyle w:val="FootnoteReference"/>
          <w:rtl/>
        </w:rPr>
        <w:footnoteReference w:id="29"/>
      </w:r>
      <w:r w:rsidRPr="000245C0">
        <w:rPr>
          <w:rFonts w:cs="B Lotus" w:hint="cs"/>
          <w:sz w:val="28"/>
          <w:szCs w:val="28"/>
          <w:rtl/>
        </w:rPr>
        <w:t>، مهرباني</w:t>
      </w:r>
      <w:r w:rsidRPr="000245C0">
        <w:rPr>
          <w:rStyle w:val="FootnoteReference"/>
          <w:rtl/>
        </w:rPr>
        <w:footnoteReference w:id="30"/>
      </w:r>
      <w:r w:rsidRPr="000245C0">
        <w:rPr>
          <w:rFonts w:cs="B Lotus" w:hint="cs"/>
          <w:sz w:val="28"/>
          <w:szCs w:val="28"/>
          <w:rtl/>
        </w:rPr>
        <w:t xml:space="preserve"> و كنجكاوي</w:t>
      </w:r>
      <w:r w:rsidRPr="000245C0">
        <w:rPr>
          <w:rStyle w:val="FootnoteReference"/>
          <w:rtl/>
        </w:rPr>
        <w:footnoteReference w:id="31"/>
      </w:r>
      <w:r w:rsidRPr="000245C0">
        <w:rPr>
          <w:rFonts w:cs="B Lotus" w:hint="cs"/>
          <w:sz w:val="28"/>
          <w:szCs w:val="28"/>
          <w:rtl/>
        </w:rPr>
        <w:t>(ديدونا، 2009).</w:t>
      </w:r>
    </w:p>
    <w:p w:rsidR="00E75560" w:rsidRPr="000245C0" w:rsidRDefault="00E75560" w:rsidP="00E75560">
      <w:pPr>
        <w:ind w:firstLine="425"/>
        <w:jc w:val="lowKashida"/>
        <w:rPr>
          <w:rFonts w:cs="B Lotus"/>
          <w:sz w:val="28"/>
          <w:szCs w:val="28"/>
          <w:rtl/>
        </w:rPr>
      </w:pPr>
      <w:r w:rsidRPr="000245C0">
        <w:rPr>
          <w:rFonts w:cs="B Lotus" w:hint="cs"/>
          <w:sz w:val="28"/>
          <w:szCs w:val="28"/>
          <w:rtl/>
        </w:rPr>
        <w:t>شاید هیچ وضعیتی بهتر از تجربه درونی ترس رابطه ی عمیق بین مغز و رفتار ذهن و جسم را تشریح نمی کند. با توجه به اینکه علم آسیب شناسی روانی با گرایش اضطراب برای اجتناب از تجربه درونی ترس معرفی می شود، فرض ما بر این است که تمرین ذهن آگاهی می تواند موجب ارتباطی منطقی با تجربه جسمی، احساسی و شناختی در فرد حتی در زمان نگرانی یا ترس شدید شود. علاوه بر آن ما می گوییم که آن ارتباط منطقی که با استفاده از توجه شدید، آگاهی متمرکز شده در زمان حال، پذیرش و خود اگاهی بهبود می یابد می تواند موجب رهایی روانشناختی از اضطراب مستمر و انعطاف رفتاری بیشتر در فرد گردد.تمرین ذهن آگاهی ابزار مؤثر و سالم تری در ارتباط با تجربه درونی ترس و اضطراب از طریق خود تنظیمی عمومی آگاهی بدون قضاوت محسوب می شود.تمرین ذهن آگاهی با بکارگیری فرایند های درونی تفکر و احساس همراه با تثبیت الگوهای ناخودآگاه در بدن و ذهن در تعامل با رابطه ای منطقی بر اساس پذیرش، شامل تمام حیطه تجربه بشری در هر لحظه صورت می گیرد. فواید تمرین ذهن آگاهی در شرایط ترس و اضطراب از این ارتباط آگاهانه و منطقی منتج می شود (ديدونا، 2009).</w:t>
      </w:r>
    </w:p>
    <w:p w:rsidR="00E75560" w:rsidRPr="000245C0" w:rsidRDefault="00E75560" w:rsidP="00E75560">
      <w:pPr>
        <w:jc w:val="lowKashida"/>
        <w:rPr>
          <w:rFonts w:cs="B Lotus"/>
          <w:sz w:val="28"/>
          <w:szCs w:val="28"/>
          <w:rtl/>
        </w:rPr>
      </w:pPr>
      <w:r w:rsidRPr="000245C0">
        <w:rPr>
          <w:rFonts w:cs="B Lotus" w:hint="cs"/>
          <w:sz w:val="28"/>
          <w:szCs w:val="28"/>
          <w:rtl/>
        </w:rPr>
        <w:t xml:space="preserve">سایر عبارت های کوتاه مرتبط که ممکن است در ذهن آگاهی درمانی استفاده شود شامل، هوشیـاری محبت آمیـز،  پـذیرش ذهن آگاهی،  شخصیت بـی غل و غـش و توجـه به دلسـوزی می باشد. افزایش وضوح در پذیرش فرمول ذهن آگاهی، برای درمان گران روانی، معنایی ایجاد می کند. وقتی بیماران به روان درمانی می آیند،  اغلب تحت فشار شدیدی هستند و در جستجوی فردی می گردند که برای فهمیدن اینکه آنها چه </w:t>
      </w:r>
      <w:r w:rsidRPr="000245C0">
        <w:rPr>
          <w:rFonts w:cs="B Lotus" w:hint="cs"/>
          <w:sz w:val="28"/>
          <w:szCs w:val="28"/>
          <w:rtl/>
        </w:rPr>
        <w:lastRenderedPageBreak/>
        <w:t>کسانی هستند و چرا عذاب می کشند زمان بگذارد و با آنها صحبت کند. آنها شدیداً خواستار نوعی استراتژی برای آرامش هستند. اگر ما بدون فراهم کردن پذیرش و دلسوزی، کمکی به بیماران خود کنیم این فرد به سادگی احساس گیجی و سردر گمی می کند (ديدونا، 2009).</w:t>
      </w:r>
    </w:p>
    <w:p w:rsidR="00E75560" w:rsidRPr="000245C0" w:rsidRDefault="00E75560" w:rsidP="00E75560">
      <w:pPr>
        <w:jc w:val="lowKashida"/>
        <w:rPr>
          <w:rFonts w:cs="B Lotus"/>
          <w:sz w:val="28"/>
          <w:szCs w:val="28"/>
          <w:rtl/>
        </w:rPr>
      </w:pPr>
      <w:r w:rsidRPr="000245C0">
        <w:rPr>
          <w:rFonts w:cs="B Lotus" w:hint="cs"/>
          <w:sz w:val="28"/>
          <w:szCs w:val="28"/>
          <w:rtl/>
        </w:rPr>
        <w:t>به صورت مشابه، در روابط  درمان شناسی شخصی،  دلسوزی نیز مهم است. دلسوزی و پذیرش شخصی «ابزارهای مهارتی » هستند. برای آگاه بودن و تلاش کردن تحت شرایط و موفقیت های مختلف و برای داشتن چشمان باز به قلبی باز نیز نیاز داریم (ديدونا، 2009).</w:t>
      </w:r>
    </w:p>
    <w:p w:rsidR="00E75560" w:rsidRDefault="00E75560" w:rsidP="00E75560">
      <w:pPr>
        <w:autoSpaceDE w:val="0"/>
        <w:autoSpaceDN w:val="0"/>
        <w:adjustRightInd w:val="0"/>
        <w:jc w:val="lowKashida"/>
        <w:rPr>
          <w:rFonts w:cs="B Lotus"/>
          <w:sz w:val="28"/>
          <w:szCs w:val="28"/>
          <w:rtl/>
        </w:rPr>
      </w:pPr>
    </w:p>
    <w:p w:rsidR="00E75560" w:rsidRPr="00B13FAE" w:rsidRDefault="00E75560" w:rsidP="00E75560">
      <w:pPr>
        <w:autoSpaceDE w:val="0"/>
        <w:autoSpaceDN w:val="0"/>
        <w:adjustRightInd w:val="0"/>
        <w:jc w:val="lowKashida"/>
        <w:rPr>
          <w:rFonts w:cs="B Yagut"/>
          <w:b/>
          <w:bCs/>
          <w:sz w:val="28"/>
          <w:szCs w:val="28"/>
          <w:rtl/>
        </w:rPr>
      </w:pPr>
      <w:r w:rsidRPr="00B13FAE">
        <w:rPr>
          <w:rFonts w:cs="B Lotus" w:hint="cs"/>
          <w:b/>
          <w:bCs/>
          <w:sz w:val="28"/>
          <w:szCs w:val="28"/>
          <w:rtl/>
        </w:rPr>
        <w:t>2-5-2-2-</w:t>
      </w:r>
      <w:r w:rsidRPr="00B13FAE">
        <w:rPr>
          <w:rFonts w:ascii="BMitraBold" w:cs="B Yagut" w:hint="cs"/>
          <w:b/>
          <w:bCs/>
          <w:sz w:val="28"/>
          <w:szCs w:val="28"/>
          <w:rtl/>
        </w:rPr>
        <w:t>کاهش استرس مبتني</w:t>
      </w:r>
      <w:r w:rsidRPr="00B13FAE">
        <w:rPr>
          <w:rFonts w:ascii="BMitraBold" w:cs="B Yagut"/>
          <w:b/>
          <w:bCs/>
          <w:sz w:val="28"/>
          <w:szCs w:val="28"/>
        </w:rPr>
        <w:t xml:space="preserve"> </w:t>
      </w:r>
      <w:r w:rsidRPr="00B13FAE">
        <w:rPr>
          <w:rFonts w:ascii="BMitraBold" w:cs="B Yagut" w:hint="cs"/>
          <w:b/>
          <w:bCs/>
          <w:sz w:val="28"/>
          <w:szCs w:val="28"/>
          <w:rtl/>
        </w:rPr>
        <w:t xml:space="preserve">بر ذهن آگاهی </w:t>
      </w:r>
    </w:p>
    <w:p w:rsidR="00E75560" w:rsidRPr="000245C0" w:rsidRDefault="00E75560" w:rsidP="00E75560">
      <w:pPr>
        <w:ind w:firstLine="425"/>
        <w:jc w:val="lowKashida"/>
        <w:rPr>
          <w:rFonts w:cs="B Lotus"/>
          <w:sz w:val="28"/>
          <w:szCs w:val="28"/>
          <w:rtl/>
        </w:rPr>
      </w:pPr>
      <w:r w:rsidRPr="000245C0">
        <w:rPr>
          <w:rFonts w:cs="B Lotus" w:hint="cs"/>
          <w:sz w:val="28"/>
          <w:szCs w:val="28"/>
          <w:rtl/>
        </w:rPr>
        <w:t>بر اساس نظر كابات</w:t>
      </w:r>
      <w:r w:rsidRPr="000245C0">
        <w:rPr>
          <w:rFonts w:cs="B Lotus"/>
          <w:sz w:val="28"/>
          <w:szCs w:val="28"/>
        </w:rPr>
        <w:t xml:space="preserve"> </w:t>
      </w:r>
      <w:r w:rsidRPr="000245C0">
        <w:rPr>
          <w:rFonts w:cs="B Lotus" w:hint="cs"/>
          <w:sz w:val="28"/>
          <w:szCs w:val="28"/>
          <w:rtl/>
        </w:rPr>
        <w:t>زين (1990)</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معني</w:t>
      </w:r>
      <w:r w:rsidRPr="000245C0">
        <w:rPr>
          <w:rFonts w:cs="B Lotus"/>
          <w:sz w:val="28"/>
          <w:szCs w:val="28"/>
        </w:rPr>
        <w:t xml:space="preserve"> </w:t>
      </w:r>
      <w:r w:rsidRPr="000245C0">
        <w:rPr>
          <w:rFonts w:cs="B Lotus" w:hint="cs"/>
          <w:sz w:val="28"/>
          <w:szCs w:val="28"/>
          <w:rtl/>
        </w:rPr>
        <w:t>توجه كردن</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طريق</w:t>
      </w:r>
      <w:r w:rsidRPr="000245C0">
        <w:rPr>
          <w:rFonts w:cs="B Lotus"/>
          <w:sz w:val="28"/>
          <w:szCs w:val="28"/>
        </w:rPr>
        <w:t xml:space="preserve"> </w:t>
      </w:r>
      <w:r w:rsidRPr="000245C0">
        <w:rPr>
          <w:rFonts w:cs="B Lotus" w:hint="cs"/>
          <w:sz w:val="28"/>
          <w:szCs w:val="28"/>
          <w:rtl/>
        </w:rPr>
        <w:t>خاص،</w:t>
      </w:r>
      <w:r w:rsidRPr="000245C0">
        <w:rPr>
          <w:rFonts w:cs="B Lotus"/>
          <w:sz w:val="28"/>
          <w:szCs w:val="28"/>
        </w:rPr>
        <w:t xml:space="preserve"> </w:t>
      </w:r>
      <w:r w:rsidRPr="000245C0">
        <w:rPr>
          <w:rFonts w:cs="B Lotus" w:hint="cs"/>
          <w:sz w:val="28"/>
          <w:szCs w:val="28"/>
          <w:rtl/>
        </w:rPr>
        <w:t>معطوف</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هدف،</w:t>
      </w:r>
      <w:r w:rsidRPr="000245C0">
        <w:rPr>
          <w:rFonts w:cs="B Lotus"/>
          <w:sz w:val="28"/>
          <w:szCs w:val="28"/>
        </w:rPr>
        <w:t xml:space="preserve"> </w:t>
      </w:r>
      <w:r w:rsidRPr="000245C0">
        <w:rPr>
          <w:rFonts w:cs="B Lotus" w:hint="cs"/>
          <w:sz w:val="28"/>
          <w:szCs w:val="28"/>
          <w:rtl/>
        </w:rPr>
        <w:t>در</w:t>
      </w:r>
      <w:r w:rsidRPr="000245C0">
        <w:rPr>
          <w:rFonts w:cs="B Lotus"/>
          <w:sz w:val="28"/>
          <w:szCs w:val="28"/>
        </w:rPr>
        <w:t xml:space="preserve"> </w:t>
      </w:r>
      <w:r w:rsidRPr="000245C0">
        <w:rPr>
          <w:rFonts w:cs="B Lotus" w:hint="cs"/>
          <w:sz w:val="28"/>
          <w:szCs w:val="28"/>
          <w:rtl/>
        </w:rPr>
        <w:t>زمان</w:t>
      </w:r>
      <w:r w:rsidRPr="000245C0">
        <w:rPr>
          <w:rFonts w:cs="B Lotus"/>
          <w:sz w:val="28"/>
          <w:szCs w:val="28"/>
        </w:rPr>
        <w:t xml:space="preserve"> </w:t>
      </w:r>
      <w:r w:rsidRPr="000245C0">
        <w:rPr>
          <w:rFonts w:cs="B Lotus" w:hint="cs"/>
          <w:sz w:val="28"/>
          <w:szCs w:val="28"/>
          <w:rtl/>
        </w:rPr>
        <w:t>حال</w:t>
      </w:r>
      <w:r w:rsidRPr="000245C0">
        <w:rPr>
          <w:rFonts w:cs="B Lotus"/>
          <w:sz w:val="28"/>
          <w:szCs w:val="28"/>
        </w:rPr>
        <w:t xml:space="preserve"> </w:t>
      </w:r>
      <w:r w:rsidRPr="000245C0">
        <w:rPr>
          <w:rFonts w:cs="B Lotus" w:hint="cs"/>
          <w:sz w:val="28"/>
          <w:szCs w:val="28"/>
          <w:rtl/>
        </w:rPr>
        <w:t>و بدون</w:t>
      </w:r>
      <w:r w:rsidRPr="000245C0">
        <w:rPr>
          <w:rFonts w:cs="B Lotus"/>
          <w:sz w:val="28"/>
          <w:szCs w:val="28"/>
        </w:rPr>
        <w:t xml:space="preserve"> </w:t>
      </w:r>
      <w:r w:rsidRPr="000245C0">
        <w:rPr>
          <w:rFonts w:cs="B Lotus" w:hint="cs"/>
          <w:sz w:val="28"/>
          <w:szCs w:val="28"/>
          <w:rtl/>
        </w:rPr>
        <w:t>داوري</w:t>
      </w:r>
      <w:r w:rsidRPr="000245C0">
        <w:rPr>
          <w:rFonts w:cs="B Lotus"/>
          <w:sz w:val="28"/>
          <w:szCs w:val="28"/>
        </w:rPr>
        <w:t xml:space="preserve"> </w:t>
      </w:r>
      <w:r w:rsidRPr="000245C0">
        <w:rPr>
          <w:rFonts w:cs="B Lotus" w:hint="cs"/>
          <w:sz w:val="28"/>
          <w:szCs w:val="28"/>
          <w:rtl/>
        </w:rPr>
        <w:t>است.</w:t>
      </w:r>
      <w:r w:rsidRPr="000245C0">
        <w:rPr>
          <w:rFonts w:cs="B Lotus"/>
          <w:sz w:val="28"/>
          <w:szCs w:val="28"/>
        </w:rPr>
        <w:t xml:space="preserve"> </w:t>
      </w:r>
      <w:r w:rsidRPr="000245C0">
        <w:rPr>
          <w:rFonts w:cs="B Lotus" w:hint="cs"/>
          <w:sz w:val="28"/>
          <w:szCs w:val="28"/>
          <w:rtl/>
        </w:rPr>
        <w:t>در</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فرد</w:t>
      </w:r>
      <w:r w:rsidRPr="000245C0">
        <w:rPr>
          <w:rFonts w:cs="B Lotus"/>
          <w:sz w:val="28"/>
          <w:szCs w:val="28"/>
        </w:rPr>
        <w:t xml:space="preserve"> </w:t>
      </w:r>
      <w:r w:rsidRPr="000245C0">
        <w:rPr>
          <w:rFonts w:cs="B Lotus" w:hint="cs"/>
          <w:sz w:val="28"/>
          <w:szCs w:val="28"/>
          <w:rtl/>
        </w:rPr>
        <w:t>مي</w:t>
      </w:r>
      <w:r w:rsidRPr="000245C0">
        <w:rPr>
          <w:rFonts w:cs="B Lotus"/>
          <w:sz w:val="28"/>
          <w:szCs w:val="28"/>
        </w:rPr>
        <w:t xml:space="preserve"> </w:t>
      </w:r>
      <w:r w:rsidRPr="000245C0">
        <w:rPr>
          <w:rFonts w:cs="B Lotus" w:hint="cs"/>
          <w:sz w:val="28"/>
          <w:szCs w:val="28"/>
          <w:rtl/>
        </w:rPr>
        <w:t>آموزد</w:t>
      </w:r>
      <w:r w:rsidRPr="000245C0">
        <w:rPr>
          <w:rFonts w:cs="B Lotus"/>
          <w:sz w:val="28"/>
          <w:szCs w:val="28"/>
        </w:rPr>
        <w:t xml:space="preserve"> </w:t>
      </w:r>
      <w:r w:rsidRPr="000245C0">
        <w:rPr>
          <w:rFonts w:cs="B Lotus" w:hint="cs"/>
          <w:sz w:val="28"/>
          <w:szCs w:val="28"/>
          <w:rtl/>
        </w:rPr>
        <w:t>كه</w:t>
      </w:r>
      <w:r w:rsidRPr="000245C0">
        <w:rPr>
          <w:rFonts w:cs="B Lotus"/>
          <w:sz w:val="28"/>
          <w:szCs w:val="28"/>
        </w:rPr>
        <w:t xml:space="preserve"> </w:t>
      </w:r>
      <w:r w:rsidRPr="000245C0">
        <w:rPr>
          <w:rFonts w:cs="B Lotus" w:hint="cs"/>
          <w:sz w:val="28"/>
          <w:szCs w:val="28"/>
          <w:rtl/>
        </w:rPr>
        <w:t>در هر</w:t>
      </w:r>
      <w:r w:rsidRPr="000245C0">
        <w:rPr>
          <w:rFonts w:cs="B Lotus"/>
          <w:sz w:val="28"/>
          <w:szCs w:val="28"/>
        </w:rPr>
        <w:t xml:space="preserve"> </w:t>
      </w:r>
      <w:r w:rsidRPr="000245C0">
        <w:rPr>
          <w:rFonts w:cs="B Lotus" w:hint="cs"/>
          <w:sz w:val="28"/>
          <w:szCs w:val="28"/>
          <w:rtl/>
        </w:rPr>
        <w:t>لحظه</w:t>
      </w:r>
      <w:r w:rsidRPr="000245C0">
        <w:rPr>
          <w:rFonts w:cs="B Lotus"/>
          <w:sz w:val="28"/>
          <w:szCs w:val="28"/>
        </w:rPr>
        <w:t xml:space="preserve"> </w:t>
      </w:r>
      <w:r w:rsidRPr="000245C0">
        <w:rPr>
          <w:rFonts w:cs="B Lotus" w:hint="cs"/>
          <w:sz w:val="28"/>
          <w:szCs w:val="28"/>
          <w:rtl/>
        </w:rPr>
        <w:t>از</w:t>
      </w:r>
      <w:r w:rsidRPr="000245C0">
        <w:rPr>
          <w:rFonts w:cs="B Lotus"/>
          <w:sz w:val="28"/>
          <w:szCs w:val="28"/>
        </w:rPr>
        <w:t xml:space="preserve"> </w:t>
      </w:r>
      <w:r w:rsidRPr="000245C0">
        <w:rPr>
          <w:rFonts w:cs="B Lotus" w:hint="cs"/>
          <w:sz w:val="28"/>
          <w:szCs w:val="28"/>
          <w:rtl/>
        </w:rPr>
        <w:t>حالت</w:t>
      </w:r>
      <w:r w:rsidRPr="000245C0">
        <w:rPr>
          <w:rFonts w:cs="B Lotus"/>
          <w:sz w:val="28"/>
          <w:szCs w:val="28"/>
        </w:rPr>
        <w:t xml:space="preserve"> </w:t>
      </w:r>
      <w:r w:rsidRPr="000245C0">
        <w:rPr>
          <w:rFonts w:cs="B Lotus" w:hint="cs"/>
          <w:sz w:val="28"/>
          <w:szCs w:val="28"/>
          <w:rtl/>
        </w:rPr>
        <w:t>ذهني</w:t>
      </w:r>
      <w:r w:rsidRPr="000245C0">
        <w:rPr>
          <w:rFonts w:cs="B Lotus"/>
          <w:sz w:val="28"/>
          <w:szCs w:val="28"/>
        </w:rPr>
        <w:t xml:space="preserve"> </w:t>
      </w:r>
      <w:r w:rsidRPr="000245C0">
        <w:rPr>
          <w:rFonts w:cs="B Lotus" w:hint="cs"/>
          <w:sz w:val="28"/>
          <w:szCs w:val="28"/>
          <w:rtl/>
        </w:rPr>
        <w:t>خود</w:t>
      </w:r>
      <w:r w:rsidRPr="000245C0">
        <w:rPr>
          <w:rFonts w:cs="B Lotus"/>
          <w:sz w:val="28"/>
          <w:szCs w:val="28"/>
        </w:rPr>
        <w:t xml:space="preserve"> </w:t>
      </w:r>
      <w:r w:rsidRPr="000245C0">
        <w:rPr>
          <w:rFonts w:cs="B Lotus" w:hint="cs"/>
          <w:sz w:val="28"/>
          <w:szCs w:val="28"/>
          <w:rtl/>
        </w:rPr>
        <w:t>آگاهي</w:t>
      </w:r>
      <w:r w:rsidRPr="000245C0">
        <w:rPr>
          <w:rFonts w:cs="B Lotus"/>
          <w:sz w:val="28"/>
          <w:szCs w:val="28"/>
        </w:rPr>
        <w:t xml:space="preserve"> </w:t>
      </w:r>
      <w:r w:rsidRPr="000245C0">
        <w:rPr>
          <w:rFonts w:cs="B Lotus" w:hint="cs"/>
          <w:sz w:val="28"/>
          <w:szCs w:val="28"/>
          <w:rtl/>
        </w:rPr>
        <w:t>داشته</w:t>
      </w:r>
      <w:r w:rsidRPr="000245C0">
        <w:rPr>
          <w:rFonts w:cs="B Lotus"/>
          <w:sz w:val="28"/>
          <w:szCs w:val="28"/>
        </w:rPr>
        <w:t xml:space="preserve"> </w:t>
      </w:r>
      <w:r w:rsidRPr="000245C0">
        <w:rPr>
          <w:rFonts w:cs="B Lotus" w:hint="cs"/>
          <w:sz w:val="28"/>
          <w:szCs w:val="28"/>
          <w:rtl/>
        </w:rPr>
        <w:t>و</w:t>
      </w:r>
      <w:r w:rsidRPr="000245C0">
        <w:rPr>
          <w:rFonts w:cs="B Lotus"/>
          <w:sz w:val="28"/>
          <w:szCs w:val="28"/>
        </w:rPr>
        <w:t xml:space="preserve"> </w:t>
      </w:r>
      <w:r w:rsidRPr="000245C0">
        <w:rPr>
          <w:rFonts w:cs="B Lotus" w:hint="cs"/>
          <w:sz w:val="28"/>
          <w:szCs w:val="28"/>
          <w:rtl/>
        </w:rPr>
        <w:t>توجه</w:t>
      </w:r>
      <w:r w:rsidRPr="000245C0">
        <w:rPr>
          <w:rFonts w:cs="B Lotus"/>
          <w:sz w:val="28"/>
          <w:szCs w:val="28"/>
        </w:rPr>
        <w:t xml:space="preserve"> </w:t>
      </w:r>
      <w:r w:rsidRPr="000245C0">
        <w:rPr>
          <w:rFonts w:cs="B Lotus" w:hint="cs"/>
          <w:sz w:val="28"/>
          <w:szCs w:val="28"/>
          <w:rtl/>
        </w:rPr>
        <w:t>خود را</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شيوه</w:t>
      </w:r>
      <w:r w:rsidRPr="000245C0">
        <w:rPr>
          <w:rFonts w:cs="B Lotus"/>
          <w:sz w:val="28"/>
          <w:szCs w:val="28"/>
        </w:rPr>
        <w:t xml:space="preserve"> </w:t>
      </w:r>
      <w:r w:rsidRPr="000245C0">
        <w:rPr>
          <w:rFonts w:cs="B Lotus" w:hint="cs"/>
          <w:sz w:val="28"/>
          <w:szCs w:val="28"/>
          <w:rtl/>
        </w:rPr>
        <w:t>هاي</w:t>
      </w:r>
      <w:r w:rsidRPr="000245C0">
        <w:rPr>
          <w:rFonts w:cs="B Lotus"/>
          <w:sz w:val="28"/>
          <w:szCs w:val="28"/>
        </w:rPr>
        <w:t xml:space="preserve"> </w:t>
      </w:r>
      <w:r w:rsidRPr="000245C0">
        <w:rPr>
          <w:rFonts w:cs="B Lotus" w:hint="cs"/>
          <w:sz w:val="28"/>
          <w:szCs w:val="28"/>
          <w:rtl/>
        </w:rPr>
        <w:t>مختلف</w:t>
      </w:r>
      <w:r w:rsidRPr="000245C0">
        <w:rPr>
          <w:rFonts w:cs="B Lotus"/>
          <w:sz w:val="28"/>
          <w:szCs w:val="28"/>
        </w:rPr>
        <w:t xml:space="preserve"> </w:t>
      </w:r>
      <w:r w:rsidRPr="000245C0">
        <w:rPr>
          <w:rFonts w:cs="B Lotus" w:hint="cs"/>
          <w:sz w:val="28"/>
          <w:szCs w:val="28"/>
          <w:rtl/>
        </w:rPr>
        <w:t>ذهني</w:t>
      </w:r>
      <w:r w:rsidRPr="000245C0">
        <w:rPr>
          <w:rFonts w:cs="B Lotus"/>
          <w:sz w:val="28"/>
          <w:szCs w:val="28"/>
        </w:rPr>
        <w:t xml:space="preserve"> </w:t>
      </w:r>
      <w:r w:rsidRPr="000245C0">
        <w:rPr>
          <w:rFonts w:cs="B Lotus" w:hint="cs"/>
          <w:sz w:val="28"/>
          <w:szCs w:val="28"/>
          <w:rtl/>
        </w:rPr>
        <w:t>خود</w:t>
      </w:r>
      <w:r w:rsidRPr="000245C0">
        <w:rPr>
          <w:rFonts w:cs="B Lotus"/>
          <w:sz w:val="28"/>
          <w:szCs w:val="28"/>
        </w:rPr>
        <w:t xml:space="preserve"> </w:t>
      </w:r>
      <w:r w:rsidRPr="000245C0">
        <w:rPr>
          <w:rFonts w:cs="B Lotus" w:hint="cs"/>
          <w:sz w:val="28"/>
          <w:szCs w:val="28"/>
          <w:rtl/>
        </w:rPr>
        <w:t>متمركز</w:t>
      </w:r>
      <w:r w:rsidRPr="000245C0">
        <w:rPr>
          <w:rFonts w:cs="B Lotus"/>
          <w:sz w:val="28"/>
          <w:szCs w:val="28"/>
        </w:rPr>
        <w:t xml:space="preserve"> </w:t>
      </w:r>
      <w:r w:rsidRPr="000245C0">
        <w:rPr>
          <w:rFonts w:cs="B Lotus" w:hint="cs"/>
          <w:sz w:val="28"/>
          <w:szCs w:val="28"/>
          <w:rtl/>
        </w:rPr>
        <w:t>نمايد.</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روشي است که شامل آگاهي غيرتصادفي لحظه به لحظه از تجارب داخلي و خارجي است . از جمله افکار و احساسات بدن، و تا حد زيادي موجب کاهش استرس شده و ابزاري براي ارتقاي علائم مرتبط با امراض درماني مختلف از جمله سرطان است.</w:t>
      </w:r>
      <w:r w:rsidRPr="000245C0">
        <w:rPr>
          <w:rFonts w:cs="B Lotus"/>
          <w:sz w:val="28"/>
          <w:szCs w:val="28"/>
        </w:rPr>
        <w:t xml:space="preserve"> </w:t>
      </w:r>
      <w:r w:rsidRPr="000245C0">
        <w:rPr>
          <w:rFonts w:cs="B Lotus" w:hint="cs"/>
          <w:sz w:val="28"/>
          <w:szCs w:val="28"/>
          <w:rtl/>
        </w:rPr>
        <w:t>وى</w:t>
      </w:r>
      <w:r w:rsidRPr="000245C0">
        <w:rPr>
          <w:rFonts w:cs="B Lotus"/>
          <w:sz w:val="28"/>
          <w:szCs w:val="28"/>
        </w:rPr>
        <w:t xml:space="preserve"> </w:t>
      </w:r>
      <w:r w:rsidRPr="000245C0">
        <w:rPr>
          <w:rFonts w:cs="B Lotus" w:hint="cs"/>
          <w:sz w:val="28"/>
          <w:szCs w:val="28"/>
          <w:rtl/>
        </w:rPr>
        <w:t>در</w:t>
      </w:r>
      <w:r w:rsidRPr="000245C0">
        <w:rPr>
          <w:rFonts w:cs="B Lotus"/>
          <w:sz w:val="28"/>
          <w:szCs w:val="28"/>
        </w:rPr>
        <w:t xml:space="preserve"> </w:t>
      </w:r>
      <w:r w:rsidRPr="000245C0">
        <w:rPr>
          <w:rFonts w:cs="B Lotus" w:hint="cs"/>
          <w:sz w:val="28"/>
          <w:szCs w:val="28"/>
          <w:rtl/>
        </w:rPr>
        <w:t>كلينيك</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w:t>
      </w:r>
      <w:r w:rsidRPr="000245C0">
        <w:rPr>
          <w:rFonts w:cs="B Lotus"/>
          <w:sz w:val="28"/>
          <w:szCs w:val="28"/>
        </w:rPr>
        <w:t xml:space="preserve"> </w:t>
      </w:r>
      <w:r w:rsidRPr="000245C0">
        <w:rPr>
          <w:rFonts w:cs="B Lotus" w:hint="cs"/>
          <w:sz w:val="28"/>
          <w:szCs w:val="28"/>
          <w:rtl/>
        </w:rPr>
        <w:t>خود،</w:t>
      </w:r>
      <w:r w:rsidRPr="000245C0">
        <w:rPr>
          <w:rFonts w:cs="B Lotus"/>
          <w:sz w:val="28"/>
          <w:szCs w:val="28"/>
        </w:rPr>
        <w:t xml:space="preserve"> </w:t>
      </w:r>
      <w:r w:rsidRPr="000245C0">
        <w:rPr>
          <w:rFonts w:cs="B Lotus" w:hint="cs"/>
          <w:sz w:val="28"/>
          <w:szCs w:val="28"/>
          <w:rtl/>
        </w:rPr>
        <w:t>به شركت</w:t>
      </w:r>
      <w:r w:rsidRPr="000245C0">
        <w:rPr>
          <w:rFonts w:cs="B Lotus"/>
          <w:sz w:val="28"/>
          <w:szCs w:val="28"/>
        </w:rPr>
        <w:t xml:space="preserve"> </w:t>
      </w:r>
      <w:r w:rsidRPr="000245C0">
        <w:rPr>
          <w:rFonts w:cs="B Lotus" w:hint="cs"/>
          <w:sz w:val="28"/>
          <w:szCs w:val="28"/>
          <w:rtl/>
        </w:rPr>
        <w:t>كنندگان</w:t>
      </w:r>
      <w:r w:rsidRPr="000245C0">
        <w:rPr>
          <w:rFonts w:cs="B Lotus"/>
          <w:sz w:val="28"/>
          <w:szCs w:val="28"/>
        </w:rPr>
        <w:t xml:space="preserve"> </w:t>
      </w:r>
      <w:r w:rsidRPr="000245C0">
        <w:rPr>
          <w:rFonts w:cs="B Lotus" w:hint="cs"/>
          <w:sz w:val="28"/>
          <w:szCs w:val="28"/>
          <w:rtl/>
        </w:rPr>
        <w:t>تمرين</w:t>
      </w:r>
      <w:r w:rsidRPr="000245C0">
        <w:rPr>
          <w:rFonts w:cs="B Lotus"/>
          <w:sz w:val="28"/>
          <w:szCs w:val="28"/>
        </w:rPr>
        <w:t xml:space="preserve"> </w:t>
      </w:r>
      <w:r w:rsidRPr="000245C0">
        <w:rPr>
          <w:rFonts w:cs="B Lotus" w:hint="cs"/>
          <w:sz w:val="28"/>
          <w:szCs w:val="28"/>
          <w:rtl/>
        </w:rPr>
        <w:t>آرامش</w:t>
      </w:r>
      <w:r w:rsidRPr="000245C0">
        <w:rPr>
          <w:rFonts w:cs="B Lotus"/>
          <w:sz w:val="28"/>
          <w:szCs w:val="28"/>
        </w:rPr>
        <w:t xml:space="preserve"> </w:t>
      </w:r>
      <w:r w:rsidRPr="000245C0">
        <w:rPr>
          <w:rFonts w:cs="B Lotus" w:hint="cs"/>
          <w:sz w:val="28"/>
          <w:szCs w:val="28"/>
          <w:rtl/>
        </w:rPr>
        <w:t>ذهني</w:t>
      </w:r>
      <w:r w:rsidRPr="000245C0">
        <w:rPr>
          <w:rFonts w:cs="B Lotus"/>
          <w:sz w:val="28"/>
          <w:szCs w:val="28"/>
        </w:rPr>
        <w:t xml:space="preserve"> </w:t>
      </w:r>
      <w:r w:rsidRPr="000245C0">
        <w:rPr>
          <w:rFonts w:cs="B Lotus" w:hint="cs"/>
          <w:sz w:val="28"/>
          <w:szCs w:val="28"/>
          <w:rtl/>
        </w:rPr>
        <w:t>همراه</w:t>
      </w:r>
      <w:r w:rsidRPr="000245C0">
        <w:rPr>
          <w:rFonts w:cs="B Lotus"/>
          <w:sz w:val="28"/>
          <w:szCs w:val="28"/>
        </w:rPr>
        <w:t xml:space="preserve"> </w:t>
      </w:r>
      <w:r w:rsidRPr="000245C0">
        <w:rPr>
          <w:rFonts w:cs="B Lotus" w:hint="cs"/>
          <w:sz w:val="28"/>
          <w:szCs w:val="28"/>
          <w:rtl/>
        </w:rPr>
        <w:t>با</w:t>
      </w:r>
      <w:r w:rsidRPr="000245C0">
        <w:rPr>
          <w:rFonts w:cs="B Lotus"/>
          <w:sz w:val="28"/>
          <w:szCs w:val="28"/>
        </w:rPr>
        <w:t xml:space="preserve"> </w:t>
      </w:r>
      <w:r w:rsidRPr="000245C0">
        <w:rPr>
          <w:rFonts w:cs="B Lotus" w:hint="cs"/>
          <w:sz w:val="28"/>
          <w:szCs w:val="28"/>
          <w:rtl/>
        </w:rPr>
        <w:t>حضور</w:t>
      </w:r>
      <w:r w:rsidRPr="000245C0">
        <w:rPr>
          <w:rFonts w:cs="B Lotus"/>
          <w:sz w:val="28"/>
          <w:szCs w:val="28"/>
        </w:rPr>
        <w:t xml:space="preserve"> </w:t>
      </w:r>
      <w:r w:rsidRPr="000245C0">
        <w:rPr>
          <w:rFonts w:cs="B Lotus" w:hint="cs"/>
          <w:sz w:val="28"/>
          <w:szCs w:val="28"/>
          <w:rtl/>
        </w:rPr>
        <w:t>ذهن مي</w:t>
      </w:r>
      <w:r w:rsidRPr="000245C0">
        <w:rPr>
          <w:rFonts w:cs="B Lotus"/>
          <w:sz w:val="28"/>
          <w:szCs w:val="28"/>
        </w:rPr>
        <w:t xml:space="preserve"> </w:t>
      </w:r>
      <w:r w:rsidRPr="000245C0">
        <w:rPr>
          <w:rFonts w:cs="B Lotus" w:hint="cs"/>
          <w:sz w:val="28"/>
          <w:szCs w:val="28"/>
          <w:rtl/>
        </w:rPr>
        <w:t>داد.</w:t>
      </w:r>
      <w:r w:rsidRPr="000245C0">
        <w:rPr>
          <w:rFonts w:cs="B Lotus"/>
          <w:sz w:val="28"/>
          <w:szCs w:val="28"/>
        </w:rPr>
        <w:t xml:space="preserve"> </w:t>
      </w:r>
      <w:r w:rsidRPr="000245C0">
        <w:rPr>
          <w:rFonts w:cs="B Lotus" w:hint="cs"/>
          <w:sz w:val="28"/>
          <w:szCs w:val="28"/>
          <w:rtl/>
        </w:rPr>
        <w:t>اين</w:t>
      </w:r>
      <w:r w:rsidRPr="000245C0">
        <w:rPr>
          <w:rFonts w:cs="B Lotus"/>
          <w:sz w:val="28"/>
          <w:szCs w:val="28"/>
        </w:rPr>
        <w:t xml:space="preserve"> </w:t>
      </w:r>
      <w:r w:rsidRPr="000245C0">
        <w:rPr>
          <w:rFonts w:cs="B Lotus" w:hint="cs"/>
          <w:sz w:val="28"/>
          <w:szCs w:val="28"/>
          <w:rtl/>
        </w:rPr>
        <w:t>كوشش</w:t>
      </w:r>
      <w:r w:rsidRPr="000245C0">
        <w:rPr>
          <w:rFonts w:cs="B Lotus"/>
          <w:sz w:val="28"/>
          <w:szCs w:val="28"/>
        </w:rPr>
        <w:t xml:space="preserve"> </w:t>
      </w:r>
      <w:r w:rsidRPr="000245C0">
        <w:rPr>
          <w:rFonts w:cs="B Lotus" w:hint="cs"/>
          <w:sz w:val="28"/>
          <w:szCs w:val="28"/>
          <w:rtl/>
        </w:rPr>
        <w:t>ها</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شكل</w:t>
      </w:r>
      <w:r w:rsidRPr="000245C0">
        <w:rPr>
          <w:rFonts w:cs="B Lotus"/>
          <w:sz w:val="28"/>
          <w:szCs w:val="28"/>
        </w:rPr>
        <w:t xml:space="preserve"> </w:t>
      </w:r>
      <w:r w:rsidRPr="000245C0">
        <w:rPr>
          <w:rFonts w:cs="B Lotus" w:hint="cs"/>
          <w:sz w:val="28"/>
          <w:szCs w:val="28"/>
          <w:rtl/>
        </w:rPr>
        <w:t>گرفتن</w:t>
      </w:r>
      <w:r w:rsidRPr="000245C0">
        <w:rPr>
          <w:rFonts w:cs="B Lotus"/>
          <w:sz w:val="28"/>
          <w:szCs w:val="28"/>
        </w:rPr>
        <w:t xml:space="preserve"> </w:t>
      </w:r>
      <w:r w:rsidRPr="000245C0">
        <w:rPr>
          <w:rFonts w:cs="B Lotus" w:hint="cs"/>
          <w:sz w:val="28"/>
          <w:szCs w:val="28"/>
          <w:rtl/>
        </w:rPr>
        <w:t>مدل</w:t>
      </w:r>
      <w:r w:rsidRPr="000245C0">
        <w:rPr>
          <w:rFonts w:cs="B Lotus"/>
          <w:sz w:val="28"/>
          <w:szCs w:val="28"/>
        </w:rPr>
        <w:t xml:space="preserve"> </w:t>
      </w:r>
      <w:r w:rsidRPr="000245C0">
        <w:rPr>
          <w:rFonts w:cs="B Lotus" w:hint="cs"/>
          <w:sz w:val="28"/>
          <w:szCs w:val="28"/>
          <w:rtl/>
        </w:rPr>
        <w:t>مبتني</w:t>
      </w:r>
      <w:r w:rsidRPr="000245C0">
        <w:rPr>
          <w:rFonts w:cs="B Lotus"/>
          <w:sz w:val="28"/>
          <w:szCs w:val="28"/>
        </w:rPr>
        <w:t xml:space="preserve"> </w:t>
      </w:r>
      <w:r w:rsidRPr="000245C0">
        <w:rPr>
          <w:rFonts w:cs="B Lotus" w:hint="cs"/>
          <w:sz w:val="28"/>
          <w:szCs w:val="28"/>
          <w:rtl/>
        </w:rPr>
        <w:t>بر</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w:t>
      </w:r>
      <w:r w:rsidRPr="000245C0">
        <w:rPr>
          <w:rFonts w:cs="B Lotus"/>
          <w:sz w:val="28"/>
          <w:szCs w:val="28"/>
        </w:rPr>
        <w:t xml:space="preserve"> </w:t>
      </w:r>
      <w:r w:rsidRPr="000245C0">
        <w:rPr>
          <w:rFonts w:cs="B Lotus" w:hint="cs"/>
          <w:sz w:val="28"/>
          <w:szCs w:val="28"/>
          <w:rtl/>
        </w:rPr>
        <w:t>انجاميد</w:t>
      </w:r>
      <w:r w:rsidRPr="000245C0">
        <w:rPr>
          <w:rFonts w:cs="B Lotus"/>
          <w:sz w:val="28"/>
          <w:szCs w:val="28"/>
        </w:rPr>
        <w:t>.</w:t>
      </w:r>
      <w:r w:rsidRPr="000245C0">
        <w:rPr>
          <w:rFonts w:cs="B Lotus" w:hint="cs"/>
          <w:sz w:val="28"/>
          <w:szCs w:val="28"/>
          <w:rtl/>
        </w:rPr>
        <w:t xml:space="preserve"> </w:t>
      </w:r>
      <w:r w:rsidRPr="00B13FAE">
        <w:rPr>
          <w:rFonts w:asciiTheme="majorBidi" w:hAnsiTheme="majorBidi" w:cstheme="majorBidi"/>
          <w:sz w:val="28"/>
          <w:szCs w:val="28"/>
        </w:rPr>
        <w:t>MBSR</w:t>
      </w:r>
      <w:r w:rsidRPr="000245C0">
        <w:rPr>
          <w:rFonts w:cs="B Lotus" w:hint="cs"/>
          <w:sz w:val="28"/>
          <w:szCs w:val="28"/>
          <w:rtl/>
        </w:rPr>
        <w:t xml:space="preserve"> شامل گروهي از مداخلات درماني از جمله مراقبه ذهن آگاهي و يوگاي آرام است که براي کاربردهاي استرس، درد و بيماري طراحي شده است. اين برنامه به صورت کيفي مجزا از اشکال ديگر مراقبه درک مي شود .به طور مثال بر اساس مانترا) هدف آن دستيابي به وضعيت ريلکسيشن نيست، بلکه بيشتر در ايجاد بينش و درک خود و روابط با خود از طريق عملکرد ذهن آگاهي مدنظر مي باشد.</w:t>
      </w:r>
    </w:p>
    <w:p w:rsidR="00E75560" w:rsidRPr="000245C0" w:rsidRDefault="00E75560" w:rsidP="00E75560">
      <w:pPr>
        <w:jc w:val="lowKashida"/>
        <w:rPr>
          <w:rFonts w:cs="B Lotus"/>
          <w:sz w:val="28"/>
          <w:szCs w:val="28"/>
          <w:rtl/>
        </w:rPr>
      </w:pPr>
      <w:r w:rsidRPr="000245C0">
        <w:rPr>
          <w:rFonts w:cs="B Lotus" w:hint="cs"/>
          <w:sz w:val="28"/>
          <w:szCs w:val="28"/>
          <w:rtl/>
        </w:rPr>
        <w:t>در چارچوب عدم قضاوت، پذيرش و عملکرد، افراد آموزش مي بينند تا توجهي متمرکز بر تنفس، حس بدن و اشیا دیگر داشته باشند (افکار و احساسات به میدان آگاهی وارد می شوند).</w:t>
      </w:r>
    </w:p>
    <w:p w:rsidR="00E75560" w:rsidRPr="000245C0" w:rsidRDefault="00E75560" w:rsidP="00E75560">
      <w:pPr>
        <w:autoSpaceDE w:val="0"/>
        <w:autoSpaceDN w:val="0"/>
        <w:adjustRightInd w:val="0"/>
        <w:ind w:firstLine="425"/>
        <w:jc w:val="lowKashida"/>
        <w:rPr>
          <w:rFonts w:cs="B Lotus"/>
          <w:sz w:val="28"/>
          <w:szCs w:val="28"/>
        </w:rPr>
      </w:pPr>
      <w:r w:rsidRPr="000245C0">
        <w:rPr>
          <w:rFonts w:cs="B Lotus" w:hint="cs"/>
          <w:sz w:val="28"/>
          <w:szCs w:val="28"/>
          <w:rtl/>
        </w:rPr>
        <w:lastRenderedPageBreak/>
        <w:t>در</w:t>
      </w:r>
      <w:r w:rsidRPr="000245C0">
        <w:rPr>
          <w:rFonts w:cs="B Lotus"/>
          <w:sz w:val="28"/>
          <w:szCs w:val="28"/>
        </w:rPr>
        <w:t xml:space="preserve"> </w:t>
      </w:r>
      <w:r w:rsidRPr="000245C0">
        <w:rPr>
          <w:rFonts w:cs="B Lotus" w:hint="cs"/>
          <w:sz w:val="28"/>
          <w:szCs w:val="28"/>
          <w:rtl/>
        </w:rPr>
        <w:t>حال</w:t>
      </w:r>
      <w:r w:rsidRPr="000245C0">
        <w:rPr>
          <w:rFonts w:cs="B Lotus"/>
          <w:sz w:val="28"/>
          <w:szCs w:val="28"/>
        </w:rPr>
        <w:t xml:space="preserve"> </w:t>
      </w:r>
      <w:r w:rsidRPr="000245C0">
        <w:rPr>
          <w:rFonts w:cs="B Lotus" w:hint="cs"/>
          <w:sz w:val="28"/>
          <w:szCs w:val="28"/>
          <w:rtl/>
        </w:rPr>
        <w:t>حاضر</w:t>
      </w:r>
      <w:r w:rsidRPr="000245C0">
        <w:rPr>
          <w:rFonts w:cs="B Lotus"/>
          <w:sz w:val="28"/>
          <w:szCs w:val="28"/>
        </w:rPr>
        <w:t xml:space="preserve"> </w:t>
      </w:r>
      <w:r w:rsidRPr="000245C0">
        <w:rPr>
          <w:rFonts w:cs="B Lotus" w:hint="cs"/>
          <w:sz w:val="28"/>
          <w:szCs w:val="28"/>
          <w:rtl/>
        </w:rPr>
        <w:t>رايج ترين</w:t>
      </w:r>
      <w:r w:rsidRPr="000245C0">
        <w:rPr>
          <w:rFonts w:cs="B Lotus"/>
          <w:sz w:val="28"/>
          <w:szCs w:val="28"/>
        </w:rPr>
        <w:t xml:space="preserve"> </w:t>
      </w:r>
      <w:r w:rsidRPr="000245C0">
        <w:rPr>
          <w:rFonts w:cs="B Lotus" w:hint="cs"/>
          <w:sz w:val="28"/>
          <w:szCs w:val="28"/>
          <w:rtl/>
        </w:rPr>
        <w:t>روش،</w:t>
      </w:r>
      <w:r w:rsidRPr="000245C0">
        <w:rPr>
          <w:rFonts w:cs="B Lotus"/>
          <w:sz w:val="28"/>
          <w:szCs w:val="28"/>
        </w:rPr>
        <w:t xml:space="preserve"> </w:t>
      </w:r>
      <w:r w:rsidRPr="000245C0">
        <w:rPr>
          <w:rFonts w:cs="B Lotus" w:hint="cs"/>
          <w:sz w:val="28"/>
          <w:szCs w:val="28"/>
          <w:rtl/>
        </w:rPr>
        <w:t>آموزش</w:t>
      </w:r>
      <w:r w:rsidRPr="000245C0">
        <w:rPr>
          <w:rFonts w:cs="B Lotus"/>
          <w:sz w:val="28"/>
          <w:szCs w:val="28"/>
        </w:rPr>
        <w:t xml:space="preserve"> </w:t>
      </w:r>
      <w:r w:rsidRPr="000245C0">
        <w:rPr>
          <w:rFonts w:cs="B Lotus" w:hint="cs"/>
          <w:sz w:val="28"/>
          <w:szCs w:val="28"/>
          <w:rtl/>
        </w:rPr>
        <w:t>ذهن آگاهی</w:t>
      </w:r>
      <w:r w:rsidRPr="000245C0">
        <w:rPr>
          <w:rFonts w:cs="B Lotus"/>
          <w:sz w:val="28"/>
          <w:szCs w:val="28"/>
        </w:rPr>
        <w:t xml:space="preserve"> </w:t>
      </w:r>
      <w:r w:rsidRPr="000245C0">
        <w:rPr>
          <w:rFonts w:cs="B Lotus" w:hint="cs"/>
          <w:sz w:val="28"/>
          <w:szCs w:val="28"/>
          <w:rtl/>
        </w:rPr>
        <w:t>مبتني</w:t>
      </w:r>
      <w:r w:rsidRPr="000245C0">
        <w:rPr>
          <w:rFonts w:cs="B Lotus"/>
          <w:sz w:val="28"/>
          <w:szCs w:val="28"/>
        </w:rPr>
        <w:t xml:space="preserve"> </w:t>
      </w:r>
      <w:r w:rsidRPr="000245C0">
        <w:rPr>
          <w:rFonts w:cs="B Lotus" w:hint="cs"/>
          <w:sz w:val="28"/>
          <w:szCs w:val="28"/>
          <w:rtl/>
        </w:rPr>
        <w:t>بر</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 است،</w:t>
      </w:r>
      <w:r w:rsidRPr="000245C0">
        <w:rPr>
          <w:rFonts w:cs="B Lotus"/>
          <w:sz w:val="28"/>
          <w:szCs w:val="28"/>
        </w:rPr>
        <w:t xml:space="preserve"> </w:t>
      </w:r>
      <w:r w:rsidRPr="000245C0">
        <w:rPr>
          <w:rFonts w:cs="B Lotus" w:hint="cs"/>
          <w:sz w:val="28"/>
          <w:szCs w:val="28"/>
          <w:rtl/>
        </w:rPr>
        <w:t>كه</w:t>
      </w:r>
      <w:r w:rsidRPr="000245C0">
        <w:rPr>
          <w:rFonts w:cs="B Lotus"/>
          <w:sz w:val="28"/>
          <w:szCs w:val="28"/>
        </w:rPr>
        <w:t xml:space="preserve"> </w:t>
      </w:r>
      <w:r w:rsidRPr="000245C0">
        <w:rPr>
          <w:rFonts w:cs="B Lotus" w:hint="cs"/>
          <w:sz w:val="28"/>
          <w:szCs w:val="28"/>
          <w:rtl/>
        </w:rPr>
        <w:t>سابق</w:t>
      </w:r>
      <w:r w:rsidRPr="000245C0">
        <w:rPr>
          <w:rFonts w:cs="B Lotus"/>
          <w:sz w:val="28"/>
          <w:szCs w:val="28"/>
        </w:rPr>
        <w:t xml:space="preserve"> </w:t>
      </w:r>
      <w:r w:rsidRPr="000245C0">
        <w:rPr>
          <w:rFonts w:cs="B Lotus" w:hint="cs"/>
          <w:sz w:val="28"/>
          <w:szCs w:val="28"/>
          <w:rtl/>
        </w:rPr>
        <w:t>بر اين تحت</w:t>
      </w:r>
      <w:r w:rsidRPr="000245C0">
        <w:rPr>
          <w:rFonts w:cs="B Lotus"/>
          <w:sz w:val="28"/>
          <w:szCs w:val="28"/>
        </w:rPr>
        <w:t xml:space="preserve"> </w:t>
      </w:r>
      <w:r w:rsidRPr="000245C0">
        <w:rPr>
          <w:rFonts w:cs="B Lotus" w:hint="cs"/>
          <w:sz w:val="28"/>
          <w:szCs w:val="28"/>
          <w:rtl/>
        </w:rPr>
        <w:t>عنوان</w:t>
      </w:r>
      <w:r w:rsidRPr="000245C0">
        <w:rPr>
          <w:rFonts w:cs="B Lotus"/>
          <w:sz w:val="28"/>
          <w:szCs w:val="28"/>
        </w:rPr>
        <w:t xml:space="preserve"> </w:t>
      </w:r>
      <w:r w:rsidRPr="000245C0">
        <w:rPr>
          <w:rFonts w:cs="B Lotus" w:hint="cs"/>
          <w:sz w:val="28"/>
          <w:szCs w:val="28"/>
          <w:rtl/>
        </w:rPr>
        <w:t>برنامة</w:t>
      </w:r>
      <w:r w:rsidRPr="000245C0">
        <w:rPr>
          <w:rFonts w:cs="B Lotus"/>
          <w:sz w:val="28"/>
          <w:szCs w:val="28"/>
        </w:rPr>
        <w:t xml:space="preserve"> </w:t>
      </w:r>
      <w:r w:rsidRPr="000245C0">
        <w:rPr>
          <w:rFonts w:cs="B Lotus" w:hint="cs"/>
          <w:sz w:val="28"/>
          <w:szCs w:val="28"/>
          <w:rtl/>
        </w:rPr>
        <w:t>كاهش</w:t>
      </w:r>
      <w:r w:rsidRPr="000245C0">
        <w:rPr>
          <w:rFonts w:cs="B Lotus"/>
          <w:sz w:val="28"/>
          <w:szCs w:val="28"/>
        </w:rPr>
        <w:t xml:space="preserve"> </w:t>
      </w:r>
      <w:r w:rsidRPr="000245C0">
        <w:rPr>
          <w:rFonts w:cs="B Lotus" w:hint="cs"/>
          <w:sz w:val="28"/>
          <w:szCs w:val="28"/>
          <w:rtl/>
        </w:rPr>
        <w:t>استرس</w:t>
      </w:r>
      <w:r w:rsidRPr="000245C0">
        <w:rPr>
          <w:rFonts w:cs="B Lotus"/>
          <w:sz w:val="28"/>
          <w:szCs w:val="28"/>
        </w:rPr>
        <w:t xml:space="preserve"> </w:t>
      </w:r>
      <w:r w:rsidRPr="000245C0">
        <w:rPr>
          <w:rFonts w:cs="B Lotus" w:hint="cs"/>
          <w:sz w:val="28"/>
          <w:szCs w:val="28"/>
          <w:rtl/>
        </w:rPr>
        <w:t>و</w:t>
      </w:r>
      <w:r w:rsidRPr="000245C0">
        <w:rPr>
          <w:rFonts w:cs="B Lotus"/>
          <w:sz w:val="28"/>
          <w:szCs w:val="28"/>
        </w:rPr>
        <w:t xml:space="preserve"> </w:t>
      </w:r>
      <w:r w:rsidRPr="000245C0">
        <w:rPr>
          <w:rFonts w:cs="B Lotus" w:hint="cs"/>
          <w:sz w:val="28"/>
          <w:szCs w:val="28"/>
          <w:rtl/>
        </w:rPr>
        <w:t>تن</w:t>
      </w:r>
      <w:r w:rsidRPr="000245C0">
        <w:rPr>
          <w:rFonts w:cs="B Lotus"/>
          <w:sz w:val="28"/>
          <w:szCs w:val="28"/>
        </w:rPr>
        <w:t xml:space="preserve"> </w:t>
      </w:r>
      <w:r w:rsidRPr="000245C0">
        <w:rPr>
          <w:rFonts w:cs="B Lotus" w:hint="cs"/>
          <w:sz w:val="28"/>
          <w:szCs w:val="28"/>
          <w:rtl/>
        </w:rPr>
        <w:t>آرامي</w:t>
      </w:r>
      <w:r w:rsidRPr="000245C0">
        <w:rPr>
          <w:rFonts w:cs="B Lotus"/>
          <w:sz w:val="28"/>
          <w:szCs w:val="28"/>
        </w:rPr>
        <w:t xml:space="preserve"> </w:t>
      </w:r>
      <w:r w:rsidRPr="000245C0">
        <w:rPr>
          <w:rFonts w:cs="B Lotus" w:hint="cs"/>
          <w:sz w:val="28"/>
          <w:szCs w:val="28"/>
          <w:rtl/>
        </w:rPr>
        <w:t>شناخته</w:t>
      </w:r>
      <w:r w:rsidRPr="000245C0">
        <w:rPr>
          <w:rFonts w:cs="B Lotus"/>
          <w:sz w:val="28"/>
          <w:szCs w:val="28"/>
        </w:rPr>
        <w:t xml:space="preserve"> </w:t>
      </w:r>
      <w:r w:rsidRPr="000245C0">
        <w:rPr>
          <w:rFonts w:cs="B Lotus" w:hint="cs"/>
          <w:sz w:val="28"/>
          <w:szCs w:val="28"/>
          <w:rtl/>
        </w:rPr>
        <w:t>مي</w:t>
      </w:r>
      <w:r w:rsidRPr="000245C0">
        <w:rPr>
          <w:rFonts w:cs="B Lotus"/>
          <w:sz w:val="28"/>
          <w:szCs w:val="28"/>
        </w:rPr>
        <w:t xml:space="preserve"> </w:t>
      </w:r>
      <w:r>
        <w:rPr>
          <w:rFonts w:cs="B Lotus" w:hint="cs"/>
          <w:sz w:val="28"/>
          <w:szCs w:val="28"/>
          <w:rtl/>
        </w:rPr>
        <w:t>شد (كابات زين</w:t>
      </w:r>
      <w:r w:rsidRPr="000245C0">
        <w:rPr>
          <w:rFonts w:cs="B Lotus" w:hint="cs"/>
          <w:sz w:val="28"/>
          <w:szCs w:val="28"/>
          <w:rtl/>
        </w:rPr>
        <w:t>، 1990).</w:t>
      </w:r>
    </w:p>
    <w:p w:rsidR="00E75560" w:rsidRPr="000245C0" w:rsidRDefault="00E75560" w:rsidP="00E75560">
      <w:pPr>
        <w:autoSpaceDE w:val="0"/>
        <w:autoSpaceDN w:val="0"/>
        <w:adjustRightInd w:val="0"/>
        <w:ind w:firstLine="425"/>
        <w:jc w:val="lowKashida"/>
        <w:rPr>
          <w:rFonts w:ascii="BLotus" w:cs="B Lotus"/>
          <w:sz w:val="28"/>
          <w:szCs w:val="28"/>
        </w:rPr>
      </w:pPr>
      <w:r w:rsidRPr="000245C0">
        <w:rPr>
          <w:rFonts w:cs="B Lotus" w:hint="cs"/>
          <w:sz w:val="28"/>
          <w:szCs w:val="28"/>
          <w:rtl/>
        </w:rPr>
        <w:t>این روش در ساختار طب</w:t>
      </w:r>
      <w:r w:rsidRPr="000245C0">
        <w:rPr>
          <w:rFonts w:cs="B Lotus"/>
          <w:sz w:val="28"/>
          <w:szCs w:val="28"/>
        </w:rPr>
        <w:t xml:space="preserve"> </w:t>
      </w:r>
      <w:r w:rsidRPr="000245C0">
        <w:rPr>
          <w:rFonts w:cs="B Lotus" w:hint="cs"/>
          <w:sz w:val="28"/>
          <w:szCs w:val="28"/>
          <w:rtl/>
        </w:rPr>
        <w:t>رفتاري</w:t>
      </w:r>
      <w:r w:rsidRPr="000245C0">
        <w:rPr>
          <w:rFonts w:cs="B Lotus"/>
          <w:sz w:val="28"/>
          <w:szCs w:val="28"/>
        </w:rPr>
        <w:t xml:space="preserve"> </w:t>
      </w:r>
      <w:r w:rsidRPr="000245C0">
        <w:rPr>
          <w:rFonts w:cs="B Lotus" w:hint="cs"/>
          <w:sz w:val="28"/>
          <w:szCs w:val="28"/>
          <w:rtl/>
        </w:rPr>
        <w:t>و</w:t>
      </w:r>
      <w:r w:rsidRPr="000245C0">
        <w:rPr>
          <w:rFonts w:cs="B Lotus"/>
          <w:sz w:val="28"/>
          <w:szCs w:val="28"/>
        </w:rPr>
        <w:t xml:space="preserve"> </w:t>
      </w:r>
      <w:r w:rsidRPr="000245C0">
        <w:rPr>
          <w:rFonts w:cs="B Lotus" w:hint="cs"/>
          <w:sz w:val="28"/>
          <w:szCs w:val="28"/>
          <w:rtl/>
        </w:rPr>
        <w:t>براي</w:t>
      </w:r>
      <w:r w:rsidRPr="000245C0">
        <w:rPr>
          <w:rFonts w:cs="B Lotus"/>
          <w:sz w:val="28"/>
          <w:szCs w:val="28"/>
        </w:rPr>
        <w:t xml:space="preserve"> </w:t>
      </w:r>
      <w:r w:rsidRPr="000245C0">
        <w:rPr>
          <w:rFonts w:cs="B Lotus" w:hint="cs"/>
          <w:sz w:val="28"/>
          <w:szCs w:val="28"/>
          <w:rtl/>
        </w:rPr>
        <w:t>دامنة</w:t>
      </w:r>
      <w:r w:rsidRPr="000245C0">
        <w:rPr>
          <w:rFonts w:cs="B Lotus"/>
          <w:sz w:val="28"/>
          <w:szCs w:val="28"/>
        </w:rPr>
        <w:t xml:space="preserve"> </w:t>
      </w:r>
      <w:r w:rsidRPr="000245C0">
        <w:rPr>
          <w:rFonts w:cs="B Lotus" w:hint="cs"/>
          <w:sz w:val="28"/>
          <w:szCs w:val="28"/>
          <w:rtl/>
        </w:rPr>
        <w:t>وسيعي</w:t>
      </w:r>
      <w:r w:rsidRPr="000245C0">
        <w:rPr>
          <w:rFonts w:cs="B Lotus"/>
          <w:sz w:val="28"/>
          <w:szCs w:val="28"/>
        </w:rPr>
        <w:t xml:space="preserve"> </w:t>
      </w:r>
      <w:r w:rsidRPr="000245C0">
        <w:rPr>
          <w:rFonts w:cs="B Lotus" w:hint="cs"/>
          <w:sz w:val="28"/>
          <w:szCs w:val="28"/>
          <w:rtl/>
        </w:rPr>
        <w:t>از</w:t>
      </w:r>
      <w:r w:rsidRPr="000245C0">
        <w:rPr>
          <w:rFonts w:cs="B Lotus"/>
          <w:sz w:val="28"/>
          <w:szCs w:val="28"/>
        </w:rPr>
        <w:t xml:space="preserve"> </w:t>
      </w:r>
      <w:r w:rsidRPr="000245C0">
        <w:rPr>
          <w:rFonts w:cs="B Lotus" w:hint="cs"/>
          <w:sz w:val="28"/>
          <w:szCs w:val="28"/>
          <w:rtl/>
        </w:rPr>
        <w:t>افراد</w:t>
      </w:r>
      <w:r w:rsidRPr="000245C0">
        <w:rPr>
          <w:rFonts w:cs="B Lotus"/>
          <w:sz w:val="28"/>
          <w:szCs w:val="28"/>
        </w:rPr>
        <w:t xml:space="preserve"> </w:t>
      </w:r>
      <w:r w:rsidRPr="000245C0">
        <w:rPr>
          <w:rFonts w:cs="B Lotus" w:hint="cs"/>
          <w:sz w:val="28"/>
          <w:szCs w:val="28"/>
          <w:rtl/>
        </w:rPr>
        <w:t>مبتلا</w:t>
      </w:r>
      <w:r w:rsidRPr="000245C0">
        <w:rPr>
          <w:rFonts w:cs="B Lotus"/>
          <w:sz w:val="28"/>
          <w:szCs w:val="28"/>
        </w:rPr>
        <w:t xml:space="preserve"> </w:t>
      </w:r>
      <w:r w:rsidRPr="000245C0">
        <w:rPr>
          <w:rFonts w:cs="B Lotus" w:hint="cs"/>
          <w:sz w:val="28"/>
          <w:szCs w:val="28"/>
          <w:rtl/>
        </w:rPr>
        <w:t>به</w:t>
      </w:r>
      <w:r w:rsidRPr="000245C0">
        <w:rPr>
          <w:rFonts w:cs="B Lotus"/>
          <w:sz w:val="28"/>
          <w:szCs w:val="28"/>
        </w:rPr>
        <w:t xml:space="preserve"> </w:t>
      </w:r>
      <w:r w:rsidRPr="000245C0">
        <w:rPr>
          <w:rFonts w:cs="B Lotus" w:hint="cs"/>
          <w:sz w:val="28"/>
          <w:szCs w:val="28"/>
          <w:rtl/>
        </w:rPr>
        <w:t>اختلالات مرتبط</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درد</w:t>
      </w:r>
      <w:r w:rsidRPr="000245C0">
        <w:rPr>
          <w:rFonts w:ascii="BLotus" w:cs="B Lotus"/>
          <w:sz w:val="28"/>
          <w:szCs w:val="28"/>
        </w:rPr>
        <w:t xml:space="preserve"> </w:t>
      </w:r>
      <w:r w:rsidRPr="000245C0">
        <w:rPr>
          <w:rFonts w:ascii="BLotus" w:cs="B Lotus" w:hint="cs"/>
          <w:sz w:val="28"/>
          <w:szCs w:val="28"/>
          <w:rtl/>
        </w:rPr>
        <w:t>مزمن</w:t>
      </w:r>
      <w:r w:rsidRPr="000245C0">
        <w:rPr>
          <w:rFonts w:ascii="BLotus" w:cs="B Lotus"/>
          <w:sz w:val="28"/>
          <w:szCs w:val="28"/>
        </w:rPr>
        <w:t xml:space="preserve"> </w:t>
      </w:r>
      <w:r w:rsidRPr="000245C0">
        <w:rPr>
          <w:rFonts w:ascii="BLotus" w:cs="B Lotus" w:hint="cs"/>
          <w:sz w:val="28"/>
          <w:szCs w:val="28"/>
          <w:rtl/>
        </w:rPr>
        <w:t>طراحي</w:t>
      </w:r>
      <w:r w:rsidRPr="000245C0">
        <w:rPr>
          <w:rFonts w:ascii="BLotus" w:cs="B Lotus"/>
          <w:sz w:val="28"/>
          <w:szCs w:val="28"/>
        </w:rPr>
        <w:t xml:space="preserve"> </w:t>
      </w:r>
      <w:r w:rsidRPr="000245C0">
        <w:rPr>
          <w:rFonts w:ascii="BLotus" w:cs="B Lotus" w:hint="cs"/>
          <w:sz w:val="28"/>
          <w:szCs w:val="28"/>
          <w:rtl/>
        </w:rPr>
        <w:t>شد.</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مذكور، به</w:t>
      </w:r>
      <w:r w:rsidRPr="000245C0">
        <w:rPr>
          <w:rFonts w:ascii="BLotus" w:cs="B Lotus"/>
          <w:sz w:val="28"/>
          <w:szCs w:val="28"/>
        </w:rPr>
        <w:t xml:space="preserve"> </w:t>
      </w:r>
      <w:r w:rsidRPr="000245C0">
        <w:rPr>
          <w:rFonts w:ascii="BLotus" w:cs="B Lotus" w:hint="cs"/>
          <w:sz w:val="28"/>
          <w:szCs w:val="28"/>
          <w:rtl/>
        </w:rPr>
        <w:t>شكل</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برنامة</w:t>
      </w:r>
      <w:r w:rsidRPr="000245C0">
        <w:rPr>
          <w:rFonts w:ascii="BLotus" w:cs="B Lotus"/>
          <w:sz w:val="28"/>
          <w:szCs w:val="28"/>
        </w:rPr>
        <w:t xml:space="preserve"> </w:t>
      </w:r>
      <w:r w:rsidRPr="000245C0">
        <w:rPr>
          <w:rFonts w:ascii="BLotus" w:cs="B Lotus" w:hint="cs"/>
          <w:sz w:val="28"/>
          <w:szCs w:val="28"/>
          <w:rtl/>
        </w:rPr>
        <w:t>8</w:t>
      </w:r>
      <w:r w:rsidRPr="000245C0">
        <w:rPr>
          <w:rFonts w:ascii="BLotus" w:cs="B Lotus"/>
          <w:sz w:val="28"/>
          <w:szCs w:val="28"/>
        </w:rPr>
        <w:t xml:space="preserve"> </w:t>
      </w:r>
      <w:r w:rsidRPr="000245C0">
        <w:rPr>
          <w:rFonts w:ascii="BLotus" w:cs="B Lotus" w:hint="cs"/>
          <w:sz w:val="28"/>
          <w:szCs w:val="28"/>
          <w:rtl/>
        </w:rPr>
        <w:t>تا</w:t>
      </w:r>
      <w:r w:rsidRPr="000245C0">
        <w:rPr>
          <w:rFonts w:ascii="BLotus" w:cs="B Lotus"/>
          <w:sz w:val="28"/>
          <w:szCs w:val="28"/>
        </w:rPr>
        <w:t xml:space="preserve"> </w:t>
      </w:r>
      <w:r w:rsidRPr="000245C0">
        <w:rPr>
          <w:rFonts w:ascii="BLotus" w:cs="B Lotus" w:hint="cs"/>
          <w:sz w:val="28"/>
          <w:szCs w:val="28"/>
          <w:rtl/>
        </w:rPr>
        <w:t>10</w:t>
      </w:r>
      <w:r w:rsidRPr="000245C0">
        <w:rPr>
          <w:rFonts w:ascii="BLotus" w:cs="B Lotus"/>
          <w:sz w:val="28"/>
          <w:szCs w:val="28"/>
        </w:rPr>
        <w:t xml:space="preserve"> </w:t>
      </w:r>
      <w:r w:rsidRPr="000245C0">
        <w:rPr>
          <w:rFonts w:ascii="BLotus" w:cs="B Lotus" w:hint="cs"/>
          <w:sz w:val="28"/>
          <w:szCs w:val="28"/>
          <w:rtl/>
        </w:rPr>
        <w:t>هفته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گروه</w:t>
      </w:r>
      <w:r w:rsidRPr="000245C0">
        <w:rPr>
          <w:rFonts w:ascii="BLotus" w:cs="B Lotus"/>
          <w:sz w:val="28"/>
          <w:szCs w:val="28"/>
        </w:rPr>
        <w:t xml:space="preserve"> </w:t>
      </w:r>
      <w:r w:rsidRPr="000245C0">
        <w:rPr>
          <w:rFonts w:ascii="BLotus" w:cs="B Lotus" w:hint="cs"/>
          <w:sz w:val="28"/>
          <w:szCs w:val="28"/>
          <w:rtl/>
        </w:rPr>
        <w:t>هايي</w:t>
      </w:r>
      <w:r w:rsidRPr="000245C0">
        <w:rPr>
          <w:rFonts w:ascii="BLotus" w:cs="B Lotus"/>
          <w:sz w:val="28"/>
          <w:szCs w:val="28"/>
        </w:rPr>
        <w:t xml:space="preserve"> </w:t>
      </w:r>
      <w:r w:rsidRPr="000245C0">
        <w:rPr>
          <w:rFonts w:ascii="BLotus" w:cs="B Lotus" w:hint="cs"/>
          <w:sz w:val="28"/>
          <w:szCs w:val="28"/>
          <w:rtl/>
        </w:rPr>
        <w:t>كه بيش</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30  شركت</w:t>
      </w:r>
      <w:r w:rsidRPr="000245C0">
        <w:rPr>
          <w:rFonts w:ascii="BLotus" w:cs="B Lotus"/>
          <w:sz w:val="28"/>
          <w:szCs w:val="28"/>
        </w:rPr>
        <w:t xml:space="preserve"> </w:t>
      </w:r>
      <w:r w:rsidRPr="000245C0">
        <w:rPr>
          <w:rFonts w:ascii="BLotus" w:cs="B Lotus" w:hint="cs"/>
          <w:sz w:val="28"/>
          <w:szCs w:val="28"/>
          <w:rtl/>
        </w:rPr>
        <w:t>كننده</w:t>
      </w:r>
      <w:r w:rsidRPr="000245C0">
        <w:rPr>
          <w:rFonts w:ascii="BLotus" w:cs="B Lotus"/>
          <w:sz w:val="28"/>
          <w:szCs w:val="28"/>
        </w:rPr>
        <w:t xml:space="preserve"> </w:t>
      </w:r>
      <w:r w:rsidRPr="000245C0">
        <w:rPr>
          <w:rFonts w:ascii="BLotus" w:cs="B Lotus" w:hint="cs"/>
          <w:sz w:val="28"/>
          <w:szCs w:val="28"/>
          <w:rtl/>
        </w:rPr>
        <w:t>دارند،</w:t>
      </w:r>
      <w:r w:rsidRPr="000245C0">
        <w:rPr>
          <w:rFonts w:ascii="BLotus" w:cs="B Lotus"/>
          <w:sz w:val="28"/>
          <w:szCs w:val="28"/>
        </w:rPr>
        <w:t xml:space="preserve"> </w:t>
      </w:r>
      <w:r w:rsidRPr="000245C0">
        <w:rPr>
          <w:rFonts w:ascii="BLotus" w:cs="B Lotus" w:hint="cs"/>
          <w:sz w:val="28"/>
          <w:szCs w:val="28"/>
          <w:rtl/>
        </w:rPr>
        <w:t>اجرا</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علاوه جلسات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طور</w:t>
      </w:r>
      <w:r w:rsidRPr="000245C0">
        <w:rPr>
          <w:rFonts w:ascii="BLotus" w:cs="B Lotus"/>
          <w:sz w:val="28"/>
          <w:szCs w:val="28"/>
        </w:rPr>
        <w:t xml:space="preserve"> </w:t>
      </w:r>
      <w:r w:rsidRPr="000245C0">
        <w:rPr>
          <w:rFonts w:ascii="BLotus" w:cs="B Lotus" w:hint="cs"/>
          <w:sz w:val="28"/>
          <w:szCs w:val="28"/>
          <w:rtl/>
        </w:rPr>
        <w:t>هفتگي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جلسه</w:t>
      </w:r>
      <w:r w:rsidRPr="000245C0">
        <w:rPr>
          <w:rFonts w:ascii="BLotus" w:cs="B Lotus"/>
          <w:sz w:val="28"/>
          <w:szCs w:val="28"/>
        </w:rPr>
        <w:t xml:space="preserve"> </w:t>
      </w:r>
      <w:r w:rsidRPr="000245C0">
        <w:rPr>
          <w:rFonts w:ascii="BLotus" w:cs="B Lotus" w:hint="cs"/>
          <w:sz w:val="28"/>
          <w:szCs w:val="28"/>
          <w:rtl/>
        </w:rPr>
        <w:t>حدود</w:t>
      </w:r>
      <w:r w:rsidRPr="000245C0">
        <w:rPr>
          <w:rFonts w:ascii="BLotus" w:cs="B Lotus"/>
          <w:sz w:val="28"/>
          <w:szCs w:val="28"/>
        </w:rPr>
        <w:t xml:space="preserve"> </w:t>
      </w:r>
      <w:r w:rsidRPr="000245C0">
        <w:rPr>
          <w:rFonts w:ascii="BLotus" w:cs="B Lotus" w:hint="cs"/>
          <w:sz w:val="28"/>
          <w:szCs w:val="28"/>
          <w:rtl/>
        </w:rPr>
        <w:t>2-5/2</w:t>
      </w:r>
      <w:r w:rsidRPr="000245C0">
        <w:rPr>
          <w:rFonts w:ascii="BLotus" w:cs="B Lotus"/>
          <w:sz w:val="28"/>
          <w:szCs w:val="28"/>
        </w:rPr>
        <w:t xml:space="preserve"> </w:t>
      </w:r>
      <w:r w:rsidRPr="000245C0">
        <w:rPr>
          <w:rFonts w:ascii="BLotus" w:cs="B Lotus" w:hint="cs"/>
          <w:sz w:val="28"/>
          <w:szCs w:val="28"/>
          <w:rtl/>
        </w:rPr>
        <w:t>ساعت</w:t>
      </w:r>
      <w:r w:rsidRPr="000245C0">
        <w:rPr>
          <w:rFonts w:ascii="BLotus" w:cs="B Lotus"/>
          <w:sz w:val="28"/>
          <w:szCs w:val="28"/>
        </w:rPr>
        <w:t xml:space="preserve"> </w:t>
      </w:r>
      <w:r w:rsidRPr="000245C0">
        <w:rPr>
          <w:rFonts w:ascii="BLotus" w:cs="B Lotus" w:hint="cs"/>
          <w:sz w:val="28"/>
          <w:szCs w:val="28"/>
          <w:rtl/>
        </w:rPr>
        <w:t>برگزار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گردند.</w:t>
      </w:r>
      <w:r w:rsidRPr="000245C0">
        <w:rPr>
          <w:rFonts w:ascii="BLotus" w:cs="B Lotus"/>
          <w:sz w:val="28"/>
          <w:szCs w:val="28"/>
        </w:rPr>
        <w:t xml:space="preserve"> </w:t>
      </w:r>
      <w:r w:rsidRPr="000245C0">
        <w:rPr>
          <w:rFonts w:ascii="BLotus" w:cs="B Lotus" w:hint="cs"/>
          <w:sz w:val="28"/>
          <w:szCs w:val="28"/>
          <w:rtl/>
        </w:rPr>
        <w:t>دستور</w:t>
      </w:r>
      <w:r w:rsidRPr="000245C0">
        <w:rPr>
          <w:rFonts w:ascii="BLotus" w:cs="B Lotus"/>
          <w:sz w:val="28"/>
          <w:szCs w:val="28"/>
        </w:rPr>
        <w:t xml:space="preserve"> </w:t>
      </w:r>
      <w:r w:rsidRPr="000245C0">
        <w:rPr>
          <w:rFonts w:ascii="BLotus" w:cs="B Lotus" w:hint="cs"/>
          <w:sz w:val="28"/>
          <w:szCs w:val="28"/>
          <w:rtl/>
        </w:rPr>
        <w:t>جلسات</w:t>
      </w:r>
      <w:r w:rsidRPr="000245C0">
        <w:rPr>
          <w:rFonts w:ascii="BLotus" w:cs="B Lotus"/>
          <w:sz w:val="28"/>
          <w:szCs w:val="28"/>
        </w:rPr>
        <w:t xml:space="preserve"> </w:t>
      </w:r>
      <w:r w:rsidRPr="000245C0">
        <w:rPr>
          <w:rFonts w:ascii="BLotus" w:cs="B Lotus" w:hint="cs"/>
          <w:sz w:val="28"/>
          <w:szCs w:val="28"/>
          <w:rtl/>
        </w:rPr>
        <w:t>شامل</w:t>
      </w:r>
      <w:r w:rsidRPr="000245C0">
        <w:rPr>
          <w:rFonts w:ascii="BLotus" w:cs="B Lotus"/>
          <w:sz w:val="28"/>
          <w:szCs w:val="28"/>
        </w:rPr>
        <w:t xml:space="preserve"> </w:t>
      </w:r>
      <w:r w:rsidRPr="000245C0">
        <w:rPr>
          <w:rFonts w:ascii="BLotus" w:cs="B Lotus" w:hint="cs"/>
          <w:sz w:val="28"/>
          <w:szCs w:val="28"/>
          <w:rtl/>
        </w:rPr>
        <w:t>تمرين</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هاي مراقبه،</w:t>
      </w:r>
      <w:r w:rsidRPr="000245C0">
        <w:rPr>
          <w:rFonts w:ascii="BLotus" w:cs="B Lotus"/>
          <w:sz w:val="28"/>
          <w:szCs w:val="28"/>
        </w:rPr>
        <w:t xml:space="preserve"> </w:t>
      </w:r>
      <w:r w:rsidRPr="000245C0">
        <w:rPr>
          <w:rFonts w:ascii="BLotus" w:cs="B Lotus" w:hint="cs"/>
          <w:sz w:val="28"/>
          <w:szCs w:val="28"/>
          <w:rtl/>
        </w:rPr>
        <w:t>بحث</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مورد</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مقابله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و تكاليف</w:t>
      </w:r>
      <w:r w:rsidRPr="000245C0">
        <w:rPr>
          <w:rFonts w:ascii="BLotus" w:cs="B Lotus"/>
          <w:sz w:val="28"/>
          <w:szCs w:val="28"/>
        </w:rPr>
        <w:t xml:space="preserve"> </w:t>
      </w:r>
      <w:r w:rsidRPr="000245C0">
        <w:rPr>
          <w:rFonts w:ascii="BLotus" w:cs="B Lotus" w:hint="cs"/>
          <w:sz w:val="28"/>
          <w:szCs w:val="28"/>
          <w:rtl/>
        </w:rPr>
        <w:t>خانگي</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باشند.</w:t>
      </w:r>
      <w:r w:rsidRPr="000245C0">
        <w:rPr>
          <w:rFonts w:ascii="BLotus" w:cs="B Lotus"/>
          <w:sz w:val="28"/>
          <w:szCs w:val="28"/>
        </w:rPr>
        <w:t xml:space="preserve"> </w:t>
      </w:r>
      <w:r w:rsidRPr="000245C0">
        <w:rPr>
          <w:rFonts w:ascii="BLotus" w:cs="B Lotus" w:hint="cs"/>
          <w:sz w:val="28"/>
          <w:szCs w:val="28"/>
          <w:rtl/>
        </w:rPr>
        <w:t>جلسات</w:t>
      </w:r>
      <w:r w:rsidRPr="000245C0">
        <w:rPr>
          <w:rFonts w:ascii="BLotus" w:cs="B Lotus"/>
          <w:sz w:val="28"/>
          <w:szCs w:val="28"/>
        </w:rPr>
        <w:t xml:space="preserve"> </w:t>
      </w:r>
      <w:r w:rsidRPr="000245C0">
        <w:rPr>
          <w:rFonts w:ascii="BLotus" w:cs="B Lotus" w:hint="cs"/>
          <w:sz w:val="28"/>
          <w:szCs w:val="28"/>
          <w:rtl/>
        </w:rPr>
        <w:t>متراكم</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نيز</w:t>
      </w:r>
      <w:r w:rsidRPr="000245C0">
        <w:rPr>
          <w:rFonts w:ascii="BLotus" w:cs="B Lotus"/>
          <w:sz w:val="28"/>
          <w:szCs w:val="28"/>
        </w:rPr>
        <w:t xml:space="preserve"> </w:t>
      </w:r>
      <w:r w:rsidRPr="000245C0">
        <w:rPr>
          <w:rFonts w:ascii="BLotus" w:cs="B Lotus" w:hint="cs"/>
          <w:sz w:val="28"/>
          <w:szCs w:val="28"/>
          <w:rtl/>
        </w:rPr>
        <w:t>تشكيل</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روزه هستند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حدود7-8  ساعت</w:t>
      </w:r>
      <w:r w:rsidRPr="000245C0">
        <w:rPr>
          <w:rFonts w:ascii="BLotus" w:cs="B Lotus"/>
          <w:sz w:val="28"/>
          <w:szCs w:val="28"/>
        </w:rPr>
        <w:t xml:space="preserve"> </w:t>
      </w:r>
      <w:r w:rsidRPr="000245C0">
        <w:rPr>
          <w:rFonts w:ascii="BLotus" w:cs="B Lotus" w:hint="cs"/>
          <w:sz w:val="28"/>
          <w:szCs w:val="28"/>
          <w:rtl/>
        </w:rPr>
        <w:t>طول</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كشند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مراقبه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متعددي</w:t>
      </w:r>
      <w:r w:rsidRPr="000245C0">
        <w:rPr>
          <w:rFonts w:ascii="BLotus" w:cs="B Lotus"/>
          <w:sz w:val="28"/>
          <w:szCs w:val="28"/>
        </w:rPr>
        <w:t xml:space="preserve"> </w:t>
      </w:r>
      <w:r w:rsidRPr="000245C0">
        <w:rPr>
          <w:rFonts w:ascii="BLotus" w:cs="B Lotus" w:hint="cs"/>
          <w:sz w:val="28"/>
          <w:szCs w:val="28"/>
          <w:rtl/>
        </w:rPr>
        <w:t>آموخته 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مثال،</w:t>
      </w:r>
      <w:r w:rsidRPr="000245C0">
        <w:rPr>
          <w:rFonts w:ascii="BLotus" w:cs="B Lotus"/>
          <w:sz w:val="28"/>
          <w:szCs w:val="28"/>
        </w:rPr>
        <w:t xml:space="preserve"> </w:t>
      </w:r>
      <w:r w:rsidRPr="000245C0">
        <w:rPr>
          <w:rFonts w:ascii="BLotus" w:cs="B Lotus" w:hint="cs"/>
          <w:sz w:val="28"/>
          <w:szCs w:val="28"/>
          <w:rtl/>
        </w:rPr>
        <w:t>وارسي</w:t>
      </w:r>
      <w:r w:rsidRPr="000245C0">
        <w:rPr>
          <w:rFonts w:ascii="BLotus" w:cs="B Lotus"/>
          <w:sz w:val="28"/>
          <w:szCs w:val="28"/>
        </w:rPr>
        <w:t xml:space="preserve"> </w:t>
      </w:r>
      <w:r w:rsidRPr="000245C0">
        <w:rPr>
          <w:rFonts w:ascii="BLotus" w:cs="B Lotus" w:hint="cs"/>
          <w:sz w:val="28"/>
          <w:szCs w:val="28"/>
          <w:rtl/>
        </w:rPr>
        <w:t>بدني</w:t>
      </w:r>
      <w:r w:rsidRPr="000245C0">
        <w:rPr>
          <w:rFonts w:ascii="BLotus" w:cs="B Lotus"/>
          <w:sz w:val="28"/>
          <w:szCs w:val="28"/>
        </w:rPr>
        <w:t xml:space="preserve"> </w:t>
      </w:r>
      <w:r w:rsidRPr="000245C0">
        <w:rPr>
          <w:rFonts w:ascii="BLotus" w:cs="B Lotus" w:hint="cs"/>
          <w:sz w:val="28"/>
          <w:szCs w:val="28"/>
          <w:rtl/>
        </w:rPr>
        <w:t>تمريني</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آن 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زمين</w:t>
      </w:r>
      <w:r w:rsidRPr="000245C0">
        <w:rPr>
          <w:rFonts w:ascii="BLotus" w:cs="B Lotus"/>
          <w:sz w:val="28"/>
          <w:szCs w:val="28"/>
        </w:rPr>
        <w:t xml:space="preserve"> </w:t>
      </w:r>
      <w:r w:rsidRPr="000245C0">
        <w:rPr>
          <w:rFonts w:ascii="BLotus" w:cs="B Lotus" w:hint="cs"/>
          <w:sz w:val="28"/>
          <w:szCs w:val="28"/>
          <w:rtl/>
        </w:rPr>
        <w:t>دراز</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كشند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چشمان</w:t>
      </w:r>
      <w:r w:rsidRPr="000245C0">
        <w:rPr>
          <w:rFonts w:ascii="BLotus" w:cs="B Lotus"/>
          <w:sz w:val="28"/>
          <w:szCs w:val="28"/>
        </w:rPr>
        <w:t xml:space="preserve"> </w:t>
      </w:r>
      <w:r w:rsidRPr="000245C0">
        <w:rPr>
          <w:rFonts w:ascii="BLotus" w:cs="B Lotus" w:hint="cs"/>
          <w:sz w:val="28"/>
          <w:szCs w:val="28"/>
          <w:rtl/>
        </w:rPr>
        <w:t>بسته حدود</w:t>
      </w:r>
      <w:r w:rsidRPr="000245C0">
        <w:rPr>
          <w:rFonts w:ascii="BLotus" w:cs="B Lotus"/>
          <w:sz w:val="28"/>
          <w:szCs w:val="28"/>
        </w:rPr>
        <w:t xml:space="preserve"> </w:t>
      </w:r>
      <w:r w:rsidRPr="000245C0">
        <w:rPr>
          <w:rFonts w:ascii="BLotus" w:cs="B Lotus" w:hint="cs"/>
          <w:sz w:val="28"/>
          <w:szCs w:val="28"/>
          <w:rtl/>
        </w:rPr>
        <w:t>45</w:t>
      </w:r>
      <w:r w:rsidRPr="000245C0">
        <w:rPr>
          <w:rFonts w:ascii="BLotus" w:cs="B Lotus"/>
          <w:sz w:val="28"/>
          <w:szCs w:val="28"/>
        </w:rPr>
        <w:t xml:space="preserve"> </w:t>
      </w:r>
      <w:r w:rsidRPr="000245C0">
        <w:rPr>
          <w:rFonts w:ascii="BLotus" w:cs="B Lotus" w:hint="cs"/>
          <w:sz w:val="28"/>
          <w:szCs w:val="28"/>
          <w:rtl/>
        </w:rPr>
        <w:t>دقيقه،</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طور</w:t>
      </w:r>
      <w:r w:rsidRPr="000245C0">
        <w:rPr>
          <w:rFonts w:ascii="BLotus" w:cs="B Lotus"/>
          <w:sz w:val="28"/>
          <w:szCs w:val="28"/>
        </w:rPr>
        <w:t xml:space="preserve"> </w:t>
      </w:r>
      <w:r w:rsidRPr="000245C0">
        <w:rPr>
          <w:rFonts w:ascii="BLotus" w:cs="B Lotus" w:hint="cs"/>
          <w:sz w:val="28"/>
          <w:szCs w:val="28"/>
          <w:rtl/>
        </w:rPr>
        <w:t>متوالي</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نقاط مختلف</w:t>
      </w:r>
      <w:r w:rsidRPr="000245C0">
        <w:rPr>
          <w:rFonts w:ascii="BLotus" w:cs="B Lotus"/>
          <w:sz w:val="28"/>
          <w:szCs w:val="28"/>
        </w:rPr>
        <w:t xml:space="preserve"> </w:t>
      </w:r>
      <w:r w:rsidRPr="000245C0">
        <w:rPr>
          <w:rFonts w:ascii="BLotus" w:cs="B Lotus" w:hint="cs"/>
          <w:sz w:val="28"/>
          <w:szCs w:val="28"/>
          <w:rtl/>
        </w:rPr>
        <w:t>بدن</w:t>
      </w:r>
      <w:r w:rsidRPr="000245C0">
        <w:rPr>
          <w:rFonts w:ascii="BLotus" w:cs="B Lotus"/>
          <w:sz w:val="28"/>
          <w:szCs w:val="28"/>
        </w:rPr>
        <w:t xml:space="preserve"> </w:t>
      </w:r>
      <w:r w:rsidRPr="000245C0">
        <w:rPr>
          <w:rFonts w:ascii="BLotus" w:cs="B Lotus" w:hint="cs"/>
          <w:sz w:val="28"/>
          <w:szCs w:val="28"/>
          <w:rtl/>
        </w:rPr>
        <w:t>معطوف</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سازند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احساسات</w:t>
      </w:r>
      <w:r w:rsidRPr="000245C0">
        <w:rPr>
          <w:rFonts w:ascii="BLotus" w:cs="B Lotus"/>
          <w:sz w:val="28"/>
          <w:szCs w:val="28"/>
        </w:rPr>
        <w:t xml:space="preserve"> </w:t>
      </w:r>
      <w:r w:rsidRPr="000245C0">
        <w:rPr>
          <w:rFonts w:ascii="BLotus" w:cs="B Lotus" w:hint="cs"/>
          <w:sz w:val="28"/>
          <w:szCs w:val="28"/>
          <w:rtl/>
        </w:rPr>
        <w:t>مربوط</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ناحيه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بدن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دقت</w:t>
      </w:r>
      <w:r w:rsidRPr="000245C0">
        <w:rPr>
          <w:rFonts w:ascii="BLotus" w:cs="B Lotus"/>
          <w:sz w:val="28"/>
          <w:szCs w:val="28"/>
        </w:rPr>
        <w:t xml:space="preserve"> </w:t>
      </w:r>
      <w:r w:rsidRPr="000245C0">
        <w:rPr>
          <w:rFonts w:ascii="BLotus" w:cs="B Lotus" w:hint="cs"/>
          <w:sz w:val="28"/>
          <w:szCs w:val="28"/>
          <w:rtl/>
        </w:rPr>
        <w:t>مشاهده</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گردند.</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مراقبة</w:t>
      </w:r>
      <w:r w:rsidRPr="000245C0">
        <w:rPr>
          <w:rFonts w:ascii="BLotus" w:cs="B Lotus"/>
          <w:sz w:val="28"/>
          <w:szCs w:val="28"/>
        </w:rPr>
        <w:t xml:space="preserve"> </w:t>
      </w:r>
      <w:r w:rsidRPr="000245C0">
        <w:rPr>
          <w:rFonts w:ascii="BLotus" w:cs="B Lotus" w:hint="cs"/>
          <w:sz w:val="28"/>
          <w:szCs w:val="28"/>
          <w:rtl/>
        </w:rPr>
        <w:t>نشسته، 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حالت</w:t>
      </w:r>
      <w:r w:rsidRPr="000245C0">
        <w:rPr>
          <w:rFonts w:ascii="BLotus" w:cs="B Lotus"/>
          <w:sz w:val="28"/>
          <w:szCs w:val="28"/>
        </w:rPr>
        <w:t xml:space="preserve"> </w:t>
      </w:r>
      <w:r w:rsidRPr="000245C0">
        <w:rPr>
          <w:rFonts w:ascii="BLotus" w:cs="B Lotus" w:hint="cs"/>
          <w:sz w:val="28"/>
          <w:szCs w:val="28"/>
          <w:rtl/>
        </w:rPr>
        <w:t>آرام</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كاملاً</w:t>
      </w:r>
      <w:r w:rsidRPr="000245C0">
        <w:rPr>
          <w:rFonts w:ascii="BLotus" w:cs="B Lotus"/>
          <w:sz w:val="28"/>
          <w:szCs w:val="28"/>
        </w:rPr>
        <w:t xml:space="preserve"> </w:t>
      </w:r>
      <w:r w:rsidRPr="000245C0">
        <w:rPr>
          <w:rFonts w:ascii="BLotus" w:cs="B Lotus" w:hint="cs"/>
          <w:sz w:val="28"/>
          <w:szCs w:val="28"/>
          <w:rtl/>
        </w:rPr>
        <w:t>بيدار</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چشمان بسته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تنفس</w:t>
      </w:r>
      <w:r w:rsidRPr="000245C0">
        <w:rPr>
          <w:rFonts w:ascii="BLotus" w:cs="B Lotus"/>
          <w:sz w:val="28"/>
          <w:szCs w:val="28"/>
        </w:rPr>
        <w:t xml:space="preserve"> </w:t>
      </w:r>
      <w:r w:rsidRPr="000245C0">
        <w:rPr>
          <w:rFonts w:ascii="BLotus" w:cs="B Lotus" w:hint="cs"/>
          <w:sz w:val="28"/>
          <w:szCs w:val="28"/>
          <w:rtl/>
        </w:rPr>
        <w:t>تمركز</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ژست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يوگا، براي</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بدني</w:t>
      </w:r>
      <w:r w:rsidRPr="000245C0">
        <w:rPr>
          <w:rFonts w:ascii="BLotus" w:cs="B Lotus"/>
          <w:sz w:val="28"/>
          <w:szCs w:val="28"/>
        </w:rPr>
        <w:t xml:space="preserve"> </w:t>
      </w:r>
      <w:r w:rsidRPr="000245C0">
        <w:rPr>
          <w:rFonts w:ascii="BLotus" w:cs="B Lotus" w:hint="cs"/>
          <w:sz w:val="28"/>
          <w:szCs w:val="28"/>
          <w:rtl/>
        </w:rPr>
        <w:t>نيز</w:t>
      </w:r>
      <w:r w:rsidRPr="000245C0">
        <w:rPr>
          <w:rFonts w:ascii="BLotus" w:cs="B Lotus"/>
          <w:sz w:val="28"/>
          <w:szCs w:val="28"/>
        </w:rPr>
        <w:t xml:space="preserve"> </w:t>
      </w:r>
      <w:r w:rsidRPr="000245C0">
        <w:rPr>
          <w:rFonts w:ascii="BLotus" w:cs="B Lotus" w:hint="cs"/>
          <w:sz w:val="28"/>
          <w:szCs w:val="28"/>
          <w:rtl/>
        </w:rPr>
        <w:t>استفاده مي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هم</w:t>
      </w:r>
      <w:r w:rsidRPr="000245C0">
        <w:rPr>
          <w:rFonts w:ascii="BLotus" w:cs="B Lotus"/>
          <w:sz w:val="28"/>
          <w:szCs w:val="28"/>
        </w:rPr>
        <w:t xml:space="preserve"> </w:t>
      </w:r>
      <w:r w:rsidRPr="000245C0">
        <w:rPr>
          <w:rFonts w:ascii="BLotus" w:cs="B Lotus" w:hint="cs"/>
          <w:sz w:val="28"/>
          <w:szCs w:val="28"/>
          <w:rtl/>
        </w:rPr>
        <w:t>چنين</w:t>
      </w:r>
      <w:r w:rsidRPr="000245C0">
        <w:rPr>
          <w:rFonts w:ascii="BLotus" w:cs="B Lotus"/>
          <w:sz w:val="28"/>
          <w:szCs w:val="28"/>
        </w:rPr>
        <w:t xml:space="preserve"> </w:t>
      </w:r>
      <w:r w:rsidRPr="000245C0">
        <w:rPr>
          <w:rFonts w:ascii="BLotus" w:cs="B Lotus" w:hint="cs"/>
          <w:sz w:val="28"/>
          <w:szCs w:val="28"/>
          <w:rtl/>
        </w:rPr>
        <w:t>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حضور</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داشتن</w:t>
      </w:r>
      <w:r w:rsidRPr="000245C0">
        <w:rPr>
          <w:rFonts w:ascii="BLotus" w:cs="B Lotus"/>
          <w:sz w:val="28"/>
          <w:szCs w:val="28"/>
        </w:rPr>
        <w:t xml:space="preserve"> </w:t>
      </w:r>
      <w:r w:rsidRPr="000245C0">
        <w:rPr>
          <w:rFonts w:ascii="BLotus" w:cs="B Lotus" w:hint="cs"/>
          <w:sz w:val="28"/>
          <w:szCs w:val="28"/>
          <w:rtl/>
        </w:rPr>
        <w:t>را در</w:t>
      </w:r>
      <w:r w:rsidRPr="000245C0">
        <w:rPr>
          <w:rFonts w:ascii="BLotus" w:cs="B Lotus"/>
          <w:sz w:val="28"/>
          <w:szCs w:val="28"/>
        </w:rPr>
        <w:t xml:space="preserve"> </w:t>
      </w:r>
      <w:r w:rsidRPr="000245C0">
        <w:rPr>
          <w:rFonts w:ascii="BLotus" w:cs="B Lotus" w:hint="cs"/>
          <w:sz w:val="28"/>
          <w:szCs w:val="28"/>
          <w:rtl/>
        </w:rPr>
        <w:t>طول</w:t>
      </w:r>
      <w:r w:rsidRPr="000245C0">
        <w:rPr>
          <w:rFonts w:ascii="BLotus" w:cs="B Lotus"/>
          <w:sz w:val="28"/>
          <w:szCs w:val="28"/>
        </w:rPr>
        <w:t xml:space="preserve"> </w:t>
      </w:r>
      <w:r w:rsidRPr="000245C0">
        <w:rPr>
          <w:rFonts w:ascii="BLotus" w:cs="B Lotus" w:hint="cs"/>
          <w:sz w:val="28"/>
          <w:szCs w:val="28"/>
          <w:rtl/>
        </w:rPr>
        <w:t>فعاليت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روزمره</w:t>
      </w:r>
      <w:r w:rsidRPr="000245C0">
        <w:rPr>
          <w:rFonts w:ascii="BLotus" w:cs="B Lotus"/>
          <w:sz w:val="28"/>
          <w:szCs w:val="28"/>
        </w:rPr>
        <w:t xml:space="preserve"> </w:t>
      </w:r>
      <w:r w:rsidRPr="000245C0">
        <w:rPr>
          <w:rFonts w:ascii="BLotus" w:cs="B Lotus" w:hint="cs"/>
          <w:sz w:val="28"/>
          <w:szCs w:val="28"/>
          <w:rtl/>
        </w:rPr>
        <w:t>نظير</w:t>
      </w:r>
      <w:r w:rsidRPr="000245C0">
        <w:rPr>
          <w:rFonts w:ascii="BLotus" w:cs="B Lotus"/>
          <w:sz w:val="28"/>
          <w:szCs w:val="28"/>
        </w:rPr>
        <w:t xml:space="preserve"> </w:t>
      </w:r>
      <w:r w:rsidRPr="000245C0">
        <w:rPr>
          <w:rFonts w:ascii="BLotus" w:cs="B Lotus" w:hint="cs"/>
          <w:sz w:val="28"/>
          <w:szCs w:val="28"/>
          <w:rtl/>
        </w:rPr>
        <w:t>پياده</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ايستادن،</w:t>
      </w:r>
      <w:r w:rsidRPr="000245C0">
        <w:rPr>
          <w:rFonts w:ascii="BLotus" w:cs="B Lotus"/>
          <w:sz w:val="28"/>
          <w:szCs w:val="28"/>
        </w:rPr>
        <w:t xml:space="preserve"> </w:t>
      </w:r>
      <w:r w:rsidRPr="000245C0">
        <w:rPr>
          <w:rFonts w:ascii="BLotus" w:cs="B Lotus" w:hint="cs"/>
          <w:sz w:val="28"/>
          <w:szCs w:val="28"/>
          <w:rtl/>
        </w:rPr>
        <w:t>و خوردن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كار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گيرند</w:t>
      </w:r>
      <w:r w:rsidRPr="000245C0">
        <w:rPr>
          <w:rFonts w:ascii="BLotus" w:cs="B Lotus"/>
          <w:sz w:val="28"/>
          <w:szCs w:val="28"/>
        </w:rPr>
        <w:t>.</w:t>
      </w:r>
    </w:p>
    <w:p w:rsidR="00E75560" w:rsidRPr="0096362C" w:rsidRDefault="00E75560" w:rsidP="00E75560">
      <w:pPr>
        <w:autoSpaceDE w:val="0"/>
        <w:autoSpaceDN w:val="0"/>
        <w:adjustRightInd w:val="0"/>
        <w:ind w:firstLine="425"/>
        <w:jc w:val="lowKashida"/>
        <w:rPr>
          <w:rFonts w:ascii="BLotus" w:cs="B Lotus"/>
          <w:sz w:val="28"/>
          <w:szCs w:val="28"/>
          <w:rtl/>
        </w:rPr>
      </w:pP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تمامی تمرينات</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Lotus" w:cs="B Lotus"/>
          <w:sz w:val="28"/>
          <w:szCs w:val="28"/>
        </w:rPr>
        <w:t xml:space="preserve"> </w:t>
      </w:r>
      <w:r w:rsidRPr="000245C0">
        <w:rPr>
          <w:rFonts w:ascii="BLotus" w:cs="B Lotus" w:hint="cs"/>
          <w:sz w:val="28"/>
          <w:szCs w:val="28"/>
          <w:rtl/>
        </w:rPr>
        <w:t>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بينند</w:t>
      </w:r>
      <w:r w:rsidRPr="000245C0">
        <w:rPr>
          <w:rFonts w:ascii="BLotus" w:cs="B Lotus"/>
          <w:sz w:val="28"/>
          <w:szCs w:val="28"/>
        </w:rPr>
        <w:t xml:space="preserve"> </w:t>
      </w:r>
      <w:r w:rsidRPr="000245C0">
        <w:rPr>
          <w:rFonts w:ascii="BLotus" w:cs="B Lotus" w:hint="cs"/>
          <w:sz w:val="28"/>
          <w:szCs w:val="28"/>
          <w:rtl/>
        </w:rPr>
        <w:t>تا بر</w:t>
      </w:r>
      <w:r w:rsidRPr="000245C0">
        <w:rPr>
          <w:rFonts w:ascii="BLotus" w:cs="B Lotus"/>
          <w:sz w:val="28"/>
          <w:szCs w:val="28"/>
        </w:rPr>
        <w:t xml:space="preserve"> </w:t>
      </w:r>
      <w:r w:rsidRPr="000245C0">
        <w:rPr>
          <w:rFonts w:ascii="BLotus" w:cs="B Lotus" w:hint="cs"/>
          <w:sz w:val="28"/>
          <w:szCs w:val="28"/>
          <w:rtl/>
        </w:rPr>
        <w:t>فعاليت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خود (نظير</w:t>
      </w:r>
      <w:r w:rsidRPr="000245C0">
        <w:rPr>
          <w:rFonts w:ascii="BLotus" w:cs="B Lotus"/>
          <w:sz w:val="28"/>
          <w:szCs w:val="28"/>
        </w:rPr>
        <w:t xml:space="preserve"> </w:t>
      </w:r>
      <w:r w:rsidRPr="000245C0">
        <w:rPr>
          <w:rFonts w:ascii="BLotus" w:cs="B Lotus" w:hint="cs"/>
          <w:sz w:val="28"/>
          <w:szCs w:val="28"/>
          <w:rtl/>
        </w:rPr>
        <w:t>تنفس</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پياده</w:t>
      </w:r>
      <w:r w:rsidRPr="000245C0">
        <w:rPr>
          <w:rFonts w:ascii="BLotus" w:cs="B Lotus"/>
          <w:sz w:val="28"/>
          <w:szCs w:val="28"/>
        </w:rPr>
        <w:t xml:space="preserve"> </w:t>
      </w:r>
      <w:r w:rsidRPr="000245C0">
        <w:rPr>
          <w:rFonts w:ascii="BLotus" w:cs="B Lotus" w:hint="cs"/>
          <w:sz w:val="28"/>
          <w:szCs w:val="28"/>
          <w:rtl/>
        </w:rPr>
        <w:t>روي)</w:t>
      </w:r>
      <w:r w:rsidRPr="000245C0">
        <w:rPr>
          <w:rFonts w:ascii="BLotus" w:cs="B Lotus"/>
          <w:sz w:val="28"/>
          <w:szCs w:val="28"/>
        </w:rPr>
        <w:t xml:space="preserve"> </w:t>
      </w:r>
      <w:r w:rsidRPr="000245C0">
        <w:rPr>
          <w:rFonts w:ascii="BLotus" w:cs="B Lotus" w:hint="cs"/>
          <w:sz w:val="28"/>
          <w:szCs w:val="28"/>
          <w:rtl/>
        </w:rPr>
        <w:t>تمركز</w:t>
      </w:r>
      <w:r w:rsidRPr="000245C0">
        <w:rPr>
          <w:rFonts w:ascii="BLotus" w:cs="B Lotus"/>
          <w:sz w:val="28"/>
          <w:szCs w:val="28"/>
        </w:rPr>
        <w:t xml:space="preserve"> </w:t>
      </w:r>
      <w:r w:rsidRPr="000245C0">
        <w:rPr>
          <w:rFonts w:ascii="BLotus" w:cs="B Lotus" w:hint="cs"/>
          <w:sz w:val="28"/>
          <w:szCs w:val="28"/>
          <w:rtl/>
        </w:rPr>
        <w:t>كنند و</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احوال</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آگاه</w:t>
      </w:r>
      <w:r w:rsidRPr="000245C0">
        <w:rPr>
          <w:rFonts w:ascii="BLotus" w:cs="B Lotus"/>
          <w:sz w:val="28"/>
          <w:szCs w:val="28"/>
        </w:rPr>
        <w:t xml:space="preserve"> </w:t>
      </w:r>
      <w:r w:rsidRPr="000245C0">
        <w:rPr>
          <w:rFonts w:ascii="BLotus" w:cs="B Lotus" w:hint="cs"/>
          <w:sz w:val="28"/>
          <w:szCs w:val="28"/>
          <w:rtl/>
        </w:rPr>
        <w:t>باشند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هرگاه</w:t>
      </w:r>
      <w:r w:rsidRPr="000245C0">
        <w:rPr>
          <w:rFonts w:ascii="BLotus" w:cs="B Lotus"/>
          <w:sz w:val="28"/>
          <w:szCs w:val="28"/>
        </w:rPr>
        <w:t xml:space="preserve"> </w:t>
      </w:r>
      <w:r w:rsidRPr="000245C0">
        <w:rPr>
          <w:rFonts w:ascii="BLotus" w:cs="B Lotus" w:hint="cs"/>
          <w:sz w:val="28"/>
          <w:szCs w:val="28"/>
          <w:rtl/>
        </w:rPr>
        <w:t>هيجانات، حس</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پردازش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قضاوت مشاهده</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زماني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يابند</w:t>
      </w:r>
      <w:r w:rsidRPr="000245C0">
        <w:rPr>
          <w:rFonts w:ascii="BLotus" w:cs="B Lotus"/>
          <w:sz w:val="28"/>
          <w:szCs w:val="28"/>
        </w:rPr>
        <w:t xml:space="preserve"> </w:t>
      </w:r>
      <w:r w:rsidRPr="000245C0">
        <w:rPr>
          <w:rFonts w:ascii="BLotus" w:cs="B Lotus" w:hint="cs"/>
          <w:sz w:val="28"/>
          <w:szCs w:val="28"/>
          <w:rtl/>
        </w:rPr>
        <w:t>كه ذهن</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درون</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خاطرات</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خيالپردازي</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سرگردان شده</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صورت</w:t>
      </w:r>
      <w:r w:rsidRPr="000245C0">
        <w:rPr>
          <w:rFonts w:ascii="BLotus" w:cs="B Lotus"/>
          <w:sz w:val="28"/>
          <w:szCs w:val="28"/>
        </w:rPr>
        <w:t xml:space="preserve"> </w:t>
      </w:r>
      <w:r w:rsidRPr="000245C0">
        <w:rPr>
          <w:rFonts w:ascii="BLotus" w:cs="B Lotus" w:hint="cs"/>
          <w:sz w:val="28"/>
          <w:szCs w:val="28"/>
          <w:rtl/>
        </w:rPr>
        <w:t>امكان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محتوا</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ماهيت آنها،</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زمان</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باز</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گردانند.</w:t>
      </w:r>
      <w:r w:rsidRPr="000245C0">
        <w:rPr>
          <w:rFonts w:ascii="BLotus" w:cs="B Lotus"/>
          <w:sz w:val="28"/>
          <w:szCs w:val="28"/>
        </w:rPr>
        <w:t xml:space="preserve"> </w:t>
      </w:r>
      <w:r w:rsidRPr="000245C0">
        <w:rPr>
          <w:rFonts w:ascii="BLotus" w:cs="B Lotus" w:hint="cs"/>
          <w:sz w:val="28"/>
          <w:szCs w:val="28"/>
          <w:rtl/>
        </w:rPr>
        <w:t>بنابراين، شركت</w:t>
      </w:r>
      <w:r w:rsidRPr="000245C0">
        <w:rPr>
          <w:rFonts w:ascii="BLotus" w:cs="B Lotus"/>
          <w:sz w:val="28"/>
          <w:szCs w:val="28"/>
        </w:rPr>
        <w:t xml:space="preserve"> </w:t>
      </w:r>
      <w:r w:rsidRPr="000245C0">
        <w:rPr>
          <w:rFonts w:ascii="BLotus" w:cs="B Lotus" w:hint="cs"/>
          <w:sz w:val="28"/>
          <w:szCs w:val="28"/>
          <w:rtl/>
        </w:rPr>
        <w:t>كنندگان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بينند</w:t>
      </w:r>
      <w:r w:rsidRPr="000245C0">
        <w:rPr>
          <w:rFonts w:ascii="BLotus" w:cs="B Lotus"/>
          <w:sz w:val="28"/>
          <w:szCs w:val="28"/>
        </w:rPr>
        <w:t xml:space="preserve"> </w:t>
      </w:r>
      <w:r w:rsidRPr="000245C0">
        <w:rPr>
          <w:rFonts w:ascii="BLotus" w:cs="B Lotus" w:hint="cs"/>
          <w:sz w:val="28"/>
          <w:szCs w:val="28"/>
          <w:rtl/>
        </w:rPr>
        <w:t>تا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احساساتشان توجه</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اما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محتواي</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نچسبند</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 19</w:t>
      </w:r>
      <w:r>
        <w:rPr>
          <w:rFonts w:ascii="BLotus" w:cs="B Lotus" w:hint="cs"/>
          <w:sz w:val="28"/>
          <w:szCs w:val="28"/>
          <w:rtl/>
        </w:rPr>
        <w:t>90</w:t>
      </w:r>
      <w:r w:rsidRPr="000245C0">
        <w:rPr>
          <w:rFonts w:ascii="BLotus" w:cs="B Lotus" w:hint="cs"/>
          <w:sz w:val="28"/>
          <w:szCs w:val="28"/>
          <w:rtl/>
        </w:rPr>
        <w:t>). حتي</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قضاوتي</w:t>
      </w:r>
      <w:r w:rsidRPr="000245C0">
        <w:rPr>
          <w:rFonts w:ascii="BLotus" w:cs="B Lotus"/>
          <w:sz w:val="28"/>
          <w:szCs w:val="28"/>
        </w:rPr>
        <w:t xml:space="preserve"> </w:t>
      </w:r>
      <w:r w:rsidRPr="000245C0">
        <w:rPr>
          <w:rFonts w:ascii="BLotus" w:cs="B Lotus" w:hint="cs"/>
          <w:sz w:val="28"/>
          <w:szCs w:val="28"/>
          <w:rtl/>
        </w:rPr>
        <w:t>خود</w:t>
      </w:r>
      <w:r w:rsidRPr="000245C0">
        <w:rPr>
          <w:rFonts w:ascii="BLotus" w:cs="B Lotus"/>
          <w:sz w:val="28"/>
          <w:szCs w:val="28"/>
        </w:rPr>
        <w:t xml:space="preserve"> </w:t>
      </w:r>
      <w:r w:rsidRPr="000245C0">
        <w:rPr>
          <w:rFonts w:ascii="BLotus" w:cs="B Lotus" w:hint="cs"/>
          <w:sz w:val="28"/>
          <w:szCs w:val="28"/>
          <w:rtl/>
        </w:rPr>
        <w:t>مثل "اين</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اتلاف</w:t>
      </w:r>
      <w:r w:rsidRPr="000245C0">
        <w:rPr>
          <w:rFonts w:ascii="BLotus" w:cs="B Lotus"/>
          <w:sz w:val="28"/>
          <w:szCs w:val="28"/>
        </w:rPr>
        <w:t xml:space="preserve"> </w:t>
      </w:r>
      <w:r w:rsidRPr="000245C0">
        <w:rPr>
          <w:rFonts w:ascii="BLotus" w:cs="B Lotus" w:hint="cs"/>
          <w:sz w:val="28"/>
          <w:szCs w:val="28"/>
          <w:rtl/>
        </w:rPr>
        <w:t>وقت</w:t>
      </w:r>
      <w:r w:rsidRPr="000245C0">
        <w:rPr>
          <w:rFonts w:ascii="BLotus" w:cs="B Lotus"/>
          <w:sz w:val="28"/>
          <w:szCs w:val="28"/>
        </w:rPr>
        <w:t xml:space="preserve"> </w:t>
      </w:r>
      <w:r w:rsidRPr="000245C0">
        <w:rPr>
          <w:rFonts w:ascii="BLotus" w:cs="B Lotus" w:hint="cs"/>
          <w:sz w:val="28"/>
          <w:szCs w:val="28"/>
          <w:rtl/>
        </w:rPr>
        <w:t>احمقانه</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w:t>
      </w:r>
      <w:r w:rsidRPr="000245C0">
        <w:rPr>
          <w:rFonts w:ascii="BLotus" w:cs="B Lotus" w:hint="cs"/>
          <w:sz w:val="28"/>
          <w:szCs w:val="28"/>
          <w:rtl/>
        </w:rPr>
        <w:t xml:space="preserve"> بدون</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درباره</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داوري كنند،</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نمايند.</w:t>
      </w:r>
      <w:r w:rsidRPr="000245C0">
        <w:rPr>
          <w:rFonts w:ascii="BLotus" w:cs="B Lotus"/>
          <w:sz w:val="28"/>
          <w:szCs w:val="28"/>
        </w:rPr>
        <w:t xml:space="preserve"> </w:t>
      </w:r>
      <w:r w:rsidRPr="000245C0">
        <w:rPr>
          <w:rFonts w:ascii="BLotus" w:cs="B Lotus" w:hint="cs"/>
          <w:sz w:val="28"/>
          <w:szCs w:val="28"/>
          <w:rtl/>
        </w:rPr>
        <w:t>يكي</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پيامدهاي</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يابند،</w:t>
      </w:r>
      <w:r w:rsidRPr="000245C0">
        <w:rPr>
          <w:rFonts w:ascii="BLotus" w:cs="B Lotus"/>
          <w:sz w:val="28"/>
          <w:szCs w:val="28"/>
        </w:rPr>
        <w:t xml:space="preserve"> </w:t>
      </w:r>
      <w:r w:rsidRPr="000245C0">
        <w:rPr>
          <w:rFonts w:ascii="BLotus" w:cs="B Lotus" w:hint="cs"/>
          <w:sz w:val="28"/>
          <w:szCs w:val="28"/>
          <w:rtl/>
        </w:rPr>
        <w:t>اكثر</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افكار و</w:t>
      </w:r>
      <w:r w:rsidRPr="000245C0">
        <w:rPr>
          <w:rFonts w:ascii="BLotus" w:cs="B Lotus"/>
          <w:sz w:val="28"/>
          <w:szCs w:val="28"/>
        </w:rPr>
        <w:t xml:space="preserve"> </w:t>
      </w:r>
      <w:r w:rsidRPr="000245C0">
        <w:rPr>
          <w:rFonts w:ascii="BLotus" w:cs="B Lotus" w:hint="cs"/>
          <w:sz w:val="28"/>
          <w:szCs w:val="28"/>
          <w:rtl/>
        </w:rPr>
        <w:t>هيجانات</w:t>
      </w:r>
      <w:r w:rsidRPr="000245C0">
        <w:rPr>
          <w:rFonts w:ascii="BLotus" w:cs="B Lotus"/>
          <w:sz w:val="28"/>
          <w:szCs w:val="28"/>
        </w:rPr>
        <w:t xml:space="preserve"> </w:t>
      </w:r>
      <w:r w:rsidRPr="000245C0">
        <w:rPr>
          <w:rFonts w:ascii="BLotus" w:cs="B Lotus" w:hint="cs"/>
          <w:sz w:val="28"/>
          <w:szCs w:val="28"/>
          <w:rtl/>
        </w:rPr>
        <w:t>داراي</w:t>
      </w:r>
      <w:r w:rsidRPr="000245C0">
        <w:rPr>
          <w:rFonts w:ascii="BLotus" w:cs="B Lotus"/>
          <w:sz w:val="28"/>
          <w:szCs w:val="28"/>
        </w:rPr>
        <w:t xml:space="preserve"> </w:t>
      </w:r>
      <w:r w:rsidRPr="000245C0">
        <w:rPr>
          <w:rFonts w:ascii="BLotus" w:cs="B Lotus" w:hint="cs"/>
          <w:sz w:val="28"/>
          <w:szCs w:val="28"/>
          <w:rtl/>
        </w:rPr>
        <w:t>نوسان،</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زودگذرند</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مانند</w:t>
      </w:r>
      <w:r w:rsidRPr="000245C0">
        <w:rPr>
          <w:rFonts w:ascii="BLotus" w:cs="B Lotus"/>
          <w:sz w:val="28"/>
          <w:szCs w:val="28"/>
        </w:rPr>
        <w:t xml:space="preserve"> </w:t>
      </w:r>
      <w:r w:rsidRPr="000245C0">
        <w:rPr>
          <w:rFonts w:ascii="BLotus" w:cs="B Lotus" w:hint="cs"/>
          <w:sz w:val="28"/>
          <w:szCs w:val="28"/>
          <w:rtl/>
        </w:rPr>
        <w:t>امواج</w:t>
      </w:r>
      <w:r w:rsidRPr="000245C0">
        <w:rPr>
          <w:rFonts w:ascii="BLotus" w:cs="B Lotus"/>
          <w:sz w:val="28"/>
          <w:szCs w:val="28"/>
        </w:rPr>
        <w:t xml:space="preserve"> </w:t>
      </w:r>
      <w:r w:rsidRPr="000245C0">
        <w:rPr>
          <w:rFonts w:ascii="BLotus" w:cs="B Lotus" w:hint="cs"/>
          <w:sz w:val="28"/>
          <w:szCs w:val="28"/>
          <w:rtl/>
        </w:rPr>
        <w:t>دريا</w:t>
      </w:r>
      <w:r w:rsidRPr="000245C0">
        <w:rPr>
          <w:rFonts w:ascii="BLotus" w:cs="B Lotus"/>
          <w:sz w:val="28"/>
          <w:szCs w:val="28"/>
        </w:rPr>
        <w:t xml:space="preserve"> </w:t>
      </w:r>
      <w:r w:rsidRPr="000245C0">
        <w:rPr>
          <w:rFonts w:ascii="BLotus" w:cs="B Lotus" w:hint="cs"/>
          <w:sz w:val="28"/>
          <w:szCs w:val="28"/>
          <w:rtl/>
        </w:rPr>
        <w:t>عبور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كنند (لينهان، 1993).</w:t>
      </w:r>
      <w:r w:rsidRPr="000245C0">
        <w:rPr>
          <w:rFonts w:ascii="BLotus" w:cs="B Lotus"/>
          <w:sz w:val="28"/>
          <w:szCs w:val="28"/>
        </w:rPr>
        <w:t xml:space="preserve"> </w:t>
      </w:r>
      <w:r w:rsidRPr="000245C0">
        <w:rPr>
          <w:rFonts w:ascii="BMitraBold" w:cs="B Lotus" w:hint="cs"/>
          <w:sz w:val="28"/>
          <w:szCs w:val="28"/>
          <w:rtl/>
        </w:rPr>
        <w:t>ذهن آگاهی</w:t>
      </w:r>
      <w:r w:rsidRPr="000245C0">
        <w:rPr>
          <w:rFonts w:ascii="BMitraBold" w:cs="B Lotus"/>
          <w:b/>
          <w:bCs/>
          <w:sz w:val="28"/>
          <w:szCs w:val="28"/>
        </w:rPr>
        <w:t xml:space="preserve"> </w:t>
      </w:r>
      <w:r w:rsidRPr="000245C0">
        <w:rPr>
          <w:rFonts w:ascii="BLotus" w:cs="B Lotus" w:hint="cs"/>
          <w:sz w:val="28"/>
          <w:szCs w:val="28"/>
          <w:rtl/>
        </w:rPr>
        <w:t>شيوه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پرداختن</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مراقبة</w:t>
      </w:r>
      <w:r w:rsidRPr="000245C0">
        <w:rPr>
          <w:rFonts w:ascii="BLotus" w:cs="B Lotus"/>
          <w:sz w:val="28"/>
          <w:szCs w:val="28"/>
        </w:rPr>
        <w:t xml:space="preserve"> </w:t>
      </w:r>
      <w:r w:rsidRPr="000245C0">
        <w:rPr>
          <w:rFonts w:ascii="BLotus" w:cs="B Lotus" w:hint="cs"/>
          <w:sz w:val="28"/>
          <w:szCs w:val="28"/>
          <w:rtl/>
        </w:rPr>
        <w:t>شرقي</w:t>
      </w:r>
      <w:r w:rsidRPr="000245C0">
        <w:rPr>
          <w:rFonts w:ascii="BLotus" w:cs="B Lotus"/>
          <w:sz w:val="28"/>
          <w:szCs w:val="28"/>
        </w:rPr>
        <w:t xml:space="preserve"> </w:t>
      </w:r>
      <w:r w:rsidRPr="000245C0">
        <w:rPr>
          <w:rFonts w:ascii="BLotus" w:cs="B Lotus" w:hint="cs"/>
          <w:sz w:val="28"/>
          <w:szCs w:val="28"/>
          <w:rtl/>
        </w:rPr>
        <w:t>نشأت</w:t>
      </w:r>
      <w:r w:rsidRPr="000245C0">
        <w:rPr>
          <w:rFonts w:ascii="BLotus" w:cs="B Lotus"/>
          <w:sz w:val="28"/>
          <w:szCs w:val="28"/>
        </w:rPr>
        <w:t xml:space="preserve"> </w:t>
      </w:r>
      <w:r w:rsidRPr="000245C0">
        <w:rPr>
          <w:rFonts w:ascii="BLotus" w:cs="B Lotus" w:hint="cs"/>
          <w:sz w:val="28"/>
          <w:szCs w:val="28"/>
          <w:rtl/>
        </w:rPr>
        <w:t>گرفته</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lastRenderedPageBreak/>
        <w:t>به توجه</w:t>
      </w:r>
      <w:r w:rsidRPr="000245C0">
        <w:rPr>
          <w:rFonts w:ascii="BLotus" w:cs="B Lotus"/>
          <w:sz w:val="28"/>
          <w:szCs w:val="28"/>
        </w:rPr>
        <w:t xml:space="preserve"> </w:t>
      </w:r>
      <w:r w:rsidRPr="000245C0">
        <w:rPr>
          <w:rFonts w:ascii="BLotus" w:cs="B Lotus" w:hint="cs"/>
          <w:sz w:val="28"/>
          <w:szCs w:val="28"/>
          <w:rtl/>
        </w:rPr>
        <w:t>كامل</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تجربيات</w:t>
      </w:r>
      <w:r w:rsidRPr="000245C0">
        <w:rPr>
          <w:rFonts w:ascii="BLotus" w:cs="B Lotus"/>
          <w:sz w:val="28"/>
          <w:szCs w:val="28"/>
        </w:rPr>
        <w:t xml:space="preserve"> </w:t>
      </w:r>
      <w:r w:rsidRPr="000245C0">
        <w:rPr>
          <w:rFonts w:ascii="BLotus" w:cs="B Lotus" w:hint="cs"/>
          <w:sz w:val="28"/>
          <w:szCs w:val="28"/>
          <w:rtl/>
        </w:rPr>
        <w:t>زمان</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شكل</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لحظه توصيف</w:t>
      </w:r>
      <w:r w:rsidRPr="000245C0">
        <w:rPr>
          <w:rFonts w:ascii="BLotus" w:cs="B Lotus"/>
          <w:sz w:val="28"/>
          <w:szCs w:val="28"/>
        </w:rPr>
        <w:t xml:space="preserve"> </w:t>
      </w:r>
      <w:r w:rsidRPr="000245C0">
        <w:rPr>
          <w:rFonts w:ascii="BLotus" w:cs="B Lotus" w:hint="cs"/>
          <w:sz w:val="28"/>
          <w:szCs w:val="28"/>
          <w:rtl/>
        </w:rPr>
        <w:t>شده</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(مارلات و</w:t>
      </w:r>
      <w:r w:rsidRPr="000245C0">
        <w:rPr>
          <w:rFonts w:ascii="BLotus" w:cs="B Lotus"/>
          <w:sz w:val="28"/>
          <w:szCs w:val="28"/>
        </w:rPr>
        <w:t xml:space="preserve"> </w:t>
      </w:r>
      <w:r w:rsidRPr="000245C0">
        <w:rPr>
          <w:rFonts w:ascii="BLotus" w:cs="B Lotus" w:hint="cs"/>
          <w:sz w:val="28"/>
          <w:szCs w:val="28"/>
          <w:rtl/>
        </w:rPr>
        <w:t>كريستلر، 1999).</w:t>
      </w:r>
      <w:r w:rsidRPr="000245C0">
        <w:rPr>
          <w:rFonts w:ascii="BLotus" w:cs="B Lotus"/>
          <w:sz w:val="28"/>
          <w:szCs w:val="28"/>
        </w:rPr>
        <w:t xml:space="preserve"> </w:t>
      </w:r>
      <w:r w:rsidRPr="000245C0">
        <w:rPr>
          <w:rFonts w:ascii="BLotus" w:cs="B Lotus" w:hint="cs"/>
          <w:sz w:val="28"/>
          <w:szCs w:val="28"/>
          <w:rtl/>
        </w:rPr>
        <w:t>همچنين</w:t>
      </w:r>
      <w:r w:rsidRPr="000245C0">
        <w:rPr>
          <w:rFonts w:ascii="BLotus" w:cs="B Lotus"/>
          <w:sz w:val="28"/>
          <w:szCs w:val="28"/>
        </w:rPr>
        <w:t xml:space="preserve"> </w:t>
      </w:r>
      <w:r w:rsidRPr="000245C0">
        <w:rPr>
          <w:rFonts w:ascii="BLotus" w:cs="B Lotus" w:hint="cs"/>
          <w:sz w:val="28"/>
          <w:szCs w:val="28"/>
          <w:rtl/>
        </w:rPr>
        <w:t xml:space="preserve">توجه </w:t>
      </w:r>
      <w:r w:rsidRPr="000245C0">
        <w:rPr>
          <w:rFonts w:cs="B Lotus" w:hint="cs"/>
          <w:sz w:val="28"/>
          <w:szCs w:val="28"/>
          <w:rtl/>
        </w:rPr>
        <w:t>کردن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شيوه</w:t>
      </w:r>
      <w:r w:rsidRPr="000245C0">
        <w:rPr>
          <w:rFonts w:ascii="BLotus" w:cs="B Lotus"/>
          <w:sz w:val="28"/>
          <w:szCs w:val="28"/>
        </w:rPr>
        <w:t xml:space="preserve"> </w:t>
      </w:r>
      <w:r w:rsidRPr="000245C0">
        <w:rPr>
          <w:rFonts w:ascii="BLotus" w:cs="B Lotus" w:hint="cs"/>
          <w:sz w:val="28"/>
          <w:szCs w:val="28"/>
          <w:rtl/>
        </w:rPr>
        <w:t>خاص</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زمان</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1994)</w:t>
      </w:r>
      <w:r w:rsidRPr="000245C0">
        <w:rPr>
          <w:rFonts w:ascii="BLotus" w:cs="B Lotus"/>
          <w:sz w:val="28"/>
          <w:szCs w:val="28"/>
        </w:rPr>
        <w:t xml:space="preserve"> </w:t>
      </w:r>
      <w:r w:rsidRPr="000245C0">
        <w:rPr>
          <w:rFonts w:ascii="BLotus" w:cs="B Lotus" w:hint="cs"/>
          <w:sz w:val="28"/>
          <w:szCs w:val="28"/>
          <w:rtl/>
        </w:rPr>
        <w:t>و توانايي</w:t>
      </w:r>
      <w:r w:rsidRPr="000245C0">
        <w:rPr>
          <w:rFonts w:ascii="BLotus" w:cs="B Lotus"/>
          <w:sz w:val="28"/>
          <w:szCs w:val="28"/>
        </w:rPr>
        <w:t xml:space="preserve"> </w:t>
      </w:r>
      <w:r w:rsidRPr="000245C0">
        <w:rPr>
          <w:rFonts w:ascii="BLotus" w:cs="B Lotus" w:hint="cs"/>
          <w:sz w:val="28"/>
          <w:szCs w:val="28"/>
          <w:rtl/>
        </w:rPr>
        <w:t>معطوف</w:t>
      </w:r>
      <w:r w:rsidRPr="000245C0">
        <w:rPr>
          <w:rFonts w:ascii="BLotus" w:cs="B Lotus"/>
          <w:sz w:val="28"/>
          <w:szCs w:val="28"/>
        </w:rPr>
        <w:t xml:space="preserve"> </w:t>
      </w:r>
      <w:r w:rsidRPr="000245C0">
        <w:rPr>
          <w:rFonts w:ascii="BLotus" w:cs="B Lotus" w:hint="cs"/>
          <w:sz w:val="28"/>
          <w:szCs w:val="28"/>
          <w:rtl/>
        </w:rPr>
        <w:t>ساختن</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گونه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بتوان</w:t>
      </w:r>
      <w:r w:rsidRPr="000245C0">
        <w:rPr>
          <w:rFonts w:ascii="BLotus" w:cs="B Lotus"/>
          <w:sz w:val="28"/>
          <w:szCs w:val="28"/>
        </w:rPr>
        <w:t xml:space="preserve"> </w:t>
      </w:r>
      <w:r w:rsidRPr="000245C0">
        <w:rPr>
          <w:rFonts w:ascii="BLotus" w:cs="B Lotus" w:hint="cs"/>
          <w:sz w:val="28"/>
          <w:szCs w:val="28"/>
          <w:rtl/>
        </w:rPr>
        <w:t>از طريق</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Lotus" w:cs="B Lotus" w:hint="cs"/>
          <w:sz w:val="28"/>
          <w:szCs w:val="28"/>
          <w:rtl/>
        </w:rPr>
        <w:t>مراقبه</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پرورش</w:t>
      </w:r>
      <w:r w:rsidRPr="000245C0">
        <w:rPr>
          <w:rFonts w:ascii="BLotus" w:cs="B Lotus"/>
          <w:sz w:val="28"/>
          <w:szCs w:val="28"/>
        </w:rPr>
        <w:t xml:space="preserve"> </w:t>
      </w:r>
      <w:r w:rsidRPr="000245C0">
        <w:rPr>
          <w:rFonts w:ascii="BLotus" w:cs="B Lotus" w:hint="cs"/>
          <w:sz w:val="28"/>
          <w:szCs w:val="28"/>
          <w:rtl/>
        </w:rPr>
        <w:t>داد،</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شيوه</w:t>
      </w:r>
      <w:r w:rsidRPr="000245C0">
        <w:rPr>
          <w:rFonts w:ascii="BLotus" w:cs="B Lotus"/>
          <w:sz w:val="28"/>
          <w:szCs w:val="28"/>
        </w:rPr>
        <w:t xml:space="preserve"> </w:t>
      </w:r>
      <w:r w:rsidRPr="000245C0">
        <w:rPr>
          <w:rFonts w:ascii="BLotus" w:cs="B Lotus" w:hint="cs"/>
          <w:sz w:val="28"/>
          <w:szCs w:val="28"/>
          <w:rtl/>
        </w:rPr>
        <w:t>خاص تحت</w:t>
      </w:r>
      <w:r w:rsidRPr="000245C0">
        <w:rPr>
          <w:rFonts w:ascii="BLotus" w:cs="B Lotus"/>
          <w:sz w:val="28"/>
          <w:szCs w:val="28"/>
        </w:rPr>
        <w:t xml:space="preserve"> </w:t>
      </w:r>
      <w:r w:rsidRPr="000245C0">
        <w:rPr>
          <w:rFonts w:ascii="BLotus" w:cs="B Lotus" w:hint="cs"/>
          <w:sz w:val="28"/>
          <w:szCs w:val="28"/>
          <w:rtl/>
        </w:rPr>
        <w:t>عنوان</w:t>
      </w:r>
      <w:r w:rsidRPr="000245C0">
        <w:rPr>
          <w:rFonts w:ascii="BLotus" w:cs="B Lotus"/>
          <w:sz w:val="28"/>
          <w:szCs w:val="28"/>
        </w:rPr>
        <w:t xml:space="preserve"> </w:t>
      </w:r>
      <w:r w:rsidRPr="000245C0">
        <w:rPr>
          <w:rFonts w:ascii="BLotus" w:cs="B Lotus" w:hint="cs"/>
          <w:sz w:val="28"/>
          <w:szCs w:val="28"/>
          <w:rtl/>
        </w:rPr>
        <w:t>خودتنظيمي</w:t>
      </w:r>
      <w:r w:rsidRPr="000245C0">
        <w:rPr>
          <w:rFonts w:ascii="BLotus" w:cs="B Lotus"/>
          <w:sz w:val="28"/>
          <w:szCs w:val="28"/>
        </w:rPr>
        <w:t xml:space="preserve"> </w:t>
      </w:r>
      <w:r w:rsidRPr="000245C0">
        <w:rPr>
          <w:rFonts w:ascii="BLotus" w:cs="B Lotus" w:hint="cs"/>
          <w:sz w:val="28"/>
          <w:szCs w:val="28"/>
          <w:rtl/>
        </w:rPr>
        <w:t>توجه</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يك</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لحظة ديگر</w:t>
      </w:r>
      <w:r w:rsidRPr="000245C0">
        <w:rPr>
          <w:rFonts w:ascii="BLotus" w:cs="B Lotus"/>
          <w:sz w:val="28"/>
          <w:szCs w:val="28"/>
        </w:rPr>
        <w:t xml:space="preserve"> </w:t>
      </w:r>
      <w:r w:rsidRPr="000245C0">
        <w:rPr>
          <w:rFonts w:ascii="BLotus" w:cs="B Lotus" w:hint="cs"/>
          <w:sz w:val="28"/>
          <w:szCs w:val="28"/>
          <w:rtl/>
        </w:rPr>
        <w:t>تعريف</w:t>
      </w:r>
      <w:r w:rsidRPr="000245C0">
        <w:rPr>
          <w:rFonts w:ascii="BLotus" w:cs="B Lotus"/>
          <w:sz w:val="28"/>
          <w:szCs w:val="28"/>
        </w:rPr>
        <w:t xml:space="preserve"> </w:t>
      </w:r>
      <w:r w:rsidRPr="000245C0">
        <w:rPr>
          <w:rFonts w:ascii="BLotus" w:cs="B Lotus" w:hint="cs"/>
          <w:sz w:val="28"/>
          <w:szCs w:val="28"/>
          <w:rtl/>
        </w:rPr>
        <w:t>شده</w:t>
      </w:r>
      <w:r w:rsidRPr="000245C0">
        <w:rPr>
          <w:rFonts w:ascii="BLotus" w:cs="B Lotus"/>
          <w:sz w:val="28"/>
          <w:szCs w:val="28"/>
        </w:rPr>
        <w:t xml:space="preserve"> </w:t>
      </w:r>
      <w:r w:rsidRPr="000245C0">
        <w:rPr>
          <w:rFonts w:ascii="BLotus" w:cs="B Lotus" w:hint="cs"/>
          <w:sz w:val="28"/>
          <w:szCs w:val="28"/>
          <w:rtl/>
        </w:rPr>
        <w:t>است (كابات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19</w:t>
      </w:r>
      <w:r>
        <w:rPr>
          <w:rFonts w:ascii="BLotus" w:cs="B Lotus" w:hint="cs"/>
          <w:sz w:val="28"/>
          <w:szCs w:val="28"/>
          <w:rtl/>
        </w:rPr>
        <w:t>90</w:t>
      </w:r>
      <w:r w:rsidRPr="000245C0">
        <w:rPr>
          <w:rFonts w:ascii="BLotus" w:cs="B Lotus" w:hint="cs"/>
          <w:sz w:val="28"/>
          <w:szCs w:val="28"/>
          <w:rtl/>
        </w:rPr>
        <w:t>). متون</w:t>
      </w:r>
      <w:r w:rsidRPr="000245C0">
        <w:rPr>
          <w:rFonts w:ascii="BLotus" w:cs="B Lotus"/>
          <w:sz w:val="28"/>
          <w:szCs w:val="28"/>
        </w:rPr>
        <w:t xml:space="preserve"> </w:t>
      </w:r>
      <w:r w:rsidRPr="000245C0">
        <w:rPr>
          <w:rFonts w:ascii="BLotus" w:cs="B Lotus" w:hint="cs"/>
          <w:sz w:val="28"/>
          <w:szCs w:val="28"/>
          <w:rtl/>
        </w:rPr>
        <w:t>معاصر</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Lotus" w:cs="B Lotus" w:hint="cs"/>
          <w:sz w:val="28"/>
          <w:szCs w:val="28"/>
          <w:rtl/>
        </w:rPr>
        <w:t>متنوعي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جهت</w:t>
      </w:r>
      <w:r w:rsidRPr="000245C0">
        <w:rPr>
          <w:rFonts w:ascii="BLotus" w:cs="B Lotus"/>
          <w:sz w:val="28"/>
          <w:szCs w:val="28"/>
        </w:rPr>
        <w:t xml:space="preserve"> </w:t>
      </w:r>
      <w:r w:rsidRPr="000245C0">
        <w:rPr>
          <w:rFonts w:ascii="BLotus" w:cs="B Lotus" w:hint="cs"/>
          <w:sz w:val="28"/>
          <w:szCs w:val="28"/>
          <w:rtl/>
        </w:rPr>
        <w:t>فراگيري مهارت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مراقبه</w:t>
      </w:r>
      <w:r w:rsidRPr="000245C0">
        <w:rPr>
          <w:rFonts w:ascii="BLotus" w:cs="B Lotus"/>
          <w:sz w:val="28"/>
          <w:szCs w:val="28"/>
        </w:rPr>
        <w:t xml:space="preserve"> </w:t>
      </w:r>
      <w:r w:rsidRPr="000245C0">
        <w:rPr>
          <w:rFonts w:ascii="BLotus" w:cs="B Lotus" w:hint="cs"/>
          <w:sz w:val="28"/>
          <w:szCs w:val="28"/>
          <w:rtl/>
        </w:rPr>
        <w:t>اي</w:t>
      </w:r>
      <w:r w:rsidRPr="000245C0">
        <w:rPr>
          <w:rFonts w:ascii="BLotus" w:cs="B Lotus"/>
          <w:sz w:val="28"/>
          <w:szCs w:val="28"/>
        </w:rPr>
        <w:t xml:space="preserve"> </w:t>
      </w:r>
      <w:r w:rsidRPr="000245C0">
        <w:rPr>
          <w:rFonts w:ascii="BLotus" w:cs="B Lotus" w:hint="cs"/>
          <w:sz w:val="28"/>
          <w:szCs w:val="28"/>
          <w:rtl/>
        </w:rPr>
        <w:t>معرفي</w:t>
      </w:r>
      <w:r w:rsidRPr="000245C0">
        <w:rPr>
          <w:rFonts w:ascii="BLotus" w:cs="B Lotus"/>
          <w:sz w:val="28"/>
          <w:szCs w:val="28"/>
        </w:rPr>
        <w:t xml:space="preserve"> </w:t>
      </w:r>
      <w:r w:rsidRPr="000245C0">
        <w:rPr>
          <w:rFonts w:ascii="BLotus" w:cs="B Lotus" w:hint="cs"/>
          <w:sz w:val="28"/>
          <w:szCs w:val="28"/>
          <w:rtl/>
        </w:rPr>
        <w:t>كرده</w:t>
      </w:r>
      <w:r w:rsidRPr="000245C0">
        <w:rPr>
          <w:rFonts w:ascii="BLotus" w:cs="B Lotus"/>
          <w:sz w:val="28"/>
          <w:szCs w:val="28"/>
        </w:rPr>
        <w:t xml:space="preserve"> </w:t>
      </w:r>
      <w:r w:rsidRPr="000245C0">
        <w:rPr>
          <w:rFonts w:ascii="BLotus" w:cs="B Lotus" w:hint="cs"/>
          <w:sz w:val="28"/>
          <w:szCs w:val="28"/>
          <w:rtl/>
        </w:rPr>
        <w:t>است (كابات</w:t>
      </w:r>
      <w:r w:rsidRPr="000245C0">
        <w:rPr>
          <w:rFonts w:ascii="BLotus" w:cs="B Lotus"/>
          <w:sz w:val="28"/>
          <w:szCs w:val="28"/>
        </w:rPr>
        <w:t xml:space="preserve"> </w:t>
      </w:r>
      <w:r w:rsidRPr="000245C0">
        <w:rPr>
          <w:rFonts w:ascii="BLotus" w:cs="B Lotus" w:hint="cs"/>
          <w:sz w:val="28"/>
          <w:szCs w:val="28"/>
          <w:rtl/>
        </w:rPr>
        <w:t>زين، 1990). بدین ترتیب افراد</w:t>
      </w:r>
      <w:r w:rsidRPr="000245C0">
        <w:rPr>
          <w:rFonts w:ascii="BLotus" w:cs="B Lotus"/>
          <w:sz w:val="28"/>
          <w:szCs w:val="28"/>
        </w:rPr>
        <w:t xml:space="preserve"> </w:t>
      </w:r>
      <w:r w:rsidRPr="000245C0">
        <w:rPr>
          <w:rFonts w:ascii="BLotus" w:cs="B Lotus" w:hint="cs"/>
          <w:sz w:val="28"/>
          <w:szCs w:val="28"/>
          <w:rtl/>
        </w:rPr>
        <w:t>ترغيب</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شوند</w:t>
      </w:r>
      <w:r w:rsidRPr="000245C0">
        <w:rPr>
          <w:rFonts w:ascii="BLotus" w:cs="B Lotus"/>
          <w:sz w:val="28"/>
          <w:szCs w:val="28"/>
        </w:rPr>
        <w:t xml:space="preserve"> </w:t>
      </w:r>
      <w:r w:rsidRPr="000245C0">
        <w:rPr>
          <w:rFonts w:ascii="BLotus" w:cs="B Lotus" w:hint="cs"/>
          <w:sz w:val="28"/>
          <w:szCs w:val="28"/>
          <w:rtl/>
        </w:rPr>
        <w:t>تا</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تجربيات</w:t>
      </w:r>
      <w:r w:rsidRPr="000245C0">
        <w:rPr>
          <w:rFonts w:ascii="BLotus" w:cs="B Lotus"/>
          <w:sz w:val="28"/>
          <w:szCs w:val="28"/>
        </w:rPr>
        <w:t xml:space="preserve"> </w:t>
      </w:r>
      <w:r w:rsidRPr="000245C0">
        <w:rPr>
          <w:rFonts w:ascii="BLotus" w:cs="B Lotus" w:hint="cs"/>
          <w:sz w:val="28"/>
          <w:szCs w:val="28"/>
          <w:rtl/>
        </w:rPr>
        <w:t>دروني</w:t>
      </w:r>
      <w:r w:rsidRPr="000245C0">
        <w:rPr>
          <w:rFonts w:ascii="BLotus" w:cs="B Lotus"/>
          <w:sz w:val="28"/>
          <w:szCs w:val="28"/>
        </w:rPr>
        <w:t xml:space="preserve"> </w:t>
      </w:r>
      <w:r w:rsidRPr="000245C0">
        <w:rPr>
          <w:rFonts w:ascii="BLotus" w:cs="B Lotus" w:hint="cs"/>
          <w:sz w:val="28"/>
          <w:szCs w:val="28"/>
          <w:rtl/>
        </w:rPr>
        <w:t>خود در</w:t>
      </w:r>
      <w:r w:rsidRPr="000245C0">
        <w:rPr>
          <w:rFonts w:ascii="BLotus" w:cs="B Lotus"/>
          <w:sz w:val="28"/>
          <w:szCs w:val="28"/>
        </w:rPr>
        <w:t xml:space="preserve"> </w:t>
      </w:r>
      <w:r w:rsidRPr="000245C0">
        <w:rPr>
          <w:rFonts w:ascii="BLotus" w:cs="B Lotus" w:hint="cs"/>
          <w:sz w:val="28"/>
          <w:szCs w:val="28"/>
          <w:rtl/>
        </w:rPr>
        <w:t>هر</w:t>
      </w:r>
      <w:r w:rsidRPr="000245C0">
        <w:rPr>
          <w:rFonts w:ascii="BLotus" w:cs="B Lotus"/>
          <w:sz w:val="28"/>
          <w:szCs w:val="28"/>
        </w:rPr>
        <w:t xml:space="preserve"> </w:t>
      </w:r>
      <w:r w:rsidRPr="000245C0">
        <w:rPr>
          <w:rFonts w:ascii="BLotus" w:cs="B Lotus" w:hint="cs"/>
          <w:sz w:val="28"/>
          <w:szCs w:val="28"/>
          <w:rtl/>
        </w:rPr>
        <w:t>لحظه،</w:t>
      </w:r>
      <w:r w:rsidRPr="000245C0">
        <w:rPr>
          <w:rFonts w:ascii="BLotus" w:cs="B Lotus"/>
          <w:sz w:val="28"/>
          <w:szCs w:val="28"/>
        </w:rPr>
        <w:t xml:space="preserve"> </w:t>
      </w:r>
      <w:r w:rsidRPr="000245C0">
        <w:rPr>
          <w:rFonts w:ascii="BLotus" w:cs="B Lotus" w:hint="cs"/>
          <w:sz w:val="28"/>
          <w:szCs w:val="28"/>
          <w:rtl/>
        </w:rPr>
        <w:t>هم</w:t>
      </w:r>
      <w:r w:rsidRPr="000245C0">
        <w:rPr>
          <w:rFonts w:ascii="BLotus" w:cs="B Lotus"/>
          <w:sz w:val="28"/>
          <w:szCs w:val="28"/>
        </w:rPr>
        <w:t xml:space="preserve"> </w:t>
      </w:r>
      <w:r w:rsidRPr="000245C0">
        <w:rPr>
          <w:rFonts w:ascii="BLotus" w:cs="B Lotus" w:hint="cs"/>
          <w:sz w:val="28"/>
          <w:szCs w:val="28"/>
          <w:rtl/>
        </w:rPr>
        <w:t>چون</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بدني،</w:t>
      </w:r>
      <w:r w:rsidRPr="000245C0">
        <w:rPr>
          <w:rFonts w:ascii="BLotus" w:cs="B Lotus"/>
          <w:sz w:val="28"/>
          <w:szCs w:val="28"/>
        </w:rPr>
        <w:t xml:space="preserve"> </w:t>
      </w:r>
      <w:r w:rsidRPr="000245C0">
        <w:rPr>
          <w:rFonts w:ascii="BLotus" w:cs="B Lotus" w:hint="cs"/>
          <w:sz w:val="28"/>
          <w:szCs w:val="28"/>
          <w:rtl/>
        </w:rPr>
        <w:t>افكار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احساسات توجه</w:t>
      </w:r>
      <w:r w:rsidRPr="000245C0">
        <w:rPr>
          <w:rFonts w:ascii="BLotus" w:cs="B Lotus"/>
          <w:sz w:val="28"/>
          <w:szCs w:val="28"/>
        </w:rPr>
        <w:t xml:space="preserve"> </w:t>
      </w:r>
      <w:r w:rsidRPr="000245C0">
        <w:rPr>
          <w:rFonts w:ascii="BLotus" w:cs="B Lotus" w:hint="cs"/>
          <w:sz w:val="28"/>
          <w:szCs w:val="28"/>
          <w:rtl/>
        </w:rPr>
        <w:t>كنند،</w:t>
      </w:r>
      <w:r w:rsidRPr="000245C0">
        <w:rPr>
          <w:rFonts w:ascii="BLotus" w:cs="B Lotus"/>
          <w:sz w:val="28"/>
          <w:szCs w:val="28"/>
        </w:rPr>
        <w:t xml:space="preserve"> </w:t>
      </w:r>
      <w:r w:rsidRPr="000245C0">
        <w:rPr>
          <w:rFonts w:ascii="BLotus" w:cs="B Lotus" w:hint="cs"/>
          <w:sz w:val="28"/>
          <w:szCs w:val="28"/>
          <w:rtl/>
        </w:rPr>
        <w:t>این توجه</w:t>
      </w:r>
      <w:r w:rsidRPr="000245C0">
        <w:rPr>
          <w:rFonts w:ascii="BLotus" w:cs="B Lotus"/>
          <w:sz w:val="28"/>
          <w:szCs w:val="28"/>
        </w:rPr>
        <w:t xml:space="preserve"> </w:t>
      </w:r>
      <w:r w:rsidRPr="000245C0">
        <w:rPr>
          <w:rFonts w:ascii="BLotus" w:cs="B Lotus" w:hint="cs"/>
          <w:sz w:val="28"/>
          <w:szCs w:val="28"/>
          <w:rtl/>
        </w:rPr>
        <w:t>كردن</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جنبه</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محيطي نظير</w:t>
      </w:r>
      <w:r w:rsidRPr="000245C0">
        <w:rPr>
          <w:rFonts w:ascii="BLotus" w:cs="B Lotus"/>
          <w:sz w:val="28"/>
          <w:szCs w:val="28"/>
        </w:rPr>
        <w:t xml:space="preserve"> </w:t>
      </w:r>
      <w:r w:rsidRPr="000245C0">
        <w:rPr>
          <w:rFonts w:ascii="BLotus" w:cs="B Lotus" w:hint="cs"/>
          <w:sz w:val="28"/>
          <w:szCs w:val="28"/>
          <w:rtl/>
        </w:rPr>
        <w:t>مناظر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صداها</w:t>
      </w:r>
      <w:r w:rsidRPr="000245C0">
        <w:rPr>
          <w:rFonts w:ascii="BLotus" w:cs="B Lotus"/>
          <w:sz w:val="28"/>
          <w:szCs w:val="28"/>
        </w:rPr>
        <w:t xml:space="preserve"> </w:t>
      </w:r>
      <w:r w:rsidRPr="000245C0">
        <w:rPr>
          <w:rFonts w:ascii="BLotus" w:cs="B Lotus" w:hint="cs"/>
          <w:sz w:val="28"/>
          <w:szCs w:val="28"/>
          <w:rtl/>
        </w:rPr>
        <w:t>مورد</w:t>
      </w:r>
      <w:r w:rsidRPr="000245C0">
        <w:rPr>
          <w:rFonts w:ascii="BLotus" w:cs="B Lotus"/>
          <w:sz w:val="28"/>
          <w:szCs w:val="28"/>
        </w:rPr>
        <w:t xml:space="preserve"> </w:t>
      </w:r>
      <w:r w:rsidRPr="000245C0">
        <w:rPr>
          <w:rFonts w:ascii="BLotus" w:cs="B Lotus" w:hint="cs"/>
          <w:sz w:val="28"/>
          <w:szCs w:val="28"/>
          <w:rtl/>
        </w:rPr>
        <w:t>ترغيب</w:t>
      </w:r>
      <w:r w:rsidRPr="000245C0">
        <w:rPr>
          <w:rFonts w:ascii="BLotus" w:cs="B Lotus"/>
          <w:sz w:val="28"/>
          <w:szCs w:val="28"/>
        </w:rPr>
        <w:t xml:space="preserve"> </w:t>
      </w:r>
      <w:r w:rsidRPr="000245C0">
        <w:rPr>
          <w:rFonts w:ascii="BLotus" w:cs="B Lotus" w:hint="cs"/>
          <w:sz w:val="28"/>
          <w:szCs w:val="28"/>
          <w:rtl/>
        </w:rPr>
        <w:t>قرار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Pr>
          <w:rFonts w:ascii="BLotus" w:cs="B Lotus" w:hint="cs"/>
          <w:sz w:val="28"/>
          <w:szCs w:val="28"/>
          <w:rtl/>
        </w:rPr>
        <w:t>گيرد (</w:t>
      </w:r>
      <w:r w:rsidRPr="000245C0">
        <w:rPr>
          <w:rFonts w:ascii="BLotus" w:cs="B Lotus"/>
          <w:sz w:val="28"/>
          <w:szCs w:val="28"/>
        </w:rPr>
        <w:t xml:space="preserve"> </w:t>
      </w:r>
      <w:r w:rsidRPr="000245C0">
        <w:rPr>
          <w:rFonts w:ascii="BLotus" w:cs="B Lotus" w:hint="cs"/>
          <w:sz w:val="28"/>
          <w:szCs w:val="28"/>
          <w:rtl/>
        </w:rPr>
        <w:t>لينهان،</w:t>
      </w:r>
      <w:r w:rsidRPr="000245C0">
        <w:rPr>
          <w:rFonts w:ascii="BLotus" w:cs="B Lotus"/>
          <w:sz w:val="28"/>
          <w:szCs w:val="28"/>
        </w:rPr>
        <w:t xml:space="preserve"> </w:t>
      </w:r>
      <w:r w:rsidRPr="000245C0">
        <w:rPr>
          <w:rFonts w:ascii="BLotus" w:cs="B Lotus" w:hint="cs"/>
          <w:sz w:val="28"/>
          <w:szCs w:val="28"/>
          <w:rtl/>
        </w:rPr>
        <w:t>1993). توصيه</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بايد</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نگرش</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به وجود</w:t>
      </w:r>
      <w:r w:rsidRPr="000245C0">
        <w:rPr>
          <w:rFonts w:ascii="BLotus" w:cs="B Lotus"/>
          <w:sz w:val="28"/>
          <w:szCs w:val="28"/>
        </w:rPr>
        <w:t xml:space="preserve"> </w:t>
      </w:r>
      <w:r w:rsidRPr="000245C0">
        <w:rPr>
          <w:rFonts w:ascii="BLotus" w:cs="B Lotus" w:hint="cs"/>
          <w:sz w:val="28"/>
          <w:szCs w:val="28"/>
          <w:rtl/>
        </w:rPr>
        <w:t>آورد</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نسبت به</w:t>
      </w:r>
      <w:r w:rsidRPr="000245C0">
        <w:rPr>
          <w:rFonts w:ascii="BLotus" w:cs="B Lotus"/>
          <w:sz w:val="28"/>
          <w:szCs w:val="28"/>
        </w:rPr>
        <w:t xml:space="preserve"> </w:t>
      </w:r>
      <w:r w:rsidRPr="000245C0">
        <w:rPr>
          <w:rFonts w:ascii="BLotus" w:cs="B Lotus" w:hint="cs"/>
          <w:sz w:val="28"/>
          <w:szCs w:val="28"/>
          <w:rtl/>
        </w:rPr>
        <w:t>امور،</w:t>
      </w:r>
      <w:r w:rsidRPr="000245C0">
        <w:rPr>
          <w:rFonts w:ascii="BLotus" w:cs="B Lotus"/>
          <w:sz w:val="28"/>
          <w:szCs w:val="28"/>
        </w:rPr>
        <w:t xml:space="preserve"> </w:t>
      </w:r>
      <w:r w:rsidRPr="000245C0">
        <w:rPr>
          <w:rFonts w:ascii="BLotus" w:cs="B Lotus" w:hint="cs"/>
          <w:sz w:val="28"/>
          <w:szCs w:val="28"/>
          <w:rtl/>
        </w:rPr>
        <w:t>پذيرش</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داشته</w:t>
      </w:r>
      <w:r w:rsidRPr="000245C0">
        <w:rPr>
          <w:rFonts w:ascii="BLotus" w:cs="B Lotus"/>
          <w:sz w:val="28"/>
          <w:szCs w:val="28"/>
        </w:rPr>
        <w:t xml:space="preserve"> </w:t>
      </w:r>
      <w:r w:rsidRPr="000245C0">
        <w:rPr>
          <w:rFonts w:ascii="BLotus" w:cs="B Lotus" w:hint="cs"/>
          <w:sz w:val="28"/>
          <w:szCs w:val="28"/>
          <w:rtl/>
        </w:rPr>
        <w:t>باشند.</w:t>
      </w:r>
      <w:r w:rsidRPr="000245C0">
        <w:rPr>
          <w:rFonts w:ascii="BLotus" w:cs="B Lotus"/>
          <w:sz w:val="28"/>
          <w:szCs w:val="28"/>
        </w:rPr>
        <w:t xml:space="preserve"> </w:t>
      </w:r>
      <w:r w:rsidRPr="000245C0">
        <w:rPr>
          <w:rFonts w:ascii="BLotus" w:cs="B Lotus" w:hint="cs"/>
          <w:sz w:val="28"/>
          <w:szCs w:val="28"/>
          <w:rtl/>
        </w:rPr>
        <w:t>يعني</w:t>
      </w:r>
      <w:r w:rsidRPr="000245C0">
        <w:rPr>
          <w:rFonts w:ascii="BLotus" w:cs="B Lotus"/>
          <w:sz w:val="28"/>
          <w:szCs w:val="28"/>
        </w:rPr>
        <w:t xml:space="preserve"> </w:t>
      </w:r>
      <w:r w:rsidRPr="000245C0">
        <w:rPr>
          <w:rFonts w:ascii="BLotus" w:cs="B Lotus" w:hint="cs"/>
          <w:sz w:val="28"/>
          <w:szCs w:val="28"/>
          <w:rtl/>
        </w:rPr>
        <w:t>ايجاد آگاهي</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نسبت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ادراكات،</w:t>
      </w:r>
      <w:r w:rsidRPr="000245C0">
        <w:rPr>
          <w:rFonts w:ascii="BLotus" w:cs="B Lotus"/>
          <w:sz w:val="28"/>
          <w:szCs w:val="28"/>
        </w:rPr>
        <w:t xml:space="preserve"> </w:t>
      </w:r>
      <w:r w:rsidRPr="000245C0">
        <w:rPr>
          <w:rFonts w:ascii="BLotus" w:cs="B Lotus" w:hint="cs"/>
          <w:sz w:val="28"/>
          <w:szCs w:val="28"/>
          <w:rtl/>
        </w:rPr>
        <w:t>شناخت</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هيجانات يا</w:t>
      </w:r>
      <w:r w:rsidRPr="000245C0">
        <w:rPr>
          <w:rFonts w:ascii="BLotus" w:cs="B Lotus"/>
          <w:sz w:val="28"/>
          <w:szCs w:val="28"/>
        </w:rPr>
        <w:t xml:space="preserve"> </w:t>
      </w:r>
      <w:r w:rsidRPr="000245C0">
        <w:rPr>
          <w:rFonts w:ascii="BLotus" w:cs="B Lotus" w:hint="cs"/>
          <w:sz w:val="28"/>
          <w:szCs w:val="28"/>
          <w:rtl/>
        </w:rPr>
        <w:t>حس</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اما</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اينكه</w:t>
      </w:r>
      <w:r w:rsidRPr="000245C0">
        <w:rPr>
          <w:rFonts w:ascii="BLotus" w:cs="B Lotus"/>
          <w:sz w:val="28"/>
          <w:szCs w:val="28"/>
        </w:rPr>
        <w:t xml:space="preserve"> </w:t>
      </w:r>
      <w:r w:rsidRPr="000245C0">
        <w:rPr>
          <w:rFonts w:ascii="BLotus" w:cs="B Lotus" w:hint="cs"/>
          <w:sz w:val="28"/>
          <w:szCs w:val="28"/>
          <w:rtl/>
        </w:rPr>
        <w:t>نسبت</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خوبي</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بدي،</w:t>
      </w:r>
      <w:r w:rsidRPr="000245C0">
        <w:rPr>
          <w:rFonts w:ascii="BLotus" w:cs="B Lotus"/>
          <w:sz w:val="28"/>
          <w:szCs w:val="28"/>
        </w:rPr>
        <w:t xml:space="preserve"> </w:t>
      </w:r>
      <w:r w:rsidRPr="000245C0">
        <w:rPr>
          <w:rFonts w:ascii="BLotus" w:cs="B Lotus" w:hint="cs"/>
          <w:sz w:val="28"/>
          <w:szCs w:val="28"/>
          <w:rtl/>
        </w:rPr>
        <w:t>حقيقي يا</w:t>
      </w:r>
      <w:r w:rsidRPr="000245C0">
        <w:rPr>
          <w:rFonts w:ascii="BLotus" w:cs="B Lotus"/>
          <w:sz w:val="28"/>
          <w:szCs w:val="28"/>
        </w:rPr>
        <w:t xml:space="preserve"> </w:t>
      </w:r>
      <w:r w:rsidRPr="000245C0">
        <w:rPr>
          <w:rFonts w:ascii="BLotus" w:cs="B Lotus" w:hint="cs"/>
          <w:sz w:val="28"/>
          <w:szCs w:val="28"/>
          <w:rtl/>
        </w:rPr>
        <w:t>كاذب،</w:t>
      </w:r>
      <w:r w:rsidRPr="000245C0">
        <w:rPr>
          <w:rFonts w:ascii="BLotus" w:cs="B Lotus"/>
          <w:sz w:val="28"/>
          <w:szCs w:val="28"/>
        </w:rPr>
        <w:t xml:space="preserve"> </w:t>
      </w:r>
      <w:r w:rsidRPr="000245C0">
        <w:rPr>
          <w:rFonts w:ascii="BLotus" w:cs="B Lotus" w:hint="cs"/>
          <w:sz w:val="28"/>
          <w:szCs w:val="28"/>
          <w:rtl/>
        </w:rPr>
        <w:t>سالم</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ناسالم</w:t>
      </w:r>
      <w:r w:rsidRPr="000245C0">
        <w:rPr>
          <w:rFonts w:ascii="BLotus" w:cs="B Lotus"/>
          <w:sz w:val="28"/>
          <w:szCs w:val="28"/>
        </w:rPr>
        <w:t xml:space="preserve"> </w:t>
      </w:r>
      <w:r w:rsidRPr="000245C0">
        <w:rPr>
          <w:rFonts w:ascii="BLotus" w:cs="B Lotus" w:hint="cs"/>
          <w:sz w:val="28"/>
          <w:szCs w:val="28"/>
          <w:rtl/>
        </w:rPr>
        <w:t>بودن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مهم</w:t>
      </w:r>
      <w:r w:rsidRPr="000245C0">
        <w:rPr>
          <w:rFonts w:ascii="BLotus" w:cs="B Lotus"/>
          <w:sz w:val="28"/>
          <w:szCs w:val="28"/>
        </w:rPr>
        <w:t xml:space="preserve"> </w:t>
      </w:r>
      <w:r w:rsidRPr="000245C0">
        <w:rPr>
          <w:rFonts w:ascii="BLotus" w:cs="B Lotus" w:hint="cs"/>
          <w:sz w:val="28"/>
          <w:szCs w:val="28"/>
          <w:rtl/>
        </w:rPr>
        <w:t>يا</w:t>
      </w:r>
      <w:r w:rsidRPr="000245C0">
        <w:rPr>
          <w:rFonts w:ascii="BLotus" w:cs="B Lotus"/>
          <w:sz w:val="28"/>
          <w:szCs w:val="28"/>
        </w:rPr>
        <w:t xml:space="preserve"> </w:t>
      </w:r>
      <w:r w:rsidRPr="000245C0">
        <w:rPr>
          <w:rFonts w:ascii="BLotus" w:cs="B Lotus" w:hint="cs"/>
          <w:sz w:val="28"/>
          <w:szCs w:val="28"/>
          <w:rtl/>
        </w:rPr>
        <w:t>بي</w:t>
      </w:r>
      <w:r w:rsidRPr="000245C0">
        <w:rPr>
          <w:rFonts w:ascii="BLotus" w:cs="B Lotus"/>
          <w:sz w:val="28"/>
          <w:szCs w:val="28"/>
        </w:rPr>
        <w:t xml:space="preserve"> </w:t>
      </w:r>
      <w:r w:rsidRPr="000245C0">
        <w:rPr>
          <w:rFonts w:ascii="BLotus" w:cs="B Lotus" w:hint="cs"/>
          <w:sz w:val="28"/>
          <w:szCs w:val="28"/>
          <w:rtl/>
        </w:rPr>
        <w:t>اهميت</w:t>
      </w:r>
      <w:r w:rsidRPr="000245C0">
        <w:rPr>
          <w:rFonts w:ascii="BLotus" w:cs="B Lotus"/>
          <w:sz w:val="28"/>
          <w:szCs w:val="28"/>
        </w:rPr>
        <w:t xml:space="preserve"> </w:t>
      </w:r>
      <w:r w:rsidRPr="000245C0">
        <w:rPr>
          <w:rFonts w:ascii="BLotus" w:cs="B Lotus" w:hint="cs"/>
          <w:sz w:val="28"/>
          <w:szCs w:val="28"/>
          <w:rtl/>
        </w:rPr>
        <w:t>بودن آن</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قضاوت</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ارزيابي</w:t>
      </w:r>
      <w:r w:rsidRPr="000245C0">
        <w:rPr>
          <w:rFonts w:ascii="BLotus" w:cs="B Lotus"/>
          <w:sz w:val="28"/>
          <w:szCs w:val="28"/>
        </w:rPr>
        <w:t xml:space="preserve"> </w:t>
      </w:r>
      <w:r w:rsidRPr="000245C0">
        <w:rPr>
          <w:rFonts w:ascii="BLotus" w:cs="B Lotus" w:hint="cs"/>
          <w:sz w:val="28"/>
          <w:szCs w:val="28"/>
          <w:rtl/>
        </w:rPr>
        <w:t>شود</w:t>
      </w:r>
      <w:r w:rsidRPr="000245C0">
        <w:rPr>
          <w:rFonts w:ascii="BLotus" w:cs="B Lotus"/>
          <w:sz w:val="28"/>
          <w:szCs w:val="28"/>
        </w:rPr>
        <w:t xml:space="preserve"> </w:t>
      </w:r>
      <w:r w:rsidRPr="000245C0">
        <w:rPr>
          <w:rFonts w:ascii="BLotus" w:cs="B Lotus" w:hint="cs"/>
          <w:sz w:val="28"/>
          <w:szCs w:val="28"/>
          <w:rtl/>
        </w:rPr>
        <w:t>(كريستلر،</w:t>
      </w:r>
      <w:r w:rsidRPr="000245C0">
        <w:rPr>
          <w:rFonts w:ascii="BLotus" w:cs="B Lotus"/>
          <w:sz w:val="28"/>
          <w:szCs w:val="28"/>
        </w:rPr>
        <w:t xml:space="preserve"> </w:t>
      </w:r>
      <w:r w:rsidRPr="000245C0">
        <w:rPr>
          <w:rFonts w:ascii="BLotus" w:cs="B Lotus" w:hint="cs"/>
          <w:sz w:val="28"/>
          <w:szCs w:val="28"/>
          <w:rtl/>
        </w:rPr>
        <w:t>1999).</w:t>
      </w:r>
      <w:r w:rsidRPr="000245C0">
        <w:rPr>
          <w:rFonts w:ascii="BLotus" w:cs="B Lotus"/>
          <w:sz w:val="28"/>
          <w:szCs w:val="28"/>
        </w:rPr>
        <w:t xml:space="preserve"> </w:t>
      </w:r>
      <w:r w:rsidRPr="000245C0">
        <w:rPr>
          <w:rFonts w:ascii="BLotus" w:cs="B Lotus" w:hint="cs"/>
          <w:sz w:val="28"/>
          <w:szCs w:val="28"/>
          <w:rtl/>
        </w:rPr>
        <w:t>بنابراين، 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عبارت</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مشاهدة</w:t>
      </w:r>
      <w:r w:rsidRPr="000245C0">
        <w:rPr>
          <w:rFonts w:ascii="BLotus" w:cs="B Lotus"/>
          <w:sz w:val="28"/>
          <w:szCs w:val="28"/>
        </w:rPr>
        <w:t xml:space="preserve"> </w:t>
      </w:r>
      <w:r w:rsidRPr="000245C0">
        <w:rPr>
          <w:rFonts w:ascii="BLotus" w:cs="B Lotus" w:hint="cs"/>
          <w:sz w:val="28"/>
          <w:szCs w:val="28"/>
          <w:rtl/>
        </w:rPr>
        <w:t>بدون</w:t>
      </w:r>
      <w:r w:rsidRPr="000245C0">
        <w:rPr>
          <w:rFonts w:ascii="BLotus" w:cs="B Lotus"/>
          <w:sz w:val="28"/>
          <w:szCs w:val="28"/>
        </w:rPr>
        <w:t xml:space="preserve"> </w:t>
      </w:r>
      <w:r w:rsidRPr="000245C0">
        <w:rPr>
          <w:rFonts w:ascii="BLotus" w:cs="B Lotus" w:hint="cs"/>
          <w:sz w:val="28"/>
          <w:szCs w:val="28"/>
          <w:rtl/>
        </w:rPr>
        <w:t>داوري</w:t>
      </w:r>
      <w:r w:rsidRPr="000245C0">
        <w:rPr>
          <w:rFonts w:ascii="BLotus" w:cs="B Lotus"/>
          <w:sz w:val="28"/>
          <w:szCs w:val="28"/>
        </w:rPr>
        <w:t xml:space="preserve"> </w:t>
      </w:r>
      <w:r w:rsidRPr="000245C0">
        <w:rPr>
          <w:rFonts w:ascii="BLotus" w:cs="B Lotus" w:hint="cs"/>
          <w:sz w:val="28"/>
          <w:szCs w:val="28"/>
          <w:rtl/>
        </w:rPr>
        <w:t>جريان سيال</w:t>
      </w:r>
      <w:r w:rsidRPr="000245C0">
        <w:rPr>
          <w:rFonts w:ascii="BLotus" w:cs="B Lotus"/>
          <w:sz w:val="28"/>
          <w:szCs w:val="28"/>
        </w:rPr>
        <w:t xml:space="preserve"> </w:t>
      </w:r>
      <w:r w:rsidRPr="000245C0">
        <w:rPr>
          <w:rFonts w:ascii="BLotus" w:cs="B Lotus" w:hint="cs"/>
          <w:sz w:val="28"/>
          <w:szCs w:val="28"/>
          <w:rtl/>
        </w:rPr>
        <w:t>محركات</w:t>
      </w:r>
      <w:r w:rsidRPr="000245C0">
        <w:rPr>
          <w:rFonts w:ascii="BLotus" w:cs="B Lotus"/>
          <w:sz w:val="28"/>
          <w:szCs w:val="28"/>
        </w:rPr>
        <w:t xml:space="preserve"> </w:t>
      </w:r>
      <w:r w:rsidRPr="000245C0">
        <w:rPr>
          <w:rFonts w:ascii="BLotus" w:cs="B Lotus" w:hint="cs"/>
          <w:sz w:val="28"/>
          <w:szCs w:val="28"/>
          <w:rtl/>
        </w:rPr>
        <w:t>دروني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بيروني</w:t>
      </w:r>
      <w:r w:rsidRPr="000245C0">
        <w:rPr>
          <w:rFonts w:ascii="BLotus" w:cs="B Lotus"/>
          <w:sz w:val="28"/>
          <w:szCs w:val="28"/>
        </w:rPr>
        <w:t>.</w:t>
      </w:r>
      <w:r w:rsidRPr="000245C0">
        <w:rPr>
          <w:rFonts w:ascii="BLotus" w:cs="B Lotus" w:hint="cs"/>
          <w:sz w:val="28"/>
          <w:szCs w:val="28"/>
          <w:rtl/>
        </w:rPr>
        <w:t xml:space="preserve"> از</w:t>
      </w:r>
      <w:r w:rsidRPr="000245C0">
        <w:rPr>
          <w:rFonts w:ascii="BLotus" w:cs="B Lotus"/>
          <w:sz w:val="28"/>
          <w:szCs w:val="28"/>
        </w:rPr>
        <w:t xml:space="preserve"> </w:t>
      </w:r>
      <w:r w:rsidRPr="000245C0">
        <w:rPr>
          <w:rFonts w:ascii="BLotus" w:cs="B Lotus" w:hint="cs"/>
          <w:sz w:val="28"/>
          <w:szCs w:val="28"/>
          <w:rtl/>
        </w:rPr>
        <w:t>آنجائي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ريشه</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فرهنگ</w:t>
      </w:r>
      <w:r w:rsidRPr="000245C0">
        <w:rPr>
          <w:rFonts w:ascii="BLotus" w:cs="B Lotus"/>
          <w:sz w:val="28"/>
          <w:szCs w:val="28"/>
        </w:rPr>
        <w:t xml:space="preserve"> </w:t>
      </w:r>
      <w:r w:rsidRPr="000245C0">
        <w:rPr>
          <w:rFonts w:ascii="BLotus" w:cs="B Lotus" w:hint="cs"/>
          <w:sz w:val="28"/>
          <w:szCs w:val="28"/>
          <w:rtl/>
        </w:rPr>
        <w:t>بوديسم مشرق</w:t>
      </w:r>
      <w:r w:rsidRPr="000245C0">
        <w:rPr>
          <w:rFonts w:ascii="BLotus" w:cs="B Lotus"/>
          <w:sz w:val="28"/>
          <w:szCs w:val="28"/>
        </w:rPr>
        <w:t xml:space="preserve"> </w:t>
      </w:r>
      <w:r w:rsidRPr="000245C0">
        <w:rPr>
          <w:rFonts w:ascii="BLotus" w:cs="B Lotus" w:hint="cs"/>
          <w:sz w:val="28"/>
          <w:szCs w:val="28"/>
          <w:rtl/>
        </w:rPr>
        <w:t>زمين</w:t>
      </w:r>
      <w:r w:rsidRPr="000245C0">
        <w:rPr>
          <w:rFonts w:ascii="BLotus" w:cs="B Lotus"/>
          <w:sz w:val="28"/>
          <w:szCs w:val="28"/>
        </w:rPr>
        <w:t xml:space="preserve"> </w:t>
      </w:r>
      <w:r w:rsidRPr="000245C0">
        <w:rPr>
          <w:rFonts w:ascii="BLotus" w:cs="B Lotus" w:hint="cs"/>
          <w:sz w:val="28"/>
          <w:szCs w:val="28"/>
          <w:rtl/>
        </w:rPr>
        <w:t>دارد،</w:t>
      </w:r>
      <w:r w:rsidRPr="000245C0">
        <w:rPr>
          <w:rFonts w:ascii="BLotus" w:cs="B Lotus"/>
          <w:sz w:val="28"/>
          <w:szCs w:val="28"/>
        </w:rPr>
        <w:t xml:space="preserve"> </w:t>
      </w:r>
      <w:r w:rsidRPr="000245C0">
        <w:rPr>
          <w:rFonts w:ascii="BLotus" w:cs="B Lotus" w:hint="cs"/>
          <w:sz w:val="28"/>
          <w:szCs w:val="28"/>
          <w:rtl/>
        </w:rPr>
        <w:t>ممكن</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براي</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نامأنوس</w:t>
      </w:r>
      <w:r w:rsidRPr="000245C0">
        <w:rPr>
          <w:rFonts w:ascii="BLotus" w:cs="B Lotus"/>
          <w:sz w:val="28"/>
          <w:szCs w:val="28"/>
        </w:rPr>
        <w:t xml:space="preserve"> </w:t>
      </w:r>
      <w:r w:rsidRPr="000245C0">
        <w:rPr>
          <w:rFonts w:ascii="BLotus" w:cs="B Lotus" w:hint="cs"/>
          <w:sz w:val="28"/>
          <w:szCs w:val="28"/>
          <w:rtl/>
        </w:rPr>
        <w:t>باشد، از</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رو</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(2000)</w:t>
      </w:r>
      <w:r w:rsidRPr="000245C0">
        <w:rPr>
          <w:rFonts w:ascii="BLotus" w:cs="B Lotus"/>
          <w:sz w:val="28"/>
          <w:szCs w:val="28"/>
        </w:rPr>
        <w:t xml:space="preserve"> </w:t>
      </w:r>
      <w:r w:rsidRPr="000245C0">
        <w:rPr>
          <w:rFonts w:ascii="BLotus" w:cs="B Lotus" w:hint="cs"/>
          <w:sz w:val="28"/>
          <w:szCs w:val="28"/>
          <w:rtl/>
        </w:rPr>
        <w:t>پيشنهاد</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دهد</w:t>
      </w:r>
      <w:r w:rsidRPr="000245C0">
        <w:rPr>
          <w:rFonts w:ascii="BLotus" w:cs="B Lotus"/>
          <w:sz w:val="28"/>
          <w:szCs w:val="28"/>
        </w:rPr>
        <w:t xml:space="preserve"> </w:t>
      </w:r>
      <w:r w:rsidRPr="000245C0">
        <w:rPr>
          <w:rFonts w:ascii="BLotus" w:cs="B Lotus" w:hint="cs"/>
          <w:sz w:val="28"/>
          <w:szCs w:val="28"/>
          <w:rtl/>
        </w:rPr>
        <w:t>بهتر است</w:t>
      </w:r>
      <w:r w:rsidRPr="000245C0">
        <w:rPr>
          <w:rFonts w:ascii="BLotus" w:cs="B Lotus"/>
          <w:sz w:val="28"/>
          <w:szCs w:val="28"/>
        </w:rPr>
        <w:t xml:space="preserve"> </w:t>
      </w:r>
      <w:r w:rsidRPr="000245C0">
        <w:rPr>
          <w:rFonts w:ascii="BLotus" w:cs="B Lotus" w:hint="cs"/>
          <w:sz w:val="28"/>
          <w:szCs w:val="28"/>
          <w:rtl/>
        </w:rPr>
        <w:t>تمرينات</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منطبق</w:t>
      </w:r>
      <w:r w:rsidRPr="000245C0">
        <w:rPr>
          <w:rFonts w:ascii="BLotus" w:cs="B Lotus"/>
          <w:sz w:val="28"/>
          <w:szCs w:val="28"/>
        </w:rPr>
        <w:t xml:space="preserve"> </w:t>
      </w:r>
      <w:r w:rsidRPr="000245C0">
        <w:rPr>
          <w:rFonts w:ascii="BLotus" w:cs="B Lotus" w:hint="cs"/>
          <w:sz w:val="28"/>
          <w:szCs w:val="28"/>
          <w:rtl/>
        </w:rPr>
        <w:t>با</w:t>
      </w:r>
      <w:r w:rsidRPr="000245C0">
        <w:rPr>
          <w:rFonts w:ascii="BLotus" w:cs="B Lotus"/>
          <w:sz w:val="28"/>
          <w:szCs w:val="28"/>
        </w:rPr>
        <w:t xml:space="preserve"> </w:t>
      </w:r>
      <w:r w:rsidRPr="000245C0">
        <w:rPr>
          <w:rFonts w:ascii="BLotus" w:cs="B Lotus" w:hint="cs"/>
          <w:sz w:val="28"/>
          <w:szCs w:val="28"/>
          <w:rtl/>
        </w:rPr>
        <w:t>فرهنگ</w:t>
      </w:r>
      <w:r w:rsidRPr="000245C0">
        <w:rPr>
          <w:rFonts w:ascii="BLotus" w:cs="B Lotus"/>
          <w:sz w:val="28"/>
          <w:szCs w:val="28"/>
        </w:rPr>
        <w:t xml:space="preserve"> </w:t>
      </w:r>
      <w:r w:rsidRPr="000245C0">
        <w:rPr>
          <w:rFonts w:ascii="BLotus" w:cs="B Lotus" w:hint="cs"/>
          <w:sz w:val="28"/>
          <w:szCs w:val="28"/>
          <w:rtl/>
        </w:rPr>
        <w:t>افراد</w:t>
      </w:r>
      <w:r w:rsidRPr="000245C0">
        <w:rPr>
          <w:rFonts w:ascii="BLotus" w:cs="B Lotus"/>
          <w:sz w:val="28"/>
          <w:szCs w:val="28"/>
        </w:rPr>
        <w:t xml:space="preserve"> </w:t>
      </w:r>
      <w:r w:rsidRPr="000245C0">
        <w:rPr>
          <w:rFonts w:ascii="BLotus" w:cs="B Lotus" w:hint="cs"/>
          <w:sz w:val="28"/>
          <w:szCs w:val="28"/>
          <w:rtl/>
        </w:rPr>
        <w:t>باشد.</w:t>
      </w:r>
      <w:r w:rsidRPr="000245C0">
        <w:rPr>
          <w:rFonts w:ascii="BLotus" w:cs="B Lotus"/>
          <w:sz w:val="28"/>
          <w:szCs w:val="28"/>
        </w:rPr>
        <w:t xml:space="preserve"> </w:t>
      </w:r>
      <w:r w:rsidRPr="000245C0">
        <w:rPr>
          <w:rFonts w:ascii="BLotus" w:cs="B Lotus" w:hint="cs"/>
          <w:sz w:val="28"/>
          <w:szCs w:val="28"/>
          <w:rtl/>
        </w:rPr>
        <w:t>به</w:t>
      </w:r>
      <w:r w:rsidRPr="000245C0">
        <w:rPr>
          <w:rFonts w:ascii="BLotus" w:cs="B Lotus"/>
          <w:sz w:val="28"/>
          <w:szCs w:val="28"/>
        </w:rPr>
        <w:t xml:space="preserve"> </w:t>
      </w:r>
      <w:r w:rsidRPr="000245C0">
        <w:rPr>
          <w:rFonts w:ascii="BLotus" w:cs="B Lotus" w:hint="cs"/>
          <w:sz w:val="28"/>
          <w:szCs w:val="28"/>
          <w:rtl/>
        </w:rPr>
        <w:t>همين علت</w:t>
      </w:r>
      <w:r w:rsidRPr="000245C0">
        <w:rPr>
          <w:rFonts w:ascii="BLotus" w:cs="B Lotus"/>
          <w:sz w:val="28"/>
          <w:szCs w:val="28"/>
        </w:rPr>
        <w:t xml:space="preserve"> </w:t>
      </w:r>
      <w:r w:rsidRPr="000245C0">
        <w:rPr>
          <w:rFonts w:ascii="BLotus" w:cs="B Lotus" w:hint="cs"/>
          <w:sz w:val="28"/>
          <w:szCs w:val="28"/>
          <w:rtl/>
        </w:rPr>
        <w:t>پژوهشگران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متخصصين</w:t>
      </w:r>
      <w:r w:rsidRPr="000245C0">
        <w:rPr>
          <w:rFonts w:ascii="BLotus" w:cs="B Lotus"/>
          <w:sz w:val="28"/>
          <w:szCs w:val="28"/>
        </w:rPr>
        <w:t xml:space="preserve"> </w:t>
      </w:r>
      <w:r w:rsidRPr="000245C0">
        <w:rPr>
          <w:rFonts w:ascii="BLotus" w:cs="B Lotus" w:hint="cs"/>
          <w:sz w:val="28"/>
          <w:szCs w:val="28"/>
          <w:rtl/>
        </w:rPr>
        <w:t>باليني</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تمرينات 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در</w:t>
      </w:r>
      <w:r w:rsidRPr="000245C0">
        <w:rPr>
          <w:rFonts w:ascii="BLotus" w:cs="B Lotus"/>
          <w:sz w:val="28"/>
          <w:szCs w:val="28"/>
        </w:rPr>
        <w:t xml:space="preserve"> </w:t>
      </w:r>
      <w:r w:rsidRPr="000245C0">
        <w:rPr>
          <w:rFonts w:ascii="BLotus" w:cs="B Lotus" w:hint="cs"/>
          <w:sz w:val="28"/>
          <w:szCs w:val="28"/>
          <w:rtl/>
        </w:rPr>
        <w:t>برنامه</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خدمات</w:t>
      </w:r>
      <w:r w:rsidRPr="000245C0">
        <w:rPr>
          <w:rFonts w:ascii="BLotus" w:cs="B Lotus"/>
          <w:sz w:val="28"/>
          <w:szCs w:val="28"/>
        </w:rPr>
        <w:t xml:space="preserve"> </w:t>
      </w:r>
      <w:r w:rsidRPr="000245C0">
        <w:rPr>
          <w:rFonts w:ascii="BLotus" w:cs="B Lotus" w:hint="cs"/>
          <w:sz w:val="28"/>
          <w:szCs w:val="28"/>
          <w:rtl/>
        </w:rPr>
        <w:t>بهداشت</w:t>
      </w:r>
      <w:r w:rsidRPr="000245C0">
        <w:rPr>
          <w:rFonts w:ascii="BLotus" w:cs="B Lotus"/>
          <w:sz w:val="28"/>
          <w:szCs w:val="28"/>
        </w:rPr>
        <w:t xml:space="preserve"> </w:t>
      </w:r>
      <w:r w:rsidRPr="000245C0">
        <w:rPr>
          <w:rFonts w:ascii="BLotus" w:cs="B Lotus" w:hint="cs"/>
          <w:sz w:val="28"/>
          <w:szCs w:val="28"/>
          <w:rtl/>
        </w:rPr>
        <w:t>رواني قرار</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دهند،</w:t>
      </w:r>
      <w:r w:rsidRPr="000245C0">
        <w:rPr>
          <w:rFonts w:ascii="BLotus" w:cs="B Lotus"/>
          <w:sz w:val="28"/>
          <w:szCs w:val="28"/>
        </w:rPr>
        <w:t xml:space="preserve"> </w:t>
      </w:r>
      <w:r w:rsidRPr="000245C0">
        <w:rPr>
          <w:rFonts w:ascii="BLotus" w:cs="B Lotus" w:hint="cs"/>
          <w:sz w:val="28"/>
          <w:szCs w:val="28"/>
          <w:rtl/>
        </w:rPr>
        <w:t>معمولاً</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w:t>
      </w:r>
      <w:r w:rsidRPr="000245C0">
        <w:rPr>
          <w:rFonts w:ascii="BLotus" w:cs="B Lotus"/>
          <w:sz w:val="28"/>
          <w:szCs w:val="28"/>
        </w:rPr>
        <w:t xml:space="preserve"> </w:t>
      </w:r>
      <w:r w:rsidRPr="000245C0">
        <w:rPr>
          <w:rFonts w:ascii="BLotus" w:cs="B Lotus" w:hint="cs"/>
          <w:sz w:val="28"/>
          <w:szCs w:val="28"/>
          <w:rtl/>
        </w:rPr>
        <w:t>را</w:t>
      </w:r>
      <w:r w:rsidRPr="000245C0">
        <w:rPr>
          <w:rFonts w:ascii="BLotus" w:cs="B Lotus"/>
          <w:sz w:val="28"/>
          <w:szCs w:val="28"/>
        </w:rPr>
        <w:t xml:space="preserve"> </w:t>
      </w:r>
      <w:r w:rsidRPr="000245C0">
        <w:rPr>
          <w:rFonts w:ascii="BLotus" w:cs="B Lotus" w:hint="cs"/>
          <w:sz w:val="28"/>
          <w:szCs w:val="28"/>
          <w:rtl/>
        </w:rPr>
        <w:t>مستقل</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مذهب</w:t>
      </w:r>
      <w:r w:rsidRPr="000245C0">
        <w:rPr>
          <w:rFonts w:ascii="BLotus" w:cs="B Lotus"/>
          <w:sz w:val="28"/>
          <w:szCs w:val="28"/>
        </w:rPr>
        <w:t xml:space="preserve"> </w:t>
      </w:r>
      <w:r w:rsidRPr="000245C0">
        <w:rPr>
          <w:rFonts w:ascii="BLotus" w:cs="B Lotus" w:hint="cs"/>
          <w:sz w:val="28"/>
          <w:szCs w:val="28"/>
          <w:rtl/>
        </w:rPr>
        <w:t>و سنت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فرهنگي</w:t>
      </w:r>
      <w:r w:rsidRPr="000245C0">
        <w:rPr>
          <w:rFonts w:ascii="BLotus" w:cs="B Lotus"/>
          <w:sz w:val="28"/>
          <w:szCs w:val="28"/>
        </w:rPr>
        <w:t xml:space="preserve"> </w:t>
      </w:r>
      <w:r w:rsidRPr="000245C0">
        <w:rPr>
          <w:rFonts w:ascii="BLotus" w:cs="B Lotus" w:hint="cs"/>
          <w:sz w:val="28"/>
          <w:szCs w:val="28"/>
          <w:rtl/>
        </w:rPr>
        <w:t>مبدأ</w:t>
      </w:r>
      <w:r w:rsidRPr="000245C0">
        <w:rPr>
          <w:rFonts w:ascii="BLotus" w:cs="B Lotus"/>
          <w:sz w:val="28"/>
          <w:szCs w:val="28"/>
        </w:rPr>
        <w:t xml:space="preserve"> </w:t>
      </w:r>
      <w:r w:rsidRPr="000245C0">
        <w:rPr>
          <w:rFonts w:ascii="BLotus" w:cs="B Lotus" w:hint="cs"/>
          <w:sz w:val="28"/>
          <w:szCs w:val="28"/>
          <w:rtl/>
        </w:rPr>
        <w:t>آن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دهند</w:t>
      </w:r>
      <w:r w:rsidRPr="000245C0">
        <w:rPr>
          <w:rFonts w:ascii="BLotus" w:cs="B Lotus"/>
          <w:sz w:val="28"/>
          <w:szCs w:val="28"/>
        </w:rPr>
        <w:t xml:space="preserve"> </w:t>
      </w:r>
      <w:r>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لينهان،</w:t>
      </w:r>
      <w:r w:rsidRPr="000245C0">
        <w:rPr>
          <w:rFonts w:ascii="BLotus" w:cs="B Lotus"/>
          <w:sz w:val="28"/>
          <w:szCs w:val="28"/>
        </w:rPr>
        <w:t xml:space="preserve"> </w:t>
      </w:r>
      <w:r w:rsidRPr="000245C0">
        <w:rPr>
          <w:rFonts w:ascii="BLotus" w:cs="B Lotus" w:hint="cs"/>
          <w:sz w:val="28"/>
          <w:szCs w:val="28"/>
          <w:rtl/>
        </w:rPr>
        <w:t>199</w:t>
      </w:r>
      <w:r>
        <w:rPr>
          <w:rFonts w:ascii="BLotus" w:cs="B Lotus" w:hint="cs"/>
          <w:sz w:val="28"/>
          <w:szCs w:val="28"/>
          <w:rtl/>
        </w:rPr>
        <w:t>3</w:t>
      </w:r>
      <w:r w:rsidRPr="000245C0">
        <w:rPr>
          <w:rFonts w:ascii="BLotus" w:cs="B Lotus" w:hint="cs"/>
          <w:sz w:val="28"/>
          <w:szCs w:val="28"/>
          <w:rtl/>
        </w:rPr>
        <w:t>). در</w:t>
      </w:r>
      <w:r w:rsidRPr="000245C0">
        <w:rPr>
          <w:rFonts w:ascii="BLotus" w:cs="B Lotus"/>
          <w:sz w:val="28"/>
          <w:szCs w:val="28"/>
        </w:rPr>
        <w:t xml:space="preserve"> </w:t>
      </w:r>
      <w:r w:rsidRPr="000245C0">
        <w:rPr>
          <w:rFonts w:ascii="BLotus" w:cs="B Lotus" w:hint="cs"/>
          <w:sz w:val="28"/>
          <w:szCs w:val="28"/>
          <w:rtl/>
        </w:rPr>
        <w:t>متون</w:t>
      </w:r>
      <w:r w:rsidRPr="000245C0">
        <w:rPr>
          <w:rFonts w:ascii="BLotus" w:cs="B Lotus"/>
          <w:sz w:val="28"/>
          <w:szCs w:val="28"/>
        </w:rPr>
        <w:t xml:space="preserve"> </w:t>
      </w:r>
      <w:r w:rsidRPr="000245C0">
        <w:rPr>
          <w:rFonts w:ascii="BLotus" w:cs="B Lotus" w:hint="cs"/>
          <w:sz w:val="28"/>
          <w:szCs w:val="28"/>
          <w:rtl/>
        </w:rPr>
        <w:t>تجربي</w:t>
      </w:r>
      <w:r w:rsidRPr="000245C0">
        <w:rPr>
          <w:rFonts w:ascii="BLotus" w:cs="B Lotus"/>
          <w:sz w:val="28"/>
          <w:szCs w:val="28"/>
        </w:rPr>
        <w:t xml:space="preserve"> </w:t>
      </w:r>
      <w:r w:rsidRPr="000245C0">
        <w:rPr>
          <w:rFonts w:ascii="BLotus" w:cs="B Lotus" w:hint="cs"/>
          <w:sz w:val="28"/>
          <w:szCs w:val="28"/>
          <w:rtl/>
        </w:rPr>
        <w:t>معاصر،</w:t>
      </w:r>
      <w:r w:rsidRPr="000245C0">
        <w:rPr>
          <w:rFonts w:ascii="BLotus" w:cs="B Lotus"/>
          <w:sz w:val="28"/>
          <w:szCs w:val="28"/>
        </w:rPr>
        <w:t xml:space="preserve"> </w:t>
      </w:r>
      <w:r w:rsidRPr="000245C0">
        <w:rPr>
          <w:rFonts w:ascii="BLotus" w:cs="B Lotus" w:hint="cs"/>
          <w:sz w:val="28"/>
          <w:szCs w:val="28"/>
          <w:rtl/>
        </w:rPr>
        <w:t>مداخلات باليني</w:t>
      </w:r>
      <w:r w:rsidRPr="000245C0">
        <w:rPr>
          <w:rFonts w:ascii="BLotus" w:cs="B Lotus"/>
          <w:sz w:val="28"/>
          <w:szCs w:val="28"/>
        </w:rPr>
        <w:t xml:space="preserve"> </w:t>
      </w:r>
      <w:r w:rsidRPr="000245C0">
        <w:rPr>
          <w:rFonts w:ascii="BLotus" w:cs="B Lotus" w:hint="cs"/>
          <w:sz w:val="28"/>
          <w:szCs w:val="28"/>
          <w:rtl/>
        </w:rPr>
        <w:t>مبتني</w:t>
      </w:r>
      <w:r w:rsidRPr="000245C0">
        <w:rPr>
          <w:rFonts w:ascii="BLotus" w:cs="B Lotus"/>
          <w:sz w:val="28"/>
          <w:szCs w:val="28"/>
        </w:rPr>
        <w:t xml:space="preserve"> </w:t>
      </w:r>
      <w:r w:rsidRPr="000245C0">
        <w:rPr>
          <w:rFonts w:ascii="BLotus" w:cs="B Lotus" w:hint="cs"/>
          <w:sz w:val="28"/>
          <w:szCs w:val="28"/>
          <w:rtl/>
        </w:rPr>
        <w:t>بر</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مهارت</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 به</w:t>
      </w:r>
      <w:r w:rsidRPr="000245C0">
        <w:rPr>
          <w:rFonts w:ascii="BLotus" w:cs="B Lotus"/>
          <w:sz w:val="28"/>
          <w:szCs w:val="28"/>
        </w:rPr>
        <w:t xml:space="preserve"> </w:t>
      </w:r>
      <w:r w:rsidRPr="000245C0">
        <w:rPr>
          <w:rFonts w:ascii="BLotus" w:cs="B Lotus" w:hint="cs"/>
          <w:sz w:val="28"/>
          <w:szCs w:val="28"/>
          <w:rtl/>
        </w:rPr>
        <w:t>سرعت در</w:t>
      </w:r>
      <w:r w:rsidRPr="000245C0">
        <w:rPr>
          <w:rFonts w:ascii="BLotus" w:cs="B Lotus"/>
          <w:sz w:val="28"/>
          <w:szCs w:val="28"/>
        </w:rPr>
        <w:t xml:space="preserve"> </w:t>
      </w:r>
      <w:r w:rsidRPr="000245C0">
        <w:rPr>
          <w:rFonts w:ascii="BLotus" w:cs="B Lotus" w:hint="cs"/>
          <w:sz w:val="28"/>
          <w:szCs w:val="28"/>
          <w:rtl/>
        </w:rPr>
        <w:t>حال</w:t>
      </w:r>
      <w:r w:rsidRPr="000245C0">
        <w:rPr>
          <w:rFonts w:ascii="BLotus" w:cs="B Lotus"/>
          <w:sz w:val="28"/>
          <w:szCs w:val="28"/>
        </w:rPr>
        <w:t xml:space="preserve"> </w:t>
      </w:r>
      <w:r w:rsidRPr="000245C0">
        <w:rPr>
          <w:rFonts w:ascii="BLotus" w:cs="B Lotus" w:hint="cs"/>
          <w:sz w:val="28"/>
          <w:szCs w:val="28"/>
          <w:rtl/>
        </w:rPr>
        <w:t>رشد</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بيش</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240</w:t>
      </w:r>
      <w:r w:rsidRPr="000245C0">
        <w:rPr>
          <w:rFonts w:ascii="BLotus" w:cs="B Lotus"/>
          <w:sz w:val="28"/>
          <w:szCs w:val="28"/>
        </w:rPr>
        <w:t xml:space="preserve"> </w:t>
      </w:r>
      <w:r w:rsidRPr="000245C0">
        <w:rPr>
          <w:rFonts w:ascii="BLotus" w:cs="B Lotus" w:hint="cs"/>
          <w:sz w:val="28"/>
          <w:szCs w:val="28"/>
          <w:rtl/>
        </w:rPr>
        <w:t>بيمارستان</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كلينيك</w:t>
      </w:r>
      <w:r w:rsidRPr="000245C0">
        <w:rPr>
          <w:rFonts w:ascii="BLotus" w:cs="B Lotus"/>
          <w:sz w:val="28"/>
          <w:szCs w:val="28"/>
        </w:rPr>
        <w:t xml:space="preserve"> </w:t>
      </w:r>
      <w:r w:rsidRPr="000245C0">
        <w:rPr>
          <w:rFonts w:ascii="BLotus" w:cs="B Lotus" w:hint="cs"/>
          <w:sz w:val="28"/>
          <w:szCs w:val="28"/>
          <w:rtl/>
        </w:rPr>
        <w:t>در ايالات</w:t>
      </w:r>
      <w:r w:rsidRPr="000245C0">
        <w:rPr>
          <w:rFonts w:ascii="BLotus" w:cs="B Lotus"/>
          <w:sz w:val="28"/>
          <w:szCs w:val="28"/>
        </w:rPr>
        <w:t xml:space="preserve"> </w:t>
      </w:r>
      <w:r w:rsidRPr="000245C0">
        <w:rPr>
          <w:rFonts w:ascii="BLotus" w:cs="B Lotus" w:hint="cs"/>
          <w:sz w:val="28"/>
          <w:szCs w:val="28"/>
          <w:rtl/>
        </w:rPr>
        <w:t>متحده</w:t>
      </w:r>
      <w:r w:rsidRPr="000245C0">
        <w:rPr>
          <w:rFonts w:ascii="BLotus" w:cs="B Lotus"/>
          <w:sz w:val="28"/>
          <w:szCs w:val="28"/>
        </w:rPr>
        <w:t xml:space="preserve"> </w:t>
      </w:r>
      <w:r w:rsidRPr="000245C0">
        <w:rPr>
          <w:rFonts w:ascii="BLotus" w:cs="B Lotus" w:hint="cs"/>
          <w:sz w:val="28"/>
          <w:szCs w:val="28"/>
          <w:rtl/>
        </w:rPr>
        <w:t>برنامه</w:t>
      </w:r>
      <w:r w:rsidRPr="000245C0">
        <w:rPr>
          <w:rFonts w:ascii="BLotus" w:cs="B Lotus"/>
          <w:sz w:val="28"/>
          <w:szCs w:val="28"/>
        </w:rPr>
        <w:t xml:space="preserve"> </w:t>
      </w:r>
      <w:r w:rsidRPr="000245C0">
        <w:rPr>
          <w:rFonts w:ascii="BLotus" w:cs="B Lotus" w:hint="cs"/>
          <w:sz w:val="28"/>
          <w:szCs w:val="28"/>
          <w:rtl/>
        </w:rPr>
        <w:t>هاي</w:t>
      </w:r>
      <w:r w:rsidRPr="000245C0">
        <w:rPr>
          <w:rFonts w:ascii="BLotus" w:cs="B Lotus"/>
          <w:sz w:val="28"/>
          <w:szCs w:val="28"/>
        </w:rPr>
        <w:t xml:space="preserve"> </w:t>
      </w:r>
      <w:r w:rsidRPr="000245C0">
        <w:rPr>
          <w:rFonts w:ascii="BLotus" w:cs="B Lotus" w:hint="cs"/>
          <w:sz w:val="28"/>
          <w:szCs w:val="28"/>
          <w:rtl/>
        </w:rPr>
        <w:t>كاهش</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مبتني</w:t>
      </w:r>
      <w:r w:rsidRPr="000245C0">
        <w:rPr>
          <w:rFonts w:ascii="BLotus" w:cs="B Lotus"/>
          <w:sz w:val="28"/>
          <w:szCs w:val="28"/>
        </w:rPr>
        <w:t xml:space="preserve"> </w:t>
      </w:r>
      <w:r w:rsidRPr="000245C0">
        <w:rPr>
          <w:rFonts w:ascii="BLotus" w:cs="B Lotus" w:hint="cs"/>
          <w:sz w:val="28"/>
          <w:szCs w:val="28"/>
          <w:rtl/>
        </w:rPr>
        <w:t>بر</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 را</w:t>
      </w:r>
      <w:r w:rsidRPr="000245C0">
        <w:rPr>
          <w:rFonts w:ascii="BLotus" w:cs="B Lotus"/>
          <w:sz w:val="28"/>
          <w:szCs w:val="28"/>
        </w:rPr>
        <w:t xml:space="preserve"> </w:t>
      </w:r>
      <w:r w:rsidRPr="000245C0">
        <w:rPr>
          <w:rFonts w:ascii="BLotus" w:cs="B Lotus" w:hint="cs"/>
          <w:sz w:val="28"/>
          <w:szCs w:val="28"/>
          <w:rtl/>
        </w:rPr>
        <w:t>ارائه</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دهند</w:t>
      </w:r>
      <w:r w:rsidRPr="000245C0">
        <w:rPr>
          <w:rFonts w:ascii="BLotus" w:cs="B Lotus"/>
          <w:sz w:val="28"/>
          <w:szCs w:val="28"/>
        </w:rPr>
        <w:t xml:space="preserve"> </w:t>
      </w:r>
      <w:r w:rsidRPr="000245C0">
        <w:rPr>
          <w:rFonts w:ascii="BLotus" w:cs="B Lotus" w:hint="cs"/>
          <w:sz w:val="28"/>
          <w:szCs w:val="28"/>
          <w:rtl/>
        </w:rPr>
        <w:t>(سالمون،</w:t>
      </w:r>
      <w:r w:rsidRPr="000245C0">
        <w:rPr>
          <w:rFonts w:ascii="BLotus" w:cs="B Lotus"/>
          <w:sz w:val="28"/>
          <w:szCs w:val="28"/>
        </w:rPr>
        <w:t xml:space="preserve"> </w:t>
      </w:r>
      <w:r w:rsidRPr="000245C0">
        <w:rPr>
          <w:rFonts w:ascii="BLotus" w:cs="B Lotus" w:hint="cs"/>
          <w:sz w:val="28"/>
          <w:szCs w:val="28"/>
          <w:rtl/>
        </w:rPr>
        <w:t>سانتورلي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كبات</w:t>
      </w:r>
      <w:r w:rsidRPr="000245C0">
        <w:rPr>
          <w:rFonts w:ascii="BLotus" w:cs="B Lotus"/>
          <w:sz w:val="28"/>
          <w:szCs w:val="28"/>
        </w:rPr>
        <w:t xml:space="preserve"> </w:t>
      </w:r>
      <w:r w:rsidRPr="000245C0">
        <w:rPr>
          <w:rFonts w:ascii="BLotus" w:cs="B Lotus" w:hint="cs"/>
          <w:sz w:val="28"/>
          <w:szCs w:val="28"/>
          <w:rtl/>
        </w:rPr>
        <w:t>زين، 199</w:t>
      </w:r>
      <w:r>
        <w:rPr>
          <w:rFonts w:ascii="BLotus" w:cs="B Lotus" w:hint="cs"/>
          <w:sz w:val="28"/>
          <w:szCs w:val="28"/>
          <w:rtl/>
        </w:rPr>
        <w:t>0</w:t>
      </w:r>
      <w:r w:rsidRPr="000245C0">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همچنين،</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w:t>
      </w:r>
      <w:r w:rsidRPr="000245C0">
        <w:rPr>
          <w:rFonts w:ascii="BLotus" w:cs="B Lotus"/>
          <w:sz w:val="28"/>
          <w:szCs w:val="28"/>
        </w:rPr>
        <w:t xml:space="preserve"> </w:t>
      </w:r>
      <w:r w:rsidRPr="000245C0">
        <w:rPr>
          <w:rFonts w:ascii="BLotus" w:cs="B Lotus" w:hint="cs"/>
          <w:sz w:val="28"/>
          <w:szCs w:val="28"/>
          <w:rtl/>
        </w:rPr>
        <w:t>جزء</w:t>
      </w:r>
      <w:r w:rsidRPr="000245C0">
        <w:rPr>
          <w:rFonts w:ascii="BLotus" w:cs="B Lotus"/>
          <w:sz w:val="28"/>
          <w:szCs w:val="28"/>
        </w:rPr>
        <w:t xml:space="preserve"> </w:t>
      </w:r>
      <w:r w:rsidRPr="000245C0">
        <w:rPr>
          <w:rFonts w:ascii="BLotus" w:cs="B Lotus" w:hint="cs"/>
          <w:sz w:val="28"/>
          <w:szCs w:val="28"/>
          <w:rtl/>
        </w:rPr>
        <w:t>محوري</w:t>
      </w:r>
      <w:r w:rsidRPr="000245C0">
        <w:rPr>
          <w:rFonts w:ascii="BLotus" w:cs="B Lotus"/>
          <w:sz w:val="28"/>
          <w:szCs w:val="28"/>
        </w:rPr>
        <w:t xml:space="preserve"> </w:t>
      </w:r>
      <w:r w:rsidRPr="000245C0">
        <w:rPr>
          <w:rFonts w:ascii="BLotus" w:cs="B Lotus" w:hint="cs"/>
          <w:sz w:val="28"/>
          <w:szCs w:val="28"/>
          <w:rtl/>
        </w:rPr>
        <w:t>رفتار درماني</w:t>
      </w:r>
      <w:r w:rsidRPr="000245C0">
        <w:rPr>
          <w:rFonts w:ascii="BLotus" w:cs="B Lotus"/>
          <w:sz w:val="28"/>
          <w:szCs w:val="28"/>
        </w:rPr>
        <w:t xml:space="preserve"> </w:t>
      </w:r>
      <w:r w:rsidRPr="000245C0">
        <w:rPr>
          <w:rFonts w:ascii="BLotus" w:cs="B Lotus" w:hint="cs"/>
          <w:sz w:val="28"/>
          <w:szCs w:val="28"/>
          <w:rtl/>
        </w:rPr>
        <w:t>ديالكتيك</w:t>
      </w:r>
      <w:r w:rsidRPr="000245C0">
        <w:rPr>
          <w:rStyle w:val="FootnoteReference"/>
          <w:rFonts w:ascii="BLotus"/>
          <w:rtl/>
        </w:rPr>
        <w:footnoteReference w:id="32"/>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(لينهان، 1993).</w:t>
      </w:r>
      <w:r w:rsidRPr="000245C0">
        <w:rPr>
          <w:rFonts w:ascii="BLotus" w:cs="B Lotus"/>
          <w:sz w:val="28"/>
          <w:szCs w:val="28"/>
        </w:rPr>
        <w:t xml:space="preserve"> </w:t>
      </w:r>
      <w:r w:rsidRPr="000245C0">
        <w:rPr>
          <w:rFonts w:ascii="BLotus" w:cs="B Lotus" w:hint="cs"/>
          <w:sz w:val="28"/>
          <w:szCs w:val="28"/>
          <w:rtl/>
        </w:rPr>
        <w:t>رويكردي</w:t>
      </w:r>
      <w:r w:rsidRPr="000245C0">
        <w:rPr>
          <w:rFonts w:ascii="BLotus" w:cs="B Lotus"/>
          <w:sz w:val="28"/>
          <w:szCs w:val="28"/>
        </w:rPr>
        <w:t xml:space="preserve"> </w:t>
      </w:r>
      <w:r w:rsidRPr="000245C0">
        <w:rPr>
          <w:rFonts w:ascii="BLotus" w:cs="B Lotus" w:hint="cs"/>
          <w:sz w:val="28"/>
          <w:szCs w:val="28"/>
          <w:rtl/>
        </w:rPr>
        <w:t>كه در</w:t>
      </w:r>
      <w:r w:rsidRPr="000245C0">
        <w:rPr>
          <w:rFonts w:ascii="BLotus" w:cs="B Lotus"/>
          <w:sz w:val="28"/>
          <w:szCs w:val="28"/>
        </w:rPr>
        <w:t xml:space="preserve"> </w:t>
      </w:r>
      <w:r w:rsidRPr="000245C0">
        <w:rPr>
          <w:rFonts w:ascii="BLotus" w:cs="B Lotus" w:hint="cs"/>
          <w:sz w:val="28"/>
          <w:szCs w:val="28"/>
          <w:rtl/>
        </w:rPr>
        <w:t>درمان</w:t>
      </w:r>
      <w:r w:rsidRPr="000245C0">
        <w:rPr>
          <w:rFonts w:ascii="BLotus" w:cs="B Lotus"/>
          <w:sz w:val="28"/>
          <w:szCs w:val="28"/>
        </w:rPr>
        <w:t xml:space="preserve"> </w:t>
      </w:r>
      <w:r w:rsidRPr="000245C0">
        <w:rPr>
          <w:rFonts w:ascii="BLotus" w:cs="B Lotus" w:hint="cs"/>
          <w:sz w:val="28"/>
          <w:szCs w:val="28"/>
          <w:rtl/>
        </w:rPr>
        <w:t>اختلال</w:t>
      </w:r>
      <w:r w:rsidRPr="000245C0">
        <w:rPr>
          <w:rFonts w:ascii="BLotus" w:cs="B Lotus"/>
          <w:sz w:val="28"/>
          <w:szCs w:val="28"/>
        </w:rPr>
        <w:t xml:space="preserve"> </w:t>
      </w:r>
      <w:r w:rsidRPr="000245C0">
        <w:rPr>
          <w:rFonts w:ascii="BLotus" w:cs="B Lotus" w:hint="cs"/>
          <w:sz w:val="28"/>
          <w:szCs w:val="28"/>
          <w:rtl/>
        </w:rPr>
        <w:t>شخصيت</w:t>
      </w:r>
      <w:r w:rsidRPr="000245C0">
        <w:rPr>
          <w:rFonts w:ascii="BLotus" w:cs="B Lotus"/>
          <w:sz w:val="28"/>
          <w:szCs w:val="28"/>
        </w:rPr>
        <w:t xml:space="preserve"> </w:t>
      </w:r>
      <w:r w:rsidRPr="000245C0">
        <w:rPr>
          <w:rFonts w:ascii="BLotus" w:cs="B Lotus" w:hint="cs"/>
          <w:sz w:val="28"/>
          <w:szCs w:val="28"/>
          <w:rtl/>
        </w:rPr>
        <w:t>مرزي</w:t>
      </w:r>
      <w:r w:rsidRPr="000245C0">
        <w:rPr>
          <w:rFonts w:ascii="BLotus" w:cs="B Lotus"/>
          <w:sz w:val="28"/>
          <w:szCs w:val="28"/>
        </w:rPr>
        <w:t xml:space="preserve"> </w:t>
      </w:r>
      <w:r w:rsidRPr="000245C0">
        <w:rPr>
          <w:rFonts w:ascii="BLotus" w:cs="B Lotus" w:hint="cs"/>
          <w:sz w:val="28"/>
          <w:szCs w:val="28"/>
          <w:rtl/>
        </w:rPr>
        <w:t>كاربرد</w:t>
      </w:r>
      <w:r w:rsidRPr="000245C0">
        <w:rPr>
          <w:rFonts w:ascii="BLotus" w:cs="B Lotus"/>
          <w:sz w:val="28"/>
          <w:szCs w:val="28"/>
        </w:rPr>
        <w:t xml:space="preserve"> </w:t>
      </w:r>
      <w:r w:rsidRPr="000245C0">
        <w:rPr>
          <w:rFonts w:ascii="BLotus" w:cs="B Lotus" w:hint="cs"/>
          <w:sz w:val="28"/>
          <w:szCs w:val="28"/>
          <w:rtl/>
        </w:rPr>
        <w:t>فراواني</w:t>
      </w:r>
      <w:r w:rsidRPr="000245C0">
        <w:rPr>
          <w:rFonts w:ascii="BLotus" w:cs="B Lotus"/>
          <w:sz w:val="28"/>
          <w:szCs w:val="28"/>
        </w:rPr>
        <w:t xml:space="preserve"> </w:t>
      </w:r>
      <w:r w:rsidRPr="000245C0">
        <w:rPr>
          <w:rFonts w:ascii="BLotus" w:cs="B Lotus" w:hint="cs"/>
          <w:sz w:val="28"/>
          <w:szCs w:val="28"/>
          <w:rtl/>
        </w:rPr>
        <w:t>دارد</w:t>
      </w:r>
      <w:r w:rsidRPr="000245C0">
        <w:rPr>
          <w:rFonts w:ascii="BLotus" w:cs="B Lotus"/>
          <w:sz w:val="28"/>
          <w:szCs w:val="28"/>
        </w:rPr>
        <w:t>.</w:t>
      </w:r>
      <w:r w:rsidRPr="000245C0">
        <w:rPr>
          <w:rFonts w:ascii="BLotus" w:cs="B Lotus" w:hint="cs"/>
          <w:sz w:val="28"/>
          <w:szCs w:val="28"/>
          <w:rtl/>
        </w:rPr>
        <w:t xml:space="preserve"> متون</w:t>
      </w:r>
      <w:r w:rsidRPr="000245C0">
        <w:rPr>
          <w:rFonts w:ascii="BLotus" w:cs="B Lotus"/>
          <w:sz w:val="28"/>
          <w:szCs w:val="28"/>
        </w:rPr>
        <w:t xml:space="preserve"> </w:t>
      </w:r>
      <w:r w:rsidRPr="000245C0">
        <w:rPr>
          <w:rFonts w:ascii="BLotus" w:cs="B Lotus" w:hint="cs"/>
          <w:sz w:val="28"/>
          <w:szCs w:val="28"/>
          <w:rtl/>
        </w:rPr>
        <w:t>تجربي</w:t>
      </w:r>
      <w:r w:rsidRPr="000245C0">
        <w:rPr>
          <w:rFonts w:ascii="BLotus" w:cs="B Lotus"/>
          <w:sz w:val="28"/>
          <w:szCs w:val="28"/>
        </w:rPr>
        <w:t xml:space="preserve"> </w:t>
      </w:r>
      <w:r w:rsidRPr="000245C0">
        <w:rPr>
          <w:rFonts w:ascii="BLotus" w:cs="B Lotus" w:hint="cs"/>
          <w:sz w:val="28"/>
          <w:szCs w:val="28"/>
          <w:rtl/>
        </w:rPr>
        <w:t>آموزش</w:t>
      </w:r>
      <w:r w:rsidRPr="000245C0">
        <w:rPr>
          <w:rFonts w:ascii="BLotus" w:cs="B Lotus"/>
          <w:sz w:val="28"/>
          <w:szCs w:val="28"/>
        </w:rPr>
        <w:t xml:space="preserve"> </w:t>
      </w:r>
      <w:r w:rsidRPr="000245C0">
        <w:rPr>
          <w:rFonts w:ascii="BLotus" w:cs="B Lotus" w:hint="cs"/>
          <w:sz w:val="28"/>
          <w:szCs w:val="28"/>
          <w:rtl/>
        </w:rPr>
        <w:t>ذهن</w:t>
      </w:r>
      <w:r w:rsidRPr="000245C0">
        <w:rPr>
          <w:rFonts w:ascii="BLotus" w:cs="B Lotus"/>
          <w:sz w:val="28"/>
          <w:szCs w:val="28"/>
        </w:rPr>
        <w:t xml:space="preserve"> </w:t>
      </w:r>
      <w:r w:rsidRPr="000245C0">
        <w:rPr>
          <w:rFonts w:ascii="BLotus" w:cs="B Lotus" w:hint="cs"/>
          <w:sz w:val="28"/>
          <w:szCs w:val="28"/>
          <w:rtl/>
        </w:rPr>
        <w:t>آگاهي مشكلات</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شناختي بسياري</w:t>
      </w:r>
      <w:r w:rsidRPr="000245C0">
        <w:rPr>
          <w:rFonts w:ascii="BLotus" w:cs="B Lotus"/>
          <w:sz w:val="28"/>
          <w:szCs w:val="28"/>
        </w:rPr>
        <w:t xml:space="preserve"> </w:t>
      </w:r>
      <w:r w:rsidRPr="000245C0">
        <w:rPr>
          <w:rFonts w:ascii="BLotus" w:cs="B Lotus" w:hint="cs"/>
          <w:sz w:val="28"/>
          <w:szCs w:val="28"/>
          <w:rtl/>
        </w:rPr>
        <w:t>دارد،</w:t>
      </w:r>
      <w:r w:rsidRPr="000245C0">
        <w:rPr>
          <w:rFonts w:ascii="BLotus" w:cs="B Lotus"/>
          <w:sz w:val="28"/>
          <w:szCs w:val="28"/>
        </w:rPr>
        <w:t xml:space="preserve"> </w:t>
      </w:r>
      <w:r w:rsidRPr="000245C0">
        <w:rPr>
          <w:rFonts w:ascii="BLotus" w:cs="B Lotus" w:hint="cs"/>
          <w:sz w:val="28"/>
          <w:szCs w:val="28"/>
          <w:rtl/>
        </w:rPr>
        <w:t>اما</w:t>
      </w:r>
      <w:r w:rsidRPr="000245C0">
        <w:rPr>
          <w:rFonts w:ascii="BLotus" w:cs="B Lotus"/>
          <w:sz w:val="28"/>
          <w:szCs w:val="28"/>
        </w:rPr>
        <w:t xml:space="preserve"> </w:t>
      </w:r>
      <w:r w:rsidRPr="000245C0">
        <w:rPr>
          <w:rFonts w:ascii="BLotus" w:cs="B Lotus" w:hint="cs"/>
          <w:sz w:val="28"/>
          <w:szCs w:val="28"/>
          <w:rtl/>
        </w:rPr>
        <w:t>بيانگر</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است</w:t>
      </w:r>
      <w:r w:rsidRPr="000245C0">
        <w:rPr>
          <w:rFonts w:ascii="BLotus" w:cs="B Lotus"/>
          <w:sz w:val="28"/>
          <w:szCs w:val="28"/>
        </w:rPr>
        <w:t xml:space="preserve"> </w:t>
      </w:r>
      <w:r w:rsidRPr="000245C0">
        <w:rPr>
          <w:rFonts w:ascii="BLotus" w:cs="B Lotus" w:hint="cs"/>
          <w:sz w:val="28"/>
          <w:szCs w:val="28"/>
          <w:rtl/>
        </w:rPr>
        <w:t>كه</w:t>
      </w:r>
      <w:r w:rsidRPr="000245C0">
        <w:rPr>
          <w:rFonts w:ascii="BLotus" w:cs="B Lotus"/>
          <w:sz w:val="28"/>
          <w:szCs w:val="28"/>
        </w:rPr>
        <w:t xml:space="preserve"> </w:t>
      </w:r>
      <w:r w:rsidRPr="000245C0">
        <w:rPr>
          <w:rFonts w:ascii="BLotus" w:cs="B Lotus" w:hint="cs"/>
          <w:sz w:val="28"/>
          <w:szCs w:val="28"/>
          <w:rtl/>
        </w:rPr>
        <w:t>اين</w:t>
      </w:r>
      <w:r w:rsidRPr="000245C0">
        <w:rPr>
          <w:rFonts w:ascii="BLotus" w:cs="B Lotus"/>
          <w:sz w:val="28"/>
          <w:szCs w:val="28"/>
        </w:rPr>
        <w:t xml:space="preserve"> </w:t>
      </w:r>
      <w:r w:rsidRPr="000245C0">
        <w:rPr>
          <w:rFonts w:ascii="BLotus" w:cs="B Lotus" w:hint="cs"/>
          <w:sz w:val="28"/>
          <w:szCs w:val="28"/>
          <w:rtl/>
        </w:rPr>
        <w:t>روش</w:t>
      </w:r>
      <w:r w:rsidRPr="000245C0">
        <w:rPr>
          <w:rFonts w:ascii="BLotus" w:cs="B Lotus"/>
          <w:sz w:val="28"/>
          <w:szCs w:val="28"/>
        </w:rPr>
        <w:t xml:space="preserve"> </w:t>
      </w:r>
      <w:r w:rsidRPr="000245C0">
        <w:rPr>
          <w:rFonts w:ascii="BLotus" w:cs="B Lotus" w:hint="cs"/>
          <w:sz w:val="28"/>
          <w:szCs w:val="28"/>
          <w:rtl/>
        </w:rPr>
        <w:t>مي</w:t>
      </w:r>
      <w:r w:rsidRPr="000245C0">
        <w:rPr>
          <w:rFonts w:ascii="BLotus" w:cs="B Lotus"/>
          <w:sz w:val="28"/>
          <w:szCs w:val="28"/>
        </w:rPr>
        <w:t xml:space="preserve"> </w:t>
      </w:r>
      <w:r w:rsidRPr="000245C0">
        <w:rPr>
          <w:rFonts w:ascii="BLotus" w:cs="B Lotus" w:hint="cs"/>
          <w:sz w:val="28"/>
          <w:szCs w:val="28"/>
          <w:rtl/>
        </w:rPr>
        <w:t>تواند</w:t>
      </w:r>
      <w:r w:rsidRPr="000245C0">
        <w:rPr>
          <w:rFonts w:ascii="BLotus" w:cs="B Lotus"/>
          <w:sz w:val="28"/>
          <w:szCs w:val="28"/>
        </w:rPr>
        <w:t xml:space="preserve"> </w:t>
      </w:r>
      <w:r w:rsidRPr="000245C0">
        <w:rPr>
          <w:rFonts w:ascii="BLotus" w:cs="B Lotus" w:hint="cs"/>
          <w:sz w:val="28"/>
          <w:szCs w:val="28"/>
          <w:rtl/>
        </w:rPr>
        <w:t>به كاهش</w:t>
      </w:r>
      <w:r w:rsidRPr="000245C0">
        <w:rPr>
          <w:rFonts w:ascii="BLotus" w:cs="B Lotus"/>
          <w:sz w:val="28"/>
          <w:szCs w:val="28"/>
        </w:rPr>
        <w:t xml:space="preserve"> </w:t>
      </w:r>
      <w:r w:rsidRPr="000245C0">
        <w:rPr>
          <w:rFonts w:ascii="BLotus" w:cs="B Lotus" w:hint="cs"/>
          <w:sz w:val="28"/>
          <w:szCs w:val="28"/>
          <w:rtl/>
        </w:rPr>
        <w:t>انواع</w:t>
      </w:r>
      <w:r w:rsidRPr="000245C0">
        <w:rPr>
          <w:rFonts w:ascii="BLotus" w:cs="B Lotus"/>
          <w:sz w:val="28"/>
          <w:szCs w:val="28"/>
        </w:rPr>
        <w:t xml:space="preserve"> </w:t>
      </w:r>
      <w:r w:rsidRPr="000245C0">
        <w:rPr>
          <w:rFonts w:ascii="BLotus" w:cs="B Lotus" w:hint="cs"/>
          <w:sz w:val="28"/>
          <w:szCs w:val="28"/>
          <w:rtl/>
        </w:rPr>
        <w:t>شرايط</w:t>
      </w:r>
      <w:r w:rsidRPr="000245C0">
        <w:rPr>
          <w:rFonts w:ascii="BLotus" w:cs="B Lotus"/>
          <w:sz w:val="28"/>
          <w:szCs w:val="28"/>
        </w:rPr>
        <w:t xml:space="preserve"> </w:t>
      </w:r>
      <w:r w:rsidRPr="000245C0">
        <w:rPr>
          <w:rFonts w:ascii="BLotus" w:cs="B Lotus" w:hint="cs"/>
          <w:sz w:val="28"/>
          <w:szCs w:val="28"/>
          <w:rtl/>
        </w:rPr>
        <w:t>مشكل</w:t>
      </w:r>
      <w:r w:rsidRPr="000245C0">
        <w:rPr>
          <w:rFonts w:ascii="BLotus" w:cs="B Lotus"/>
          <w:sz w:val="28"/>
          <w:szCs w:val="28"/>
        </w:rPr>
        <w:t xml:space="preserve"> </w:t>
      </w:r>
      <w:r w:rsidRPr="000245C0">
        <w:rPr>
          <w:rFonts w:ascii="BLotus" w:cs="B Lotus" w:hint="cs"/>
          <w:sz w:val="28"/>
          <w:szCs w:val="28"/>
          <w:rtl/>
        </w:rPr>
        <w:t>زا،</w:t>
      </w:r>
      <w:r w:rsidRPr="000245C0">
        <w:rPr>
          <w:rFonts w:ascii="BLotus" w:cs="B Lotus"/>
          <w:sz w:val="28"/>
          <w:szCs w:val="28"/>
        </w:rPr>
        <w:t xml:space="preserve"> </w:t>
      </w:r>
      <w:r w:rsidRPr="000245C0">
        <w:rPr>
          <w:rFonts w:ascii="BLotus" w:cs="B Lotus" w:hint="cs"/>
          <w:sz w:val="28"/>
          <w:szCs w:val="28"/>
          <w:rtl/>
        </w:rPr>
        <w:t>از</w:t>
      </w:r>
      <w:r w:rsidRPr="000245C0">
        <w:rPr>
          <w:rFonts w:ascii="BLotus" w:cs="B Lotus"/>
          <w:sz w:val="28"/>
          <w:szCs w:val="28"/>
        </w:rPr>
        <w:t xml:space="preserve"> </w:t>
      </w:r>
      <w:r w:rsidRPr="000245C0">
        <w:rPr>
          <w:rFonts w:ascii="BLotus" w:cs="B Lotus" w:hint="cs"/>
          <w:sz w:val="28"/>
          <w:szCs w:val="28"/>
          <w:rtl/>
        </w:rPr>
        <w:t>جمله،</w:t>
      </w:r>
      <w:r w:rsidRPr="000245C0">
        <w:rPr>
          <w:rFonts w:ascii="BLotus" w:cs="B Lotus"/>
          <w:sz w:val="28"/>
          <w:szCs w:val="28"/>
        </w:rPr>
        <w:t xml:space="preserve"> </w:t>
      </w:r>
      <w:r w:rsidRPr="000245C0">
        <w:rPr>
          <w:rFonts w:ascii="BLotus" w:cs="B Lotus" w:hint="cs"/>
          <w:sz w:val="28"/>
          <w:szCs w:val="28"/>
          <w:rtl/>
        </w:rPr>
        <w:t>استرس،</w:t>
      </w:r>
      <w:r w:rsidRPr="000245C0">
        <w:rPr>
          <w:rFonts w:ascii="BLotus" w:cs="B Lotus"/>
          <w:sz w:val="28"/>
          <w:szCs w:val="28"/>
        </w:rPr>
        <w:t xml:space="preserve"> </w:t>
      </w:r>
      <w:r w:rsidRPr="000245C0">
        <w:rPr>
          <w:rFonts w:ascii="BLotus" w:cs="B Lotus" w:hint="cs"/>
          <w:sz w:val="28"/>
          <w:szCs w:val="28"/>
          <w:rtl/>
        </w:rPr>
        <w:t>اضطراب، عود</w:t>
      </w:r>
      <w:r w:rsidRPr="000245C0">
        <w:rPr>
          <w:rFonts w:ascii="BLotus" w:cs="B Lotus"/>
          <w:sz w:val="28"/>
          <w:szCs w:val="28"/>
        </w:rPr>
        <w:t xml:space="preserve"> </w:t>
      </w:r>
      <w:r w:rsidRPr="000245C0">
        <w:rPr>
          <w:rFonts w:ascii="BLotus" w:cs="B Lotus" w:hint="cs"/>
          <w:sz w:val="28"/>
          <w:szCs w:val="28"/>
          <w:rtl/>
        </w:rPr>
        <w:t>افسردگي</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اختلال</w:t>
      </w:r>
      <w:r w:rsidRPr="000245C0">
        <w:rPr>
          <w:rFonts w:ascii="BLotus" w:cs="B Lotus"/>
          <w:sz w:val="28"/>
          <w:szCs w:val="28"/>
        </w:rPr>
        <w:t xml:space="preserve"> </w:t>
      </w:r>
      <w:r w:rsidRPr="000245C0">
        <w:rPr>
          <w:rFonts w:ascii="BLotus" w:cs="B Lotus" w:hint="cs"/>
          <w:sz w:val="28"/>
          <w:szCs w:val="28"/>
          <w:rtl/>
        </w:rPr>
        <w:t>خوردن</w:t>
      </w:r>
      <w:r w:rsidRPr="000245C0">
        <w:rPr>
          <w:rFonts w:ascii="BLotus" w:cs="B Lotus"/>
          <w:sz w:val="28"/>
          <w:szCs w:val="28"/>
        </w:rPr>
        <w:t xml:space="preserve"> </w:t>
      </w:r>
      <w:r w:rsidRPr="000245C0">
        <w:rPr>
          <w:rFonts w:ascii="BLotus" w:cs="B Lotus" w:hint="cs"/>
          <w:sz w:val="28"/>
          <w:szCs w:val="28"/>
          <w:rtl/>
        </w:rPr>
        <w:lastRenderedPageBreak/>
        <w:t>بينجامد</w:t>
      </w:r>
      <w:r w:rsidRPr="000245C0">
        <w:rPr>
          <w:rFonts w:ascii="BLotus" w:cs="B Lotus"/>
          <w:sz w:val="28"/>
          <w:szCs w:val="28"/>
        </w:rPr>
        <w:t xml:space="preserve"> </w:t>
      </w:r>
      <w:r w:rsidRPr="000245C0">
        <w:rPr>
          <w:rFonts w:ascii="BLotus" w:cs="B Lotus" w:hint="cs"/>
          <w:sz w:val="28"/>
          <w:szCs w:val="28"/>
          <w:rtl/>
        </w:rPr>
        <w:t>(كابات</w:t>
      </w:r>
      <w:r w:rsidRPr="000245C0">
        <w:rPr>
          <w:rFonts w:ascii="BLotus" w:cs="B Lotus"/>
          <w:sz w:val="28"/>
          <w:szCs w:val="28"/>
        </w:rPr>
        <w:t xml:space="preserve">  </w:t>
      </w:r>
      <w:r w:rsidRPr="000245C0">
        <w:rPr>
          <w:rFonts w:ascii="BLotus" w:cs="B Lotus" w:hint="cs"/>
          <w:sz w:val="28"/>
          <w:szCs w:val="28"/>
          <w:rtl/>
        </w:rPr>
        <w:t>زين،</w:t>
      </w:r>
      <w:r w:rsidRPr="000245C0">
        <w:rPr>
          <w:rFonts w:ascii="BLotus" w:cs="B Lotus"/>
          <w:sz w:val="28"/>
          <w:szCs w:val="28"/>
        </w:rPr>
        <w:t xml:space="preserve"> </w:t>
      </w:r>
      <w:r w:rsidRPr="000245C0">
        <w:rPr>
          <w:rFonts w:ascii="BLotus" w:cs="B Lotus" w:hint="cs"/>
          <w:sz w:val="28"/>
          <w:szCs w:val="28"/>
          <w:rtl/>
        </w:rPr>
        <w:t>19</w:t>
      </w:r>
      <w:r>
        <w:rPr>
          <w:rFonts w:ascii="BLotus" w:cs="B Lotus" w:hint="cs"/>
          <w:sz w:val="28"/>
          <w:szCs w:val="28"/>
          <w:rtl/>
        </w:rPr>
        <w:t>90</w:t>
      </w:r>
      <w:r w:rsidRPr="000245C0">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كريستلر</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هالت</w:t>
      </w:r>
      <w:r w:rsidRPr="000245C0">
        <w:rPr>
          <w:rStyle w:val="FootnoteReference"/>
          <w:rFonts w:ascii="BLotus"/>
          <w:rtl/>
        </w:rPr>
        <w:footnoteReference w:id="33"/>
      </w:r>
      <w:r w:rsidRPr="000245C0">
        <w:rPr>
          <w:rFonts w:ascii="BLotus" w:cs="B Lotus" w:hint="cs"/>
          <w:sz w:val="28"/>
          <w:szCs w:val="28"/>
          <w:rtl/>
        </w:rPr>
        <w:t>،</w:t>
      </w:r>
      <w:r w:rsidRPr="000245C0">
        <w:rPr>
          <w:rFonts w:ascii="BLotus" w:cs="B Lotus"/>
          <w:sz w:val="28"/>
          <w:szCs w:val="28"/>
        </w:rPr>
        <w:t xml:space="preserve"> </w:t>
      </w:r>
      <w:r w:rsidRPr="000245C0">
        <w:rPr>
          <w:rFonts w:ascii="BLotus" w:cs="B Lotus" w:hint="cs"/>
          <w:sz w:val="28"/>
          <w:szCs w:val="28"/>
          <w:rtl/>
        </w:rPr>
        <w:t>1992.، تيزدل</w:t>
      </w:r>
      <w:r>
        <w:rPr>
          <w:rFonts w:ascii="BLotus" w:cs="B Lotus" w:hint="cs"/>
          <w:sz w:val="28"/>
          <w:szCs w:val="28"/>
          <w:rtl/>
        </w:rPr>
        <w:t>، ویلیامز، سگال</w:t>
      </w:r>
      <w:r w:rsidRPr="000245C0">
        <w:rPr>
          <w:rFonts w:ascii="BLotus" w:cs="B Lotus"/>
          <w:sz w:val="28"/>
          <w:szCs w:val="28"/>
        </w:rPr>
        <w:t xml:space="preserve"> </w:t>
      </w:r>
      <w:r w:rsidRPr="000245C0">
        <w:rPr>
          <w:rFonts w:ascii="BLotus" w:cs="B Lotus" w:hint="cs"/>
          <w:sz w:val="28"/>
          <w:szCs w:val="28"/>
          <w:rtl/>
        </w:rPr>
        <w:t>و</w:t>
      </w:r>
      <w:r w:rsidRPr="000245C0">
        <w:rPr>
          <w:rFonts w:ascii="BLotus" w:cs="B Lotus"/>
          <w:sz w:val="28"/>
          <w:szCs w:val="28"/>
        </w:rPr>
        <w:t xml:space="preserve"> </w:t>
      </w:r>
      <w:r w:rsidRPr="000245C0">
        <w:rPr>
          <w:rFonts w:ascii="BLotus" w:cs="B Lotus" w:hint="cs"/>
          <w:sz w:val="28"/>
          <w:szCs w:val="28"/>
          <w:rtl/>
        </w:rPr>
        <w:t>دیگران</w:t>
      </w:r>
      <w:r>
        <w:rPr>
          <w:rStyle w:val="FootnoteReference"/>
          <w:rFonts w:ascii="BLotus" w:cs="B Lotus"/>
          <w:rtl/>
        </w:rPr>
        <w:footnoteReference w:id="34"/>
      </w:r>
      <w:r w:rsidRPr="000245C0">
        <w:rPr>
          <w:rFonts w:ascii="BLotus" w:cs="B Lotus" w:hint="cs"/>
          <w:sz w:val="28"/>
          <w:szCs w:val="28"/>
          <w:rtl/>
        </w:rPr>
        <w:t>، 2000).</w:t>
      </w:r>
    </w:p>
    <w:p w:rsidR="005A1662" w:rsidRDefault="005A1662">
      <w:pPr>
        <w:rPr>
          <w:rtl/>
        </w:rPr>
      </w:pPr>
    </w:p>
    <w:p w:rsidR="00E75560" w:rsidRDefault="00E75560">
      <w:pPr>
        <w:rPr>
          <w:rtl/>
        </w:rPr>
      </w:pPr>
    </w:p>
    <w:p w:rsidR="00E75560" w:rsidRPr="00122CDB" w:rsidRDefault="00E75560" w:rsidP="00E75560">
      <w:pPr>
        <w:autoSpaceDE w:val="0"/>
        <w:autoSpaceDN w:val="0"/>
        <w:adjustRightInd w:val="0"/>
        <w:jc w:val="lowKashida"/>
        <w:rPr>
          <w:rFonts w:ascii="BZar" w:cs="B Lotus"/>
          <w:b/>
          <w:bCs/>
          <w:sz w:val="32"/>
          <w:szCs w:val="32"/>
          <w:rtl/>
        </w:rPr>
      </w:pPr>
      <w:r w:rsidRPr="00122CDB">
        <w:rPr>
          <w:rFonts w:ascii="BZar" w:cs="B Lotus" w:hint="cs"/>
          <w:b/>
          <w:bCs/>
          <w:sz w:val="32"/>
          <w:szCs w:val="32"/>
          <w:rtl/>
        </w:rPr>
        <w:t>3-2- پیشینه ادبیات</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کارلسون، اسپیکا، ارسولیک و دیگران</w:t>
      </w:r>
      <w:r w:rsidRPr="00122CDB">
        <w:rPr>
          <w:rStyle w:val="FootnoteReference"/>
          <w:rFonts w:cs="B Zar"/>
          <w:rtl/>
        </w:rPr>
        <w:footnoteReference w:id="35"/>
      </w:r>
      <w:r w:rsidRPr="00BF536B">
        <w:rPr>
          <w:rFonts w:cs="B Zar" w:hint="cs"/>
          <w:sz w:val="28"/>
          <w:szCs w:val="28"/>
          <w:rtl/>
        </w:rPr>
        <w:t>، (2000) اثرات ذهن آگاهی را را روی نمونه های همگن از بیماران سرطانی مورد بررسی قرار داده اند. آزمودنی هادر مقایسه با گروه کنترل کاهش معنادار ی در اختلال خلق</w:t>
      </w:r>
      <w:r w:rsidRPr="00122CDB">
        <w:rPr>
          <w:rStyle w:val="FootnoteReference"/>
          <w:rFonts w:cs="B Zar"/>
          <w:rtl/>
        </w:rPr>
        <w:footnoteReference w:id="36"/>
      </w:r>
      <w:r w:rsidRPr="00BF536B">
        <w:rPr>
          <w:rFonts w:cs="B Zar" w:hint="cs"/>
          <w:sz w:val="28"/>
          <w:szCs w:val="28"/>
          <w:rtl/>
        </w:rPr>
        <w:t xml:space="preserve"> (56/0) سطح استرس کلی</w:t>
      </w:r>
      <w:r w:rsidRPr="00122CDB">
        <w:rPr>
          <w:rStyle w:val="FootnoteReference"/>
          <w:rFonts w:cs="B Zar"/>
          <w:rtl/>
        </w:rPr>
        <w:footnoteReference w:id="37"/>
      </w:r>
      <w:r w:rsidRPr="00BF536B">
        <w:rPr>
          <w:rFonts w:cs="B Zar" w:hint="cs"/>
          <w:sz w:val="28"/>
          <w:szCs w:val="28"/>
          <w:rtl/>
        </w:rPr>
        <w:t xml:space="preserve"> (31/0) را از خود نشان دادند.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گروسمن، لینهان و استفاون</w:t>
      </w:r>
      <w:r w:rsidRPr="00122CDB">
        <w:rPr>
          <w:rStyle w:val="FootnoteReference"/>
          <w:rFonts w:cs="B Zar"/>
          <w:rtl/>
        </w:rPr>
        <w:footnoteReference w:id="38"/>
      </w:r>
      <w:r w:rsidRPr="00BF536B">
        <w:rPr>
          <w:rFonts w:cs="B Zar" w:hint="cs"/>
          <w:sz w:val="28"/>
          <w:szCs w:val="28"/>
          <w:rtl/>
        </w:rPr>
        <w:t>، 2004؛ نقل از سیرز و کاروس</w:t>
      </w:r>
      <w:r w:rsidRPr="00122CDB">
        <w:rPr>
          <w:rStyle w:val="FootnoteReference"/>
          <w:rFonts w:cs="B Zar"/>
          <w:rtl/>
        </w:rPr>
        <w:footnoteReference w:id="39"/>
      </w:r>
      <w:r w:rsidRPr="00BF536B">
        <w:rPr>
          <w:rFonts w:cs="B Zar" w:hint="cs"/>
          <w:sz w:val="28"/>
          <w:szCs w:val="28"/>
          <w:rtl/>
        </w:rPr>
        <w:t xml:space="preserve"> (2009) نتیجه گیری کرده اند که برنامه ذهن آگاهی مبتنی بر کاهش استرس برای اینکه افراد با مسائل سلامت جسمی  و روانی مختلف نظیر درد، سرطان، بیماریهای قلبی، افسردگی و اضطراب کنارآیند ثمربخش است.</w:t>
      </w:r>
    </w:p>
    <w:p w:rsidR="00E75560" w:rsidRPr="00BF536B" w:rsidRDefault="00E75560" w:rsidP="00E75560">
      <w:pPr>
        <w:tabs>
          <w:tab w:val="num" w:pos="360"/>
        </w:tabs>
        <w:autoSpaceDE w:val="0"/>
        <w:autoSpaceDN w:val="0"/>
        <w:adjustRightInd w:val="0"/>
        <w:jc w:val="lowKashida"/>
        <w:rPr>
          <w:rFonts w:ascii="Nazanin" w:cs="B Zar"/>
          <w:b/>
          <w:bCs/>
          <w:sz w:val="28"/>
          <w:szCs w:val="28"/>
          <w:rtl/>
        </w:rPr>
      </w:pPr>
      <w:r w:rsidRPr="00BF536B">
        <w:rPr>
          <w:rFonts w:cs="B Zar" w:hint="cs"/>
          <w:sz w:val="28"/>
          <w:szCs w:val="28"/>
          <w:rtl/>
        </w:rPr>
        <w:t>رابينسون،</w:t>
      </w:r>
      <w:r w:rsidRPr="00BF536B">
        <w:rPr>
          <w:rFonts w:cs="B Zar"/>
          <w:sz w:val="28"/>
          <w:szCs w:val="28"/>
        </w:rPr>
        <w:t xml:space="preserve"> </w:t>
      </w:r>
      <w:r w:rsidRPr="00BF536B">
        <w:rPr>
          <w:rFonts w:cs="B Zar" w:hint="cs"/>
          <w:sz w:val="28"/>
          <w:szCs w:val="28"/>
          <w:rtl/>
        </w:rPr>
        <w:t>متيوس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جانوسك (2003)</w:t>
      </w:r>
      <w:r w:rsidRPr="00BF536B">
        <w:rPr>
          <w:rFonts w:cs="B Zar"/>
          <w:sz w:val="28"/>
          <w:szCs w:val="28"/>
        </w:rPr>
        <w:t xml:space="preserve"> </w:t>
      </w:r>
      <w:r w:rsidRPr="00BF536B">
        <w:rPr>
          <w:rFonts w:cs="B Zar" w:hint="cs"/>
          <w:sz w:val="28"/>
          <w:szCs w:val="28"/>
          <w:rtl/>
        </w:rPr>
        <w:t>تأثير برنامة</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هفته 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 ذهن آگاهي</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متغيرهاي</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عملكرد</w:t>
      </w:r>
      <w:r w:rsidRPr="00BF536B">
        <w:rPr>
          <w:rFonts w:cs="B Zar"/>
          <w:sz w:val="28"/>
          <w:szCs w:val="28"/>
        </w:rPr>
        <w:t xml:space="preserve"> </w:t>
      </w:r>
      <w:r w:rsidRPr="00BF536B">
        <w:rPr>
          <w:rFonts w:cs="B Zar" w:hint="cs"/>
          <w:sz w:val="28"/>
          <w:szCs w:val="28"/>
          <w:rtl/>
        </w:rPr>
        <w:t>هورموني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ايمني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ويروس</w:t>
      </w:r>
      <w:r w:rsidRPr="00BF536B">
        <w:rPr>
          <w:rFonts w:cs="B Zar"/>
          <w:sz w:val="28"/>
          <w:szCs w:val="28"/>
        </w:rPr>
        <w:t xml:space="preserve"> </w:t>
      </w:r>
      <w:r w:rsidRPr="00BF536B">
        <w:rPr>
          <w:rFonts w:cs="B Zar" w:hint="cs"/>
          <w:sz w:val="28"/>
          <w:szCs w:val="28"/>
          <w:rtl/>
        </w:rPr>
        <w:t>نقص ايمني</w:t>
      </w:r>
      <w:r w:rsidRPr="00BF536B">
        <w:rPr>
          <w:rFonts w:cs="B Zar"/>
          <w:sz w:val="28"/>
          <w:szCs w:val="28"/>
        </w:rPr>
        <w:t xml:space="preserve"> </w:t>
      </w:r>
      <w:r w:rsidRPr="00BF536B">
        <w:rPr>
          <w:rFonts w:cs="B Zar" w:hint="cs"/>
          <w:sz w:val="28"/>
          <w:szCs w:val="28"/>
          <w:rtl/>
        </w:rPr>
        <w:t>انسان</w:t>
      </w:r>
      <w:r w:rsidRPr="00BF536B">
        <w:rPr>
          <w:rFonts w:cs="B Zar"/>
          <w:sz w:val="28"/>
          <w:szCs w:val="28"/>
        </w:rPr>
        <w:t xml:space="preserve"> (</w:t>
      </w:r>
      <w:r w:rsidRPr="00BF536B">
        <w:rPr>
          <w:rFonts w:asciiTheme="majorBidi" w:hAnsiTheme="majorBidi" w:cs="B Zar"/>
          <w:sz w:val="28"/>
          <w:szCs w:val="28"/>
        </w:rPr>
        <w:t>HIV</w:t>
      </w:r>
      <w:r w:rsidRPr="00BF536B">
        <w:rPr>
          <w:rFonts w:cs="B Zar"/>
          <w:sz w:val="28"/>
          <w:szCs w:val="28"/>
        </w:rPr>
        <w:t xml:space="preserve">)  </w:t>
      </w:r>
      <w:r w:rsidRPr="00BF536B">
        <w:rPr>
          <w:rFonts w:cs="B Zar" w:hint="cs"/>
          <w:sz w:val="28"/>
          <w:szCs w:val="28"/>
          <w:rtl/>
        </w:rPr>
        <w:t>رنج</w:t>
      </w:r>
      <w:r w:rsidRPr="00BF536B">
        <w:rPr>
          <w:rFonts w:cs="B Zar"/>
          <w:sz w:val="28"/>
          <w:szCs w:val="28"/>
        </w:rPr>
        <w:t xml:space="preserve"> </w:t>
      </w:r>
      <w:r w:rsidRPr="00BF536B">
        <w:rPr>
          <w:rFonts w:cs="B Zar" w:hint="cs"/>
          <w:sz w:val="28"/>
          <w:szCs w:val="28"/>
          <w:rtl/>
        </w:rPr>
        <w:t>ميبردند،</w:t>
      </w:r>
      <w:r w:rsidRPr="00BF536B">
        <w:rPr>
          <w:rFonts w:cs="B Zar"/>
          <w:sz w:val="28"/>
          <w:szCs w:val="28"/>
        </w:rPr>
        <w:t xml:space="preserve"> </w:t>
      </w:r>
      <w:r w:rsidRPr="00BF536B">
        <w:rPr>
          <w:rFonts w:cs="B Zar" w:hint="cs"/>
          <w:sz w:val="28"/>
          <w:szCs w:val="28"/>
          <w:rtl/>
        </w:rPr>
        <w:t>آزمودند. اين پژوهشگران</w:t>
      </w:r>
      <w:r w:rsidRPr="00BF536B">
        <w:rPr>
          <w:rFonts w:cs="B Zar"/>
          <w:sz w:val="28"/>
          <w:szCs w:val="28"/>
        </w:rPr>
        <w:t xml:space="preserve"> </w:t>
      </w:r>
      <w:r w:rsidRPr="00BF536B">
        <w:rPr>
          <w:rFonts w:cs="B Zar" w:hint="cs"/>
          <w:sz w:val="28"/>
          <w:szCs w:val="28"/>
          <w:rtl/>
        </w:rPr>
        <w:t>دريافتند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تعداد</w:t>
      </w:r>
      <w:r w:rsidRPr="00BF536B">
        <w:rPr>
          <w:rFonts w:cs="B Zar"/>
          <w:sz w:val="28"/>
          <w:szCs w:val="28"/>
        </w:rPr>
        <w:t xml:space="preserve"> </w:t>
      </w:r>
      <w:r w:rsidRPr="00BF536B">
        <w:rPr>
          <w:rFonts w:cs="B Zar" w:hint="cs"/>
          <w:sz w:val="28"/>
          <w:szCs w:val="28"/>
          <w:rtl/>
        </w:rPr>
        <w:t>سلول</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كشندة طبيعي</w:t>
      </w:r>
      <w:r w:rsidRPr="00BF536B">
        <w:rPr>
          <w:rFonts w:cs="B Zar"/>
          <w:sz w:val="28"/>
          <w:szCs w:val="28"/>
        </w:rPr>
        <w:t xml:space="preserve"> (</w:t>
      </w:r>
      <w:r w:rsidRPr="00BF536B">
        <w:rPr>
          <w:rFonts w:asciiTheme="majorBidi" w:hAnsiTheme="majorBidi" w:cs="B Zar"/>
          <w:sz w:val="28"/>
          <w:szCs w:val="28"/>
        </w:rPr>
        <w:t>NK</w:t>
      </w:r>
      <w:r w:rsidRPr="00BF536B">
        <w:rPr>
          <w:rFonts w:cs="B Zar"/>
          <w:sz w:val="28"/>
          <w:szCs w:val="28"/>
        </w:rPr>
        <w:t>)</w:t>
      </w:r>
      <w:r w:rsidRPr="00BF536B">
        <w:rPr>
          <w:rFonts w:cs="B Zar" w:hint="cs"/>
          <w:sz w:val="28"/>
          <w:szCs w:val="28"/>
          <w:rtl/>
        </w:rPr>
        <w:t xml:space="preserve"> درگروه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افزايش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يابد.</w:t>
      </w:r>
    </w:p>
    <w:p w:rsidR="00E75560" w:rsidRPr="00BF536B" w:rsidRDefault="00E75560" w:rsidP="00E75560">
      <w:pPr>
        <w:tabs>
          <w:tab w:val="num" w:pos="360"/>
        </w:tabs>
        <w:autoSpaceDE w:val="0"/>
        <w:autoSpaceDN w:val="0"/>
        <w:adjustRightInd w:val="0"/>
        <w:jc w:val="lowKashida"/>
        <w:rPr>
          <w:rFonts w:cs="B Zar"/>
          <w:sz w:val="28"/>
          <w:szCs w:val="28"/>
        </w:rPr>
      </w:pPr>
      <w:r w:rsidRPr="00BF536B">
        <w:rPr>
          <w:rFonts w:cs="B Zar" w:hint="cs"/>
          <w:sz w:val="28"/>
          <w:szCs w:val="28"/>
          <w:rtl/>
        </w:rPr>
        <w:t>مؤلفين</w:t>
      </w:r>
      <w:r w:rsidRPr="00BF536B">
        <w:rPr>
          <w:rFonts w:cs="B Zar"/>
          <w:sz w:val="28"/>
          <w:szCs w:val="28"/>
        </w:rPr>
        <w:t xml:space="preserve"> </w:t>
      </w:r>
      <w:r w:rsidRPr="00BF536B">
        <w:rPr>
          <w:rFonts w:cs="B Zar" w:hint="cs"/>
          <w:sz w:val="28"/>
          <w:szCs w:val="28"/>
          <w:rtl/>
        </w:rPr>
        <w:t>متعددي</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1994</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كابات</w:t>
      </w:r>
      <w:r w:rsidRPr="00BF536B">
        <w:rPr>
          <w:rFonts w:cs="B Zar"/>
          <w:sz w:val="28"/>
          <w:szCs w:val="28"/>
        </w:rPr>
        <w:t xml:space="preserve"> </w:t>
      </w:r>
      <w:r w:rsidRPr="00BF536B">
        <w:rPr>
          <w:rFonts w:cs="B Zar" w:hint="cs"/>
          <w:sz w:val="28"/>
          <w:szCs w:val="28"/>
          <w:rtl/>
        </w:rPr>
        <w:t>زين 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1998</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كاپلان،</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گالوين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ناديو، 1993)</w:t>
      </w:r>
      <w:r w:rsidRPr="00BF536B">
        <w:rPr>
          <w:rFonts w:cs="B Zar"/>
          <w:sz w:val="28"/>
          <w:szCs w:val="28"/>
        </w:rPr>
        <w:t xml:space="preserve"> </w:t>
      </w:r>
      <w:r w:rsidRPr="00BF536B">
        <w:rPr>
          <w:rFonts w:cs="B Zar" w:hint="cs"/>
          <w:sz w:val="28"/>
          <w:szCs w:val="28"/>
          <w:rtl/>
        </w:rPr>
        <w:t>مطرح</w:t>
      </w:r>
      <w:r w:rsidRPr="00BF536B">
        <w:rPr>
          <w:rFonts w:cs="B Zar"/>
          <w:sz w:val="28"/>
          <w:szCs w:val="28"/>
        </w:rPr>
        <w:t xml:space="preserve"> </w:t>
      </w:r>
      <w:r w:rsidRPr="00BF536B">
        <w:rPr>
          <w:rFonts w:cs="B Zar" w:hint="cs"/>
          <w:sz w:val="28"/>
          <w:szCs w:val="28"/>
          <w:rtl/>
        </w:rPr>
        <w:t>ساخته</w:t>
      </w:r>
      <w:r w:rsidRPr="00BF536B">
        <w:rPr>
          <w:rFonts w:cs="B Zar"/>
          <w:sz w:val="28"/>
          <w:szCs w:val="28"/>
        </w:rPr>
        <w:t xml:space="preserve"> </w:t>
      </w:r>
      <w:r w:rsidRPr="00BF536B">
        <w:rPr>
          <w:rFonts w:cs="B Zar" w:hint="cs"/>
          <w:sz w:val="28"/>
          <w:szCs w:val="28"/>
          <w:rtl/>
        </w:rPr>
        <w:t>اند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ذهن آگاهی</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ممكن</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طبي</w:t>
      </w:r>
      <w:r w:rsidRPr="00BF536B">
        <w:rPr>
          <w:rFonts w:cs="B Zar"/>
          <w:sz w:val="28"/>
          <w:szCs w:val="28"/>
        </w:rPr>
        <w:t xml:space="preserve"> </w:t>
      </w:r>
      <w:r w:rsidRPr="00BF536B">
        <w:rPr>
          <w:rFonts w:cs="B Zar" w:hint="cs"/>
          <w:sz w:val="28"/>
          <w:szCs w:val="28"/>
          <w:rtl/>
        </w:rPr>
        <w:t>وابسته</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استرس كاربرد</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باشند.</w:t>
      </w:r>
      <w:r w:rsidRPr="00BF536B">
        <w:rPr>
          <w:rFonts w:cs="B Zar"/>
          <w:sz w:val="28"/>
          <w:szCs w:val="28"/>
        </w:rPr>
        <w:t xml:space="preserve"> </w:t>
      </w:r>
      <w:r w:rsidRPr="00BF536B">
        <w:rPr>
          <w:rFonts w:cs="B Zar" w:hint="cs"/>
          <w:sz w:val="28"/>
          <w:szCs w:val="28"/>
          <w:rtl/>
        </w:rPr>
        <w:t>اين مؤلفين</w:t>
      </w:r>
      <w:r w:rsidRPr="00BF536B">
        <w:rPr>
          <w:rFonts w:cs="B Zar"/>
          <w:sz w:val="28"/>
          <w:szCs w:val="28"/>
        </w:rPr>
        <w:t xml:space="preserve"> </w:t>
      </w:r>
      <w:r w:rsidRPr="00BF536B">
        <w:rPr>
          <w:rFonts w:cs="B Zar" w:hint="cs"/>
          <w:sz w:val="28"/>
          <w:szCs w:val="28"/>
          <w:rtl/>
        </w:rPr>
        <w:t>خاطرنشان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سازند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مراقبه</w:t>
      </w:r>
      <w:r w:rsidRPr="00BF536B">
        <w:rPr>
          <w:rFonts w:cs="B Zar"/>
          <w:sz w:val="28"/>
          <w:szCs w:val="28"/>
        </w:rPr>
        <w:t xml:space="preserve"> </w:t>
      </w:r>
      <w:r w:rsidRPr="00BF536B">
        <w:rPr>
          <w:rFonts w:cs="B Zar" w:hint="cs"/>
          <w:sz w:val="28"/>
          <w:szCs w:val="28"/>
          <w:rtl/>
        </w:rPr>
        <w:t>غالباً</w:t>
      </w:r>
      <w:r w:rsidRPr="00BF536B">
        <w:rPr>
          <w:rFonts w:cs="B Zar"/>
          <w:sz w:val="28"/>
          <w:szCs w:val="28"/>
        </w:rPr>
        <w:t xml:space="preserve"> </w:t>
      </w:r>
      <w:r w:rsidRPr="00BF536B">
        <w:rPr>
          <w:rFonts w:cs="B Zar" w:hint="cs"/>
          <w:sz w:val="28"/>
          <w:szCs w:val="28"/>
          <w:rtl/>
        </w:rPr>
        <w:t>آرامش</w:t>
      </w:r>
      <w:r w:rsidRPr="00BF536B">
        <w:rPr>
          <w:rFonts w:cs="B Zar"/>
          <w:sz w:val="28"/>
          <w:szCs w:val="28"/>
        </w:rPr>
        <w:t xml:space="preserve"> </w:t>
      </w:r>
      <w:r w:rsidRPr="00BF536B">
        <w:rPr>
          <w:rFonts w:cs="B Zar" w:hint="cs"/>
          <w:sz w:val="28"/>
          <w:szCs w:val="28"/>
          <w:rtl/>
        </w:rPr>
        <w:t>بخش 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راه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lastRenderedPageBreak/>
        <w:t>ادارة</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مؤثر باشد (بنسون</w:t>
      </w:r>
      <w:r w:rsidRPr="00122CDB">
        <w:rPr>
          <w:rStyle w:val="FootnoteReference"/>
          <w:rFonts w:ascii="BLotus" w:cs="B Zar"/>
          <w:rtl/>
        </w:rPr>
        <w:footnoteReference w:id="40"/>
      </w:r>
      <w:r w:rsidRPr="00BF536B">
        <w:rPr>
          <w:rFonts w:cs="B Zar" w:hint="cs"/>
          <w:sz w:val="28"/>
          <w:szCs w:val="28"/>
          <w:rtl/>
        </w:rPr>
        <w:t>، 1975.، اورم</w:t>
      </w:r>
      <w:r w:rsidRPr="00BF536B">
        <w:rPr>
          <w:rFonts w:cs="B Zar"/>
          <w:sz w:val="28"/>
          <w:szCs w:val="28"/>
        </w:rPr>
        <w:t xml:space="preserve">- </w:t>
      </w:r>
      <w:r w:rsidRPr="00BF536B">
        <w:rPr>
          <w:rFonts w:cs="B Zar" w:hint="cs"/>
          <w:sz w:val="28"/>
          <w:szCs w:val="28"/>
          <w:rtl/>
        </w:rPr>
        <w:t>جانسون</w:t>
      </w:r>
      <w:r w:rsidRPr="00122CDB">
        <w:rPr>
          <w:rStyle w:val="FootnoteReference"/>
          <w:rFonts w:ascii="BLotus" w:cs="B Zar"/>
          <w:rtl/>
        </w:rPr>
        <w:footnoteReference w:id="41"/>
      </w:r>
      <w:r w:rsidRPr="00BF536B">
        <w:rPr>
          <w:rFonts w:cs="B Zar" w:hint="cs"/>
          <w:sz w:val="28"/>
          <w:szCs w:val="28"/>
          <w:rtl/>
        </w:rPr>
        <w:t>، 1984.، والاس،</w:t>
      </w:r>
      <w:r w:rsidRPr="00BF536B">
        <w:rPr>
          <w:rFonts w:cs="B Zar"/>
          <w:sz w:val="28"/>
          <w:szCs w:val="28"/>
        </w:rPr>
        <w:t xml:space="preserve"> </w:t>
      </w:r>
      <w:r w:rsidRPr="00BF536B">
        <w:rPr>
          <w:rFonts w:cs="B Zar" w:hint="cs"/>
          <w:sz w:val="28"/>
          <w:szCs w:val="28"/>
          <w:rtl/>
        </w:rPr>
        <w:t>بنسون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ويلسون</w:t>
      </w:r>
      <w:r w:rsidRPr="00122CDB">
        <w:rPr>
          <w:rStyle w:val="FootnoteReference"/>
          <w:rFonts w:ascii="BLotus" w:cs="B Zar"/>
          <w:rtl/>
        </w:rPr>
        <w:footnoteReference w:id="42"/>
      </w:r>
      <w:r w:rsidRPr="00BF536B">
        <w:rPr>
          <w:rFonts w:cs="B Zar" w:hint="cs"/>
          <w:sz w:val="28"/>
          <w:szCs w:val="28"/>
          <w:rtl/>
        </w:rPr>
        <w:t>، 1984).</w:t>
      </w:r>
      <w:r w:rsidRPr="00BF536B">
        <w:rPr>
          <w:rFonts w:cs="B Zar"/>
          <w:sz w:val="28"/>
          <w:szCs w:val="28"/>
        </w:rPr>
        <w:t xml:space="preserve">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در پژوهشی 29 خانم سرطاني در برنامه (</w:t>
      </w:r>
      <w:r w:rsidRPr="00BF536B">
        <w:rPr>
          <w:rFonts w:asciiTheme="majorBidi" w:hAnsiTheme="majorBidi" w:cs="B Zar"/>
          <w:sz w:val="28"/>
          <w:szCs w:val="28"/>
        </w:rPr>
        <w:t>MBSR</w:t>
      </w:r>
      <w:r w:rsidRPr="00BF536B">
        <w:rPr>
          <w:rFonts w:cs="B Zar" w:hint="cs"/>
          <w:sz w:val="28"/>
          <w:szCs w:val="28"/>
          <w:rtl/>
        </w:rPr>
        <w:t>)شركت كردند اين پژوهش از نوع تجربي با گروه آزمايش وكنترل بود.پس از پايان هشت هفته آموزش بر اساس (</w:t>
      </w:r>
      <w:r w:rsidRPr="00BF536B">
        <w:rPr>
          <w:rFonts w:asciiTheme="majorBidi" w:hAnsiTheme="majorBidi" w:cs="B Zar"/>
          <w:sz w:val="28"/>
          <w:szCs w:val="28"/>
        </w:rPr>
        <w:t>MBSR</w:t>
      </w:r>
      <w:r w:rsidRPr="00BF536B">
        <w:rPr>
          <w:rFonts w:cs="B Zar" w:hint="cs"/>
          <w:sz w:val="28"/>
          <w:szCs w:val="28"/>
          <w:rtl/>
        </w:rPr>
        <w:t>) گروه آزمايش كاهش معني داري درنمرات  استرس، اضطراب، افسردگي، نشخوار فكري وافزايش توجه وتمركز نشان دادند. همچنين كاهش معني داري درفشار خون ايستا نشان دادند. سطح فشار خون شاخصي براي شناسايي بيماري قلبي-عروقي است. (</w:t>
      </w:r>
      <w:r w:rsidRPr="00BF536B">
        <w:rPr>
          <w:rFonts w:asciiTheme="majorBidi" w:hAnsiTheme="majorBidi" w:cs="B Zar"/>
          <w:sz w:val="28"/>
          <w:szCs w:val="28"/>
        </w:rPr>
        <w:t>MBSR</w:t>
      </w:r>
      <w:r w:rsidRPr="00BF536B">
        <w:rPr>
          <w:rFonts w:cs="B Zar" w:hint="cs"/>
          <w:sz w:val="28"/>
          <w:szCs w:val="28"/>
          <w:rtl/>
        </w:rPr>
        <w:t xml:space="preserve">) نشان داد كه با اثر گذاري روي كاهش فشار خون مي تواند خطر ابتلا به  بيماري قلبي-عروقي را كاهش دهد(ديدونا، 2009). </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سوليوان، وود، تری و همکاران</w:t>
      </w:r>
      <w:r w:rsidRPr="00122CDB">
        <w:rPr>
          <w:rStyle w:val="FootnoteReference"/>
          <w:rFonts w:ascii="Tahoma" w:hAnsi="Tahoma" w:cs="B Zar"/>
          <w:rtl/>
        </w:rPr>
        <w:footnoteReference w:id="43"/>
      </w:r>
      <w:r w:rsidRPr="00BF536B">
        <w:rPr>
          <w:rFonts w:cs="B Zar" w:hint="cs"/>
          <w:sz w:val="28"/>
          <w:szCs w:val="28"/>
          <w:rtl/>
        </w:rPr>
        <w:t xml:space="preserve"> (2009)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 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رایان و اسکات</w:t>
      </w:r>
      <w:r w:rsidRPr="00122CDB">
        <w:rPr>
          <w:rStyle w:val="FootnoteReference"/>
          <w:rFonts w:ascii="BZar" w:cs="B Zar"/>
          <w:rtl/>
        </w:rPr>
        <w:footnoteReference w:id="44"/>
      </w:r>
      <w:r w:rsidRPr="00BF536B">
        <w:rPr>
          <w:rFonts w:cs="B Zar" w:hint="cs"/>
          <w:sz w:val="28"/>
          <w:szCs w:val="28"/>
          <w:rtl/>
        </w:rPr>
        <w:t xml:space="preserve"> (2002) در پژوهشی که اثر ذهن آگاهی بر روی 136 نفر اجرا شد نشان دادند که اجرای تمرین ذهن آگاهی به کاهش نشانه های استرس در بیماران با تصلب چند گانه، ایدز، اختلالات اضطرابی و بیماری های دیگر کمک می کند. بیمارانی که ذهن آگاهی را تمرین می کنند، سطح اضطراب و افسردگی آنها به طور خودکار کاهش می یابد. </w:t>
      </w:r>
    </w:p>
    <w:p w:rsidR="00E75560" w:rsidRPr="00BF536B" w:rsidRDefault="00E75560" w:rsidP="00E75560">
      <w:pPr>
        <w:tabs>
          <w:tab w:val="num" w:pos="360"/>
        </w:tabs>
        <w:autoSpaceDE w:val="0"/>
        <w:autoSpaceDN w:val="0"/>
        <w:adjustRightInd w:val="0"/>
        <w:jc w:val="lowKashida"/>
        <w:rPr>
          <w:rFonts w:ascii="BZar" w:cs="B Zar"/>
          <w:sz w:val="28"/>
          <w:szCs w:val="28"/>
          <w:rtl/>
        </w:rPr>
      </w:pPr>
      <w:r w:rsidRPr="00BF536B">
        <w:rPr>
          <w:rFonts w:cs="B Zar" w:hint="cs"/>
          <w:sz w:val="28"/>
          <w:szCs w:val="28"/>
          <w:rtl/>
        </w:rPr>
        <w:t>گروسمن</w:t>
      </w:r>
      <w:r w:rsidRPr="00BF536B">
        <w:rPr>
          <w:rFonts w:cs="B Zar"/>
          <w:sz w:val="28"/>
          <w:szCs w:val="28"/>
        </w:rPr>
        <w:t xml:space="preserve"> </w:t>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مطالعة فراتحليلي، 64 مطالعة</w:t>
      </w:r>
      <w:r w:rsidRPr="00BF536B">
        <w:rPr>
          <w:rFonts w:cs="B Zar"/>
          <w:sz w:val="28"/>
          <w:szCs w:val="28"/>
        </w:rPr>
        <w:t xml:space="preserve"> </w:t>
      </w:r>
      <w:r w:rsidRPr="00BF536B">
        <w:rPr>
          <w:rFonts w:cs="B Zar" w:hint="cs"/>
          <w:sz w:val="28"/>
          <w:szCs w:val="28"/>
          <w:rtl/>
        </w:rPr>
        <w:t>تجربي را</w:t>
      </w:r>
      <w:r w:rsidRPr="00BF536B">
        <w:rPr>
          <w:rFonts w:cs="B Zar"/>
          <w:sz w:val="28"/>
          <w:szCs w:val="28"/>
        </w:rPr>
        <w:t xml:space="preserve"> </w:t>
      </w:r>
      <w:r w:rsidRPr="00BF536B">
        <w:rPr>
          <w:rFonts w:cs="B Zar" w:hint="cs"/>
          <w:sz w:val="28"/>
          <w:szCs w:val="28"/>
          <w:rtl/>
        </w:rPr>
        <w:t>در مورد</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مورد بررسي قرار</w:t>
      </w:r>
      <w:r w:rsidRPr="00BF536B">
        <w:rPr>
          <w:rFonts w:cs="B Zar"/>
          <w:sz w:val="28"/>
          <w:szCs w:val="28"/>
        </w:rPr>
        <w:t xml:space="preserve"> </w:t>
      </w:r>
      <w:r w:rsidRPr="00BF536B">
        <w:rPr>
          <w:rFonts w:cs="B Zar" w:hint="cs"/>
          <w:sz w:val="28"/>
          <w:szCs w:val="28"/>
          <w:rtl/>
        </w:rPr>
        <w:t>داد،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فراتحليل</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asciiTheme="majorBidi" w:hAnsiTheme="majorBidi" w:cs="B Zar"/>
          <w:sz w:val="28"/>
          <w:szCs w:val="28"/>
        </w:rPr>
        <w:t>MBSR</w:t>
      </w:r>
      <w:r w:rsidRPr="00BF536B">
        <w:rPr>
          <w:rFonts w:cs="B Zar" w:hint="cs"/>
          <w:sz w:val="28"/>
          <w:szCs w:val="28"/>
          <w:rtl/>
        </w:rPr>
        <w:t xml:space="preserve"> براي</w:t>
      </w:r>
      <w:r w:rsidRPr="00BF536B">
        <w:rPr>
          <w:rFonts w:cs="B Zar"/>
          <w:sz w:val="28"/>
          <w:szCs w:val="28"/>
        </w:rPr>
        <w:t xml:space="preserve"> </w:t>
      </w:r>
      <w:r w:rsidRPr="00BF536B">
        <w:rPr>
          <w:rFonts w:cs="B Zar" w:hint="cs"/>
          <w:sz w:val="28"/>
          <w:szCs w:val="28"/>
          <w:rtl/>
        </w:rPr>
        <w:t>مقابله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مشكلات</w:t>
      </w:r>
      <w:r w:rsidRPr="00BF536B">
        <w:rPr>
          <w:rFonts w:cs="B Zar"/>
          <w:sz w:val="28"/>
          <w:szCs w:val="28"/>
        </w:rPr>
        <w:t xml:space="preserve"> </w:t>
      </w:r>
      <w:r w:rsidRPr="00BF536B">
        <w:rPr>
          <w:rFonts w:cs="B Zar" w:hint="cs"/>
          <w:sz w:val="28"/>
          <w:szCs w:val="28"/>
          <w:rtl/>
        </w:rPr>
        <w:t>باليني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غيرباليني</w:t>
      </w:r>
      <w:r w:rsidRPr="00BF536B">
        <w:rPr>
          <w:rFonts w:cs="B Zar"/>
          <w:sz w:val="28"/>
          <w:szCs w:val="28"/>
        </w:rPr>
        <w:t xml:space="preserve"> </w:t>
      </w:r>
      <w:r w:rsidRPr="00BF536B">
        <w:rPr>
          <w:rFonts w:cs="B Zar" w:hint="cs"/>
          <w:sz w:val="28"/>
          <w:szCs w:val="28"/>
          <w:rtl/>
        </w:rPr>
        <w:t>بسياري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مؤثر است.</w:t>
      </w:r>
      <w:r w:rsidRPr="00BF536B">
        <w:rPr>
          <w:rFonts w:ascii="BZar" w:cs="B Zar" w:hint="cs"/>
          <w:sz w:val="28"/>
          <w:szCs w:val="28"/>
          <w:rtl/>
        </w:rPr>
        <w:t xml:space="preserve"> </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كارلسون، اسپکا، پاتل و همکاران</w:t>
      </w:r>
      <w:r w:rsidRPr="00122CDB">
        <w:rPr>
          <w:rStyle w:val="FootnoteReference"/>
          <w:rFonts w:ascii="BZar" w:cs="B Zar"/>
          <w:rtl/>
        </w:rPr>
        <w:footnoteReference w:id="45"/>
      </w:r>
      <w:r w:rsidRPr="00BF536B">
        <w:rPr>
          <w:rFonts w:cs="B Zar" w:hint="cs"/>
          <w:sz w:val="28"/>
          <w:szCs w:val="28"/>
          <w:rtl/>
        </w:rPr>
        <w:t xml:space="preserve"> (2003) نيز</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MBSR </w:t>
      </w:r>
      <w:r w:rsidRPr="00BF536B">
        <w:rPr>
          <w:rFonts w:cs="B Zar" w:hint="cs"/>
          <w:sz w:val="28"/>
          <w:szCs w:val="28"/>
          <w:rtl/>
        </w:rPr>
        <w:t xml:space="preserve"> را بر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 آنها</w:t>
      </w:r>
      <w:r w:rsidRPr="00BF536B">
        <w:rPr>
          <w:rFonts w:cs="B Zar"/>
          <w:sz w:val="28"/>
          <w:szCs w:val="28"/>
        </w:rPr>
        <w:t xml:space="preserve"> </w:t>
      </w:r>
      <w:r w:rsidRPr="00BF536B">
        <w:rPr>
          <w:rFonts w:cs="B Zar" w:hint="cs"/>
          <w:sz w:val="28"/>
          <w:szCs w:val="28"/>
          <w:rtl/>
        </w:rPr>
        <w:t>پيرامون</w:t>
      </w:r>
      <w:r w:rsidRPr="00BF536B">
        <w:rPr>
          <w:rFonts w:cs="B Zar"/>
          <w:sz w:val="28"/>
          <w:szCs w:val="28"/>
        </w:rPr>
        <w:t xml:space="preserve"> </w:t>
      </w:r>
      <w:r w:rsidRPr="00BF536B">
        <w:rPr>
          <w:rFonts w:cs="B Zar" w:hint="cs"/>
          <w:sz w:val="28"/>
          <w:szCs w:val="28"/>
          <w:rtl/>
        </w:rPr>
        <w:lastRenderedPageBreak/>
        <w:t>تأثير</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سرطان</w:t>
      </w:r>
      <w:r w:rsidRPr="00BF536B">
        <w:rPr>
          <w:rFonts w:cs="B Zar"/>
          <w:sz w:val="28"/>
          <w:szCs w:val="28"/>
        </w:rPr>
        <w:t xml:space="preserve"> </w:t>
      </w:r>
      <w:r w:rsidRPr="00BF536B">
        <w:rPr>
          <w:rFonts w:cs="B Zar" w:hint="cs"/>
          <w:sz w:val="28"/>
          <w:szCs w:val="28"/>
          <w:rtl/>
        </w:rPr>
        <w:t>پستان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پروستات</w:t>
      </w:r>
      <w:r w:rsidRPr="00BF536B">
        <w:rPr>
          <w:rFonts w:cs="B Zar"/>
          <w:sz w:val="28"/>
          <w:szCs w:val="28"/>
        </w:rPr>
        <w:t xml:space="preserve"> </w:t>
      </w:r>
      <w:r w:rsidRPr="00BF536B">
        <w:rPr>
          <w:rFonts w:cs="B Zar" w:hint="cs"/>
          <w:sz w:val="28"/>
          <w:szCs w:val="28"/>
          <w:rtl/>
        </w:rPr>
        <w:t>پژوهشي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 نتايج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 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جلسه</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افزايش چشمگير</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cs="B Zar"/>
          <w:sz w:val="28"/>
          <w:szCs w:val="28"/>
        </w:rPr>
      </w:pPr>
      <w:r w:rsidRPr="00BF536B">
        <w:rPr>
          <w:rFonts w:cs="B Zar" w:hint="cs"/>
          <w:sz w:val="28"/>
          <w:szCs w:val="28"/>
          <w:rtl/>
        </w:rPr>
        <w:t>پتروسكي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بيركي مر</w:t>
      </w:r>
      <w:r w:rsidRPr="00122CDB">
        <w:rPr>
          <w:rStyle w:val="FootnoteReference"/>
          <w:rFonts w:ascii="BLotusBold" w:cs="B Zar"/>
          <w:rtl/>
        </w:rPr>
        <w:footnoteReference w:id="46"/>
      </w:r>
      <w:r w:rsidRPr="00BF536B">
        <w:rPr>
          <w:rFonts w:cs="B Zar"/>
          <w:sz w:val="28"/>
          <w:szCs w:val="28"/>
        </w:rPr>
        <w:t xml:space="preserve"> </w:t>
      </w:r>
      <w:r w:rsidRPr="00BF536B">
        <w:rPr>
          <w:rFonts w:cs="B Zar" w:hint="cs"/>
          <w:sz w:val="28"/>
          <w:szCs w:val="28"/>
          <w:rtl/>
        </w:rPr>
        <w:t>(1991) مشاهده</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مستقيم قوي</w:t>
      </w:r>
      <w:r w:rsidRPr="00BF536B">
        <w:rPr>
          <w:rFonts w:cs="B Zar"/>
          <w:sz w:val="28"/>
          <w:szCs w:val="28"/>
        </w:rPr>
        <w:t xml:space="preserve"> </w:t>
      </w:r>
      <w:r w:rsidRPr="00BF536B">
        <w:rPr>
          <w:rFonts w:cs="B Zar" w:hint="cs"/>
          <w:sz w:val="28"/>
          <w:szCs w:val="28"/>
          <w:rtl/>
        </w:rPr>
        <w:t>ترين</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 كنندة</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شناختي</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علاوه بر</w:t>
      </w:r>
      <w:r w:rsidRPr="00BF536B">
        <w:rPr>
          <w:rFonts w:cs="B Zar"/>
          <w:sz w:val="28"/>
          <w:szCs w:val="28"/>
        </w:rPr>
        <w:t xml:space="preserve"> </w:t>
      </w:r>
      <w:r w:rsidRPr="00BF536B">
        <w:rPr>
          <w:rFonts w:cs="B Zar" w:hint="cs"/>
          <w:sz w:val="28"/>
          <w:szCs w:val="28"/>
          <w:rtl/>
        </w:rPr>
        <w:t>آن، 25</w:t>
      </w:r>
      <w:r w:rsidRPr="00BF536B">
        <w:rPr>
          <w:rFonts w:cs="B Zar"/>
          <w:sz w:val="28"/>
          <w:szCs w:val="28"/>
        </w:rPr>
        <w:t xml:space="preserve"> </w:t>
      </w:r>
      <w:r w:rsidRPr="00BF536B">
        <w:rPr>
          <w:rFonts w:cs="B Zar" w:hint="cs"/>
          <w:sz w:val="28"/>
          <w:szCs w:val="28"/>
          <w:rtl/>
        </w:rPr>
        <w:t>تا</w:t>
      </w:r>
      <w:r w:rsidRPr="00BF536B">
        <w:rPr>
          <w:rFonts w:cs="B Zar"/>
          <w:sz w:val="28"/>
          <w:szCs w:val="28"/>
        </w:rPr>
        <w:t xml:space="preserve"> </w:t>
      </w:r>
      <w:r w:rsidRPr="00BF536B">
        <w:rPr>
          <w:rFonts w:cs="B Zar" w:hint="cs"/>
          <w:sz w:val="28"/>
          <w:szCs w:val="28"/>
          <w:rtl/>
        </w:rPr>
        <w:t>35</w:t>
      </w:r>
      <w:r w:rsidRPr="00BF536B">
        <w:rPr>
          <w:rFonts w:cs="B Zar"/>
          <w:sz w:val="28"/>
          <w:szCs w:val="28"/>
        </w:rPr>
        <w:t xml:space="preserve"> </w:t>
      </w:r>
      <w:r w:rsidRPr="00BF536B">
        <w:rPr>
          <w:rFonts w:cs="B Zar" w:hint="cs"/>
          <w:sz w:val="28"/>
          <w:szCs w:val="28"/>
          <w:rtl/>
        </w:rPr>
        <w:t>درصد</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بيماري</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گزارش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ميزان</w:t>
      </w:r>
      <w:r w:rsidRPr="00BF536B">
        <w:rPr>
          <w:rFonts w:cs="B Zar"/>
          <w:sz w:val="28"/>
          <w:szCs w:val="28"/>
        </w:rPr>
        <w:t xml:space="preserve"> </w:t>
      </w:r>
      <w:r w:rsidRPr="00BF536B">
        <w:rPr>
          <w:rFonts w:cs="B Zar" w:hint="cs"/>
          <w:sz w:val="28"/>
          <w:szCs w:val="28"/>
          <w:rtl/>
        </w:rPr>
        <w:t>كمي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و رويدادهاي</w:t>
      </w:r>
      <w:r w:rsidRPr="00BF536B">
        <w:rPr>
          <w:rFonts w:cs="B Zar"/>
          <w:sz w:val="28"/>
          <w:szCs w:val="28"/>
        </w:rPr>
        <w:t xml:space="preserve"> </w:t>
      </w:r>
      <w:r w:rsidRPr="00BF536B">
        <w:rPr>
          <w:rFonts w:cs="B Zar" w:hint="cs"/>
          <w:sz w:val="28"/>
          <w:szCs w:val="28"/>
          <w:rtl/>
        </w:rPr>
        <w:t>تنش</w:t>
      </w:r>
      <w:r w:rsidRPr="00BF536B">
        <w:rPr>
          <w:rFonts w:cs="B Zar"/>
          <w:sz w:val="28"/>
          <w:szCs w:val="28"/>
        </w:rPr>
        <w:t xml:space="preserve"> </w:t>
      </w:r>
      <w:r w:rsidRPr="00BF536B">
        <w:rPr>
          <w:rFonts w:cs="B Zar" w:hint="cs"/>
          <w:sz w:val="28"/>
          <w:szCs w:val="28"/>
          <w:rtl/>
        </w:rPr>
        <w:t>زاي</w:t>
      </w:r>
      <w:r w:rsidRPr="00BF536B">
        <w:rPr>
          <w:rFonts w:cs="B Zar"/>
          <w:sz w:val="28"/>
          <w:szCs w:val="28"/>
        </w:rPr>
        <w:t xml:space="preserve"> </w:t>
      </w:r>
      <w:r w:rsidRPr="00BF536B">
        <w:rPr>
          <w:rFonts w:cs="B Zar" w:hint="cs"/>
          <w:sz w:val="28"/>
          <w:szCs w:val="28"/>
          <w:rtl/>
        </w:rPr>
        <w:t>اخير</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بيشتري</w:t>
      </w:r>
      <w:r w:rsidRPr="00BF536B">
        <w:rPr>
          <w:rFonts w:cs="B Zar"/>
          <w:sz w:val="28"/>
          <w:szCs w:val="28"/>
        </w:rPr>
        <w:t xml:space="preserve"> </w:t>
      </w:r>
      <w:r w:rsidRPr="00BF536B">
        <w:rPr>
          <w:rFonts w:cs="B Zar" w:hint="cs"/>
          <w:sz w:val="28"/>
          <w:szCs w:val="28"/>
          <w:rtl/>
        </w:rPr>
        <w:t>ادراك</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فرهادي (1392)درپژوهشی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حضور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 اضطراب</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کرونر</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پیگیري</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ماهه</w:t>
      </w:r>
      <w:r w:rsidRPr="00BF536B">
        <w:rPr>
          <w:rFonts w:cs="B Zar"/>
          <w:sz w:val="28"/>
          <w:szCs w:val="28"/>
        </w:rPr>
        <w:t xml:space="preserve"> </w:t>
      </w:r>
      <w:r w:rsidRPr="00BF536B">
        <w:rPr>
          <w:rFonts w:cs="B Zar" w:hint="cs"/>
          <w:sz w:val="28"/>
          <w:szCs w:val="28"/>
          <w:rtl/>
        </w:rPr>
        <w:t>دریافت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کاهش قابل</w:t>
      </w:r>
      <w:r w:rsidRPr="00BF536B">
        <w:rPr>
          <w:rFonts w:cs="B Zar"/>
          <w:sz w:val="28"/>
          <w:szCs w:val="28"/>
        </w:rPr>
        <w:t xml:space="preserve"> </w:t>
      </w:r>
      <w:r w:rsidRPr="00BF536B">
        <w:rPr>
          <w:rFonts w:cs="B Zar" w:hint="cs"/>
          <w:sz w:val="28"/>
          <w:szCs w:val="28"/>
          <w:rtl/>
        </w:rPr>
        <w:t>توجهی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مقایسه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اکبري</w:t>
      </w:r>
      <w:r w:rsidRPr="00BF536B">
        <w:rPr>
          <w:rFonts w:cs="B Zar"/>
          <w:sz w:val="28"/>
          <w:szCs w:val="28"/>
        </w:rPr>
        <w:t xml:space="preserve"> </w:t>
      </w:r>
      <w:r w:rsidRPr="00BF536B">
        <w:rPr>
          <w:rFonts w:cs="B Zar" w:hint="cs"/>
          <w:sz w:val="28"/>
          <w:szCs w:val="28"/>
          <w:rtl/>
        </w:rPr>
        <w:t>داغی (1391) دررساله</w:t>
      </w:r>
      <w:r w:rsidRPr="00BF536B">
        <w:rPr>
          <w:rFonts w:cs="B Zar"/>
          <w:sz w:val="28"/>
          <w:szCs w:val="28"/>
        </w:rPr>
        <w:t xml:space="preserve"> </w:t>
      </w:r>
      <w:r w:rsidRPr="00BF536B">
        <w:rPr>
          <w:rFonts w:cs="B Zar" w:hint="cs"/>
          <w:sz w:val="28"/>
          <w:szCs w:val="28"/>
          <w:rtl/>
        </w:rPr>
        <w:t>دکتري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ascii="BLotusBold" w:cs="B Zar" w:hint="cs"/>
          <w:sz w:val="28"/>
          <w:szCs w:val="28"/>
          <w:rtl/>
        </w:rPr>
        <w:t xml:space="preserve"> </w:t>
      </w:r>
      <w:r w:rsidRPr="00BF536B">
        <w:rPr>
          <w:rFonts w:cs="B Zar" w:hint="cs"/>
          <w:sz w:val="28"/>
          <w:szCs w:val="28"/>
          <w:rtl/>
        </w:rPr>
        <w:t>درکاهش</w:t>
      </w:r>
      <w:r w:rsidRPr="00BF536B">
        <w:rPr>
          <w:rFonts w:cs="B Zar"/>
          <w:sz w:val="28"/>
          <w:szCs w:val="28"/>
        </w:rPr>
        <w:t xml:space="preserve"> </w:t>
      </w:r>
      <w:r w:rsidRPr="00BF536B">
        <w:rPr>
          <w:rFonts w:cs="B Zar" w:hint="cs"/>
          <w:sz w:val="28"/>
          <w:szCs w:val="28"/>
          <w:rtl/>
        </w:rPr>
        <w:t>اضطراب، استرس</w:t>
      </w:r>
      <w:r w:rsidRPr="00BF536B">
        <w:rPr>
          <w:rFonts w:cs="B Zar"/>
          <w:sz w:val="28"/>
          <w:szCs w:val="28"/>
        </w:rPr>
        <w:t xml:space="preserve"> </w:t>
      </w:r>
      <w:r w:rsidRPr="00BF536B">
        <w:rPr>
          <w:rFonts w:cs="B Zar" w:hint="cs"/>
          <w:sz w:val="28"/>
          <w:szCs w:val="28"/>
          <w:rtl/>
        </w:rPr>
        <w:t>وافسردگی</w:t>
      </w:r>
      <w:r w:rsidRPr="00BF536B">
        <w:rPr>
          <w:rFonts w:cs="B Zar"/>
          <w:sz w:val="28"/>
          <w:szCs w:val="28"/>
        </w:rPr>
        <w:t xml:space="preserve"> </w:t>
      </w:r>
      <w:r w:rsidRPr="00BF536B">
        <w:rPr>
          <w:rFonts w:cs="B Zar" w:hint="cs"/>
          <w:sz w:val="28"/>
          <w:szCs w:val="28"/>
          <w:rtl/>
        </w:rPr>
        <w:t>ونگرش هاي</w:t>
      </w:r>
      <w:r w:rsidRPr="00BF536B">
        <w:rPr>
          <w:rFonts w:cs="B Zar"/>
          <w:sz w:val="28"/>
          <w:szCs w:val="28"/>
        </w:rPr>
        <w:t xml:space="preserve"> </w:t>
      </w:r>
      <w:r w:rsidRPr="00BF536B">
        <w:rPr>
          <w:rFonts w:cs="B Zar" w:hint="cs"/>
          <w:sz w:val="28"/>
          <w:szCs w:val="28"/>
          <w:rtl/>
        </w:rPr>
        <w:t>ناکارآمد در 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نگرش</w:t>
      </w:r>
      <w:r w:rsidRPr="00BF536B">
        <w:rPr>
          <w:rFonts w:cs="B Zar"/>
          <w:sz w:val="28"/>
          <w:szCs w:val="28"/>
        </w:rPr>
        <w:t xml:space="preserve"> </w:t>
      </w:r>
      <w:r w:rsidRPr="00BF536B">
        <w:rPr>
          <w:rFonts w:cs="B Zar" w:hint="cs"/>
          <w:sz w:val="28"/>
          <w:szCs w:val="28"/>
          <w:rtl/>
        </w:rPr>
        <w:t xml:space="preserve"> های ناکارآمد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همچنین</w:t>
      </w:r>
      <w:r w:rsidRPr="00BF536B">
        <w:rPr>
          <w:rFonts w:cs="B Zar"/>
          <w:sz w:val="28"/>
          <w:szCs w:val="28"/>
        </w:rPr>
        <w:t xml:space="preserve"> </w:t>
      </w:r>
      <w:r w:rsidRPr="00BF536B">
        <w:rPr>
          <w:rFonts w:cs="B Zar" w:hint="cs"/>
          <w:sz w:val="28"/>
          <w:szCs w:val="28"/>
          <w:rtl/>
        </w:rPr>
        <w:t>تفاوت</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بین</w:t>
      </w:r>
      <w:r w:rsidRPr="00BF536B">
        <w:rPr>
          <w:rFonts w:cs="B Zar"/>
          <w:sz w:val="28"/>
          <w:szCs w:val="28"/>
        </w:rPr>
        <w:t xml:space="preserve"> </w:t>
      </w:r>
      <w:r w:rsidRPr="00BF536B">
        <w:rPr>
          <w:rFonts w:cs="B Zar" w:hint="cs"/>
          <w:sz w:val="28"/>
          <w:szCs w:val="28"/>
          <w:rtl/>
        </w:rPr>
        <w:t>زنان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مردان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متغیر افسردگی</w:t>
      </w:r>
      <w:r w:rsidRPr="00BF536B">
        <w:rPr>
          <w:rFonts w:cs="B Zar"/>
          <w:sz w:val="28"/>
          <w:szCs w:val="28"/>
        </w:rPr>
        <w:t xml:space="preserve"> </w:t>
      </w:r>
      <w:r w:rsidRPr="00BF536B">
        <w:rPr>
          <w:rFonts w:cs="B Zar" w:hint="cs"/>
          <w:sz w:val="28"/>
          <w:szCs w:val="28"/>
          <w:rtl/>
        </w:rPr>
        <w:t>مشاهده</w:t>
      </w:r>
      <w:r w:rsidRPr="00BF536B">
        <w:rPr>
          <w:rFonts w:cs="B Zar"/>
          <w:sz w:val="28"/>
          <w:szCs w:val="28"/>
        </w:rPr>
        <w:t xml:space="preserve"> </w:t>
      </w:r>
      <w:r w:rsidRPr="00BF536B">
        <w:rPr>
          <w:rFonts w:cs="B Zar" w:hint="cs"/>
          <w:sz w:val="28"/>
          <w:szCs w:val="28"/>
          <w:rtl/>
        </w:rPr>
        <w:t>شد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دلیزونا (2003)</w:t>
      </w:r>
      <w:r w:rsidRPr="00BF536B">
        <w:rPr>
          <w:rFonts w:cs="B Zar"/>
          <w:sz w:val="28"/>
          <w:szCs w:val="28"/>
        </w:rPr>
        <w:t xml:space="preserve"> </w:t>
      </w:r>
      <w:r w:rsidRPr="00BF536B">
        <w:rPr>
          <w:rFonts w:cs="B Zar" w:hint="cs"/>
          <w:sz w:val="28"/>
          <w:szCs w:val="28"/>
          <w:rtl/>
        </w:rPr>
        <w:t>اثرات</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بهوشیار</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 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نحوي</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روزانه</w:t>
      </w:r>
      <w:r w:rsidRPr="00BF536B">
        <w:rPr>
          <w:rFonts w:cs="B Zar"/>
          <w:sz w:val="28"/>
          <w:szCs w:val="28"/>
        </w:rPr>
        <w:t xml:space="preserve"> </w:t>
      </w:r>
      <w:r w:rsidRPr="00BF536B">
        <w:rPr>
          <w:rFonts w:cs="B Zar" w:hint="cs"/>
          <w:sz w:val="28"/>
          <w:szCs w:val="28"/>
          <w:rtl/>
        </w:rPr>
        <w:t>به</w:t>
      </w:r>
      <w:r w:rsidRPr="00BF536B">
        <w:rPr>
          <w:rFonts w:ascii="BLotusBold" w:cs="B Zar" w:hint="cs"/>
          <w:sz w:val="28"/>
          <w:szCs w:val="28"/>
          <w:rtl/>
        </w:rPr>
        <w:t xml:space="preserve"> </w:t>
      </w:r>
      <w:r w:rsidRPr="00BF536B">
        <w:rPr>
          <w:rFonts w:cs="B Zar" w:hint="cs"/>
          <w:sz w:val="28"/>
          <w:szCs w:val="28"/>
          <w:rtl/>
        </w:rPr>
        <w:t>یکنواختی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نوسانات</w:t>
      </w:r>
      <w:r w:rsidRPr="00BF536B">
        <w:rPr>
          <w:rFonts w:cs="B Zar"/>
          <w:sz w:val="28"/>
          <w:szCs w:val="28"/>
        </w:rPr>
        <w:t xml:space="preserve"> </w:t>
      </w:r>
      <w:r w:rsidRPr="00BF536B">
        <w:rPr>
          <w:rFonts w:cs="B Zar" w:hint="cs"/>
          <w:sz w:val="28"/>
          <w:szCs w:val="28"/>
          <w:rtl/>
        </w:rPr>
        <w:t>الگوي</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توانایی</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زارع، زارع، خالقی و همکاران (1391)در</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دیابت،</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گلیسیمیک</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آریاپوران</w:t>
      </w:r>
      <w:r w:rsidRPr="00BF536B">
        <w:rPr>
          <w:rFonts w:cs="B Zar"/>
          <w:sz w:val="28"/>
          <w:szCs w:val="28"/>
        </w:rPr>
        <w:t xml:space="preserve"> </w:t>
      </w:r>
      <w:r w:rsidRPr="00BF536B">
        <w:rPr>
          <w:rFonts w:cs="B Zar" w:hint="cs"/>
          <w:sz w:val="28"/>
          <w:szCs w:val="28"/>
          <w:rtl/>
        </w:rPr>
        <w:t>(1389) در</w:t>
      </w:r>
      <w:r w:rsidRPr="00BF536B">
        <w:rPr>
          <w:rFonts w:cs="B Zar"/>
          <w:sz w:val="28"/>
          <w:szCs w:val="28"/>
        </w:rPr>
        <w:t xml:space="preserve"> </w:t>
      </w:r>
      <w:r w:rsidRPr="00BF536B">
        <w:rPr>
          <w:rFonts w:cs="B Zar" w:hint="cs"/>
          <w:sz w:val="28"/>
          <w:szCs w:val="28"/>
          <w:rtl/>
        </w:rPr>
        <w:t>پژوهشی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تنظیم</w:t>
      </w:r>
      <w:r w:rsidRPr="00BF536B">
        <w:rPr>
          <w:rFonts w:cs="B Zar"/>
          <w:sz w:val="28"/>
          <w:szCs w:val="28"/>
        </w:rPr>
        <w:t xml:space="preserve"> </w:t>
      </w:r>
      <w:r w:rsidRPr="00BF536B">
        <w:rPr>
          <w:rFonts w:cs="B Zar" w:hint="cs"/>
          <w:sz w:val="28"/>
          <w:szCs w:val="28"/>
          <w:rtl/>
        </w:rPr>
        <w:t>هیجان</w:t>
      </w:r>
      <w:r w:rsidRPr="00BF536B">
        <w:rPr>
          <w:rFonts w:cs="B Zar"/>
          <w:sz w:val="28"/>
          <w:szCs w:val="28"/>
        </w:rPr>
        <w:t xml:space="preserve"> </w:t>
      </w:r>
      <w:r w:rsidRPr="00BF536B">
        <w:rPr>
          <w:rFonts w:cs="B Zar" w:hint="cs"/>
          <w:sz w:val="28"/>
          <w:szCs w:val="28"/>
          <w:rtl/>
        </w:rPr>
        <w:t>بر عاطفه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شیمیایی</w:t>
      </w:r>
      <w:r w:rsidRPr="00BF536B">
        <w:rPr>
          <w:rFonts w:cs="B Zar"/>
          <w:sz w:val="28"/>
          <w:szCs w:val="28"/>
        </w:rPr>
        <w:t xml:space="preserve"> </w:t>
      </w:r>
      <w:r w:rsidRPr="00BF536B">
        <w:rPr>
          <w:rFonts w:cs="B Zar" w:hint="cs"/>
          <w:sz w:val="28"/>
          <w:szCs w:val="28"/>
          <w:rtl/>
        </w:rPr>
        <w:t>پرداختند. نتایج</w:t>
      </w:r>
      <w:r w:rsidRPr="00BF536B">
        <w:rPr>
          <w:rFonts w:cs="B Zar"/>
          <w:sz w:val="28"/>
          <w:szCs w:val="28"/>
        </w:rPr>
        <w:t xml:space="preserve"> </w:t>
      </w:r>
      <w:r w:rsidRPr="00BF536B">
        <w:rPr>
          <w:rFonts w:cs="B Zar" w:hint="cs"/>
          <w:sz w:val="28"/>
          <w:szCs w:val="28"/>
          <w:rtl/>
        </w:rPr>
        <w:t>حاکی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بود</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lastRenderedPageBreak/>
        <w:t>روزنزویگ و همکاران</w:t>
      </w:r>
      <w:r w:rsidRPr="00BF536B">
        <w:rPr>
          <w:rFonts w:cs="B Zar"/>
          <w:sz w:val="28"/>
          <w:szCs w:val="28"/>
        </w:rPr>
        <w:t xml:space="preserve"> </w:t>
      </w:r>
      <w:r w:rsidRPr="00BF536B">
        <w:rPr>
          <w:rFonts w:cs="B Zar" w:hint="cs"/>
          <w:sz w:val="28"/>
          <w:szCs w:val="28"/>
          <w:rtl/>
        </w:rPr>
        <w:t>(2010) در</w:t>
      </w:r>
      <w:r w:rsidRPr="00BF536B">
        <w:rPr>
          <w:rFonts w:cs="B Zar"/>
          <w:sz w:val="28"/>
          <w:szCs w:val="28"/>
        </w:rPr>
        <w:t xml:space="preserve"> </w:t>
      </w:r>
      <w:r w:rsidRPr="00BF536B">
        <w:rPr>
          <w:rFonts w:cs="B Zar" w:hint="cs"/>
          <w:sz w:val="28"/>
          <w:szCs w:val="28"/>
          <w:rtl/>
        </w:rPr>
        <w:t>تحقیقی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دردهاي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متفاوت (درد پشت، گردن، سردرد، فیبرومیالژیا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گوناگون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شرایط</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زیرگروه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آرتریت،</w:t>
      </w:r>
      <w:r w:rsidRPr="00BF536B">
        <w:rPr>
          <w:rFonts w:cs="B Zar"/>
          <w:sz w:val="28"/>
          <w:szCs w:val="28"/>
        </w:rPr>
        <w:t xml:space="preserve"> </w:t>
      </w:r>
      <w:r w:rsidRPr="00BF536B">
        <w:rPr>
          <w:rFonts w:cs="B Zar" w:hint="cs"/>
          <w:sz w:val="28"/>
          <w:szCs w:val="28"/>
          <w:rtl/>
        </w:rPr>
        <w:t>دردپشت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گردن، تغییر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محدودیت</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عملکردي</w:t>
      </w:r>
      <w:r w:rsidRPr="00BF536B">
        <w:rPr>
          <w:rFonts w:cs="B Zar"/>
          <w:sz w:val="28"/>
          <w:szCs w:val="28"/>
        </w:rPr>
        <w:t xml:space="preserve"> </w:t>
      </w:r>
      <w:r w:rsidRPr="00BF536B">
        <w:rPr>
          <w:rFonts w:cs="B Zar" w:hint="cs"/>
          <w:sz w:val="28"/>
          <w:szCs w:val="28"/>
          <w:rtl/>
        </w:rPr>
        <w:t>ناشی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از نشان</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نجاتی</w:t>
      </w:r>
      <w:r w:rsidRPr="00BF536B">
        <w:rPr>
          <w:rFonts w:cs="B Zar"/>
          <w:sz w:val="28"/>
          <w:szCs w:val="28"/>
        </w:rPr>
        <w:t xml:space="preserve"> </w:t>
      </w:r>
      <w:r w:rsidRPr="00BF536B">
        <w:rPr>
          <w:rFonts w:cs="B Zar" w:hint="cs"/>
          <w:sz w:val="28"/>
          <w:szCs w:val="28"/>
          <w:rtl/>
        </w:rPr>
        <w:t>(1390) در تحقیق خود با عنوان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شاخص</w:t>
      </w:r>
      <w:r w:rsidRPr="00BF536B">
        <w:rPr>
          <w:rFonts w:cs="B Zar"/>
          <w:sz w:val="28"/>
          <w:szCs w:val="28"/>
        </w:rPr>
        <w:t xml:space="preserve"> </w:t>
      </w:r>
      <w:r w:rsidRPr="00BF536B">
        <w:rPr>
          <w:rFonts w:cs="B Zar" w:hint="cs"/>
          <w:sz w:val="28"/>
          <w:szCs w:val="28"/>
          <w:rtl/>
        </w:rPr>
        <w:t>مهمی</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نابینا 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 ذهن آگاهی شاخص</w:t>
      </w:r>
      <w:r w:rsidRPr="00BF536B">
        <w:rPr>
          <w:rFonts w:cs="B Zar"/>
          <w:sz w:val="28"/>
          <w:szCs w:val="28"/>
        </w:rPr>
        <w:t xml:space="preserve"> </w:t>
      </w:r>
      <w:r w:rsidRPr="00BF536B">
        <w:rPr>
          <w:rFonts w:cs="B Zar" w:hint="cs"/>
          <w:sz w:val="28"/>
          <w:szCs w:val="28"/>
          <w:rtl/>
        </w:rPr>
        <w:t>موثري</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آنان</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E75560" w:rsidRPr="00BF536B" w:rsidRDefault="00E75560" w:rsidP="00E75560">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مصومیان، شعیري و هاشمی (1392) به</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مبتلا 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منجربه</w:t>
      </w:r>
      <w:r w:rsidRPr="00BF536B">
        <w:rPr>
          <w:rFonts w:cs="B Zar"/>
          <w:sz w:val="28"/>
          <w:szCs w:val="28"/>
        </w:rPr>
        <w:t xml:space="preserve"> </w:t>
      </w:r>
      <w:r w:rsidRPr="00BF536B">
        <w:rPr>
          <w:rFonts w:cs="B Zar" w:hint="cs"/>
          <w:sz w:val="28"/>
          <w:szCs w:val="28"/>
          <w:rtl/>
        </w:rPr>
        <w:t>بهبود 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کارگیري</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کنارآمدن</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درددربیماران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شود.</w:t>
      </w:r>
    </w:p>
    <w:p w:rsidR="00E75560" w:rsidRPr="00BF536B" w:rsidRDefault="00E75560" w:rsidP="00E75560">
      <w:pPr>
        <w:tabs>
          <w:tab w:val="num" w:pos="360"/>
        </w:tabs>
        <w:autoSpaceDE w:val="0"/>
        <w:autoSpaceDN w:val="0"/>
        <w:adjustRightInd w:val="0"/>
        <w:jc w:val="lowKashida"/>
        <w:rPr>
          <w:rFonts w:ascii="BLotusBold" w:cs="B Zar"/>
          <w:sz w:val="28"/>
          <w:szCs w:val="28"/>
        </w:rPr>
      </w:pPr>
      <w:r w:rsidRPr="00BF536B">
        <w:rPr>
          <w:rFonts w:cs="B Zar" w:hint="cs"/>
          <w:sz w:val="28"/>
          <w:szCs w:val="28"/>
          <w:rtl/>
        </w:rPr>
        <w:t>احمدوند(1391) در تحقیق خود با عنوان تبیین</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براساس</w:t>
      </w:r>
      <w:r w:rsidRPr="00BF536B">
        <w:rPr>
          <w:rFonts w:cs="B Zar"/>
          <w:sz w:val="28"/>
          <w:szCs w:val="28"/>
        </w:rPr>
        <w:t xml:space="preserve"> </w:t>
      </w:r>
      <w:r w:rsidRPr="00BF536B">
        <w:rPr>
          <w:rFonts w:cs="B Zar" w:hint="cs"/>
          <w:sz w:val="28"/>
          <w:szCs w:val="28"/>
          <w:rtl/>
        </w:rPr>
        <w:t>مولفه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بیان نمود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بینی</w:t>
      </w:r>
      <w:r w:rsidRPr="00BF536B">
        <w:rPr>
          <w:rFonts w:cs="B Zar"/>
          <w:sz w:val="28"/>
          <w:szCs w:val="28"/>
        </w:rPr>
        <w:t xml:space="preserve"> </w:t>
      </w:r>
      <w:r w:rsidRPr="00BF536B">
        <w:rPr>
          <w:rFonts w:cs="B Zar" w:hint="cs"/>
          <w:sz w:val="28"/>
          <w:szCs w:val="28"/>
          <w:rtl/>
        </w:rPr>
        <w:t>کننده</w:t>
      </w:r>
      <w:r w:rsidRPr="00BF536B">
        <w:rPr>
          <w:rFonts w:cs="B Zar"/>
          <w:sz w:val="28"/>
          <w:szCs w:val="28"/>
        </w:rPr>
        <w:t xml:space="preserve"> </w:t>
      </w:r>
      <w:r w:rsidRPr="00BF536B">
        <w:rPr>
          <w:rFonts w:cs="B Zar" w:hint="cs"/>
          <w:sz w:val="28"/>
          <w:szCs w:val="28"/>
          <w:rtl/>
        </w:rPr>
        <w:t>اي قوي</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در مطالعه ای که توسط تکن، مکوب و راندولف</w:t>
      </w:r>
      <w:r w:rsidRPr="00122CDB">
        <w:rPr>
          <w:rStyle w:val="FootnoteReference"/>
          <w:rFonts w:cs="B Zar"/>
          <w:rtl/>
        </w:rPr>
        <w:footnoteReference w:id="47"/>
      </w:r>
      <w:r w:rsidRPr="00BF536B">
        <w:rPr>
          <w:rFonts w:cs="B Zar" w:hint="cs"/>
          <w:sz w:val="28"/>
          <w:szCs w:val="28"/>
          <w:rtl/>
        </w:rPr>
        <w:t xml:space="preserve"> (2003) هدف اولیه این پژوهش ارزیابی اثربخشی برنامه کاهش استرس مبتنی بر ذهن آگاهی کابات زین در زنان با بیماری قلبی بود. اضطراب، کنترل عواطف، سبک های کنارآمدن و منابع کنترل سلامتی، در هر یک از دو گروه کنترل و درمان زنان با بیماری قلبی مورد مقایسه قرار گرفت. تجزیه و تحلیل نتایج اثرات مفید این برنامه را نشان داد.</w:t>
      </w:r>
    </w:p>
    <w:p w:rsidR="00E75560" w:rsidRPr="00BF536B" w:rsidRDefault="00E75560" w:rsidP="00E75560">
      <w:pPr>
        <w:tabs>
          <w:tab w:val="num" w:pos="360"/>
        </w:tabs>
        <w:jc w:val="lowKashida"/>
        <w:rPr>
          <w:rFonts w:ascii="Wingdings" w:hAnsi="Wingdings" w:cs="B Zar"/>
          <w:sz w:val="28"/>
          <w:szCs w:val="28"/>
          <w:rtl/>
        </w:rPr>
      </w:pPr>
      <w:r w:rsidRPr="00BF536B">
        <w:rPr>
          <w:rFonts w:cs="B Zar" w:hint="cs"/>
          <w:sz w:val="28"/>
          <w:szCs w:val="28"/>
          <w:rtl/>
        </w:rPr>
        <w:t>بلین</w:t>
      </w:r>
      <w:r w:rsidRPr="00122CDB">
        <w:rPr>
          <w:rStyle w:val="FootnoteReference"/>
          <w:rFonts w:cs="B Zar"/>
          <w:rtl/>
        </w:rPr>
        <w:footnoteReference w:id="48"/>
      </w:r>
      <w:r w:rsidRPr="00BF536B">
        <w:rPr>
          <w:rFonts w:cs="B Zar" w:hint="cs"/>
          <w:sz w:val="28"/>
          <w:szCs w:val="28"/>
          <w:rtl/>
        </w:rPr>
        <w:t xml:space="preserve"> (2006)در تحقیقی به بررسی اثرات کوتاه مدت قلب، عروقی و دستگاه عصبی خودمختار بر اساس یکی از تکنیک های بکار رفته در آموزش ذهن آگاهی پرداخت. در مطالعه اول 32 میانسال سالم (22 زن و 9 مرد) برای هر یک از مراقبه ها به طور تصادفی انتخاب شد و هر دو گروه در یک برنامه مراقبه چهار هفته ای قرار گرفتند. مطالعه دوم با استفاده از یک نمونه در دسترس 30 میانسال سالم (15مرد و 15 زن) در دو دوره آموزشی که آنها مراقبه را تمرین می کردند و به یک نوار گوش می دادند انجام گرفت. در هر دو </w:t>
      </w:r>
      <w:r w:rsidRPr="00BF536B">
        <w:rPr>
          <w:rFonts w:cs="B Zar" w:hint="cs"/>
          <w:sz w:val="28"/>
          <w:szCs w:val="28"/>
          <w:rtl/>
        </w:rPr>
        <w:lastRenderedPageBreak/>
        <w:t>مطالعه نرخ ضربان قلب، ریتم قلب و فشار خون ارزیابی شد و نتایج در هر دو مطالعه در زمان مراقبه افزایش قابل ملاحظه ای را در ریتم قلب نشان داد. همچنین در زمان انجام مراقبه کاهش قابل ملاحظه ای را در دوره انقباض قلب نشان داد. این مطالعه افزایش خودبخودی فعالیت های سمپاتیک و پاراسمپاتیک قلبی را نشان داد. اما اثری روی نرخ ضربان قلب نداشت. شرکت کنندگان در مطالعه دوم یک کاهش قابل ملاحظه در فشارخون دیاستولیک در طول مراقبه را نسبت به گوش کردن به نوار نشان دادند. مردان افزایش بیشتری را در برون داد قلبی در طول مراقبه در مقایسه با گوش کردن به نوار نشان دادند. نتایج شباهت ها و تفاوت هایی را در پاسخهای روان تنی به مراقبه و دیگر فعالیت های آرامش بخش نشان داد(آقايي</w:t>
      </w:r>
      <w:r w:rsidRPr="00BF536B">
        <w:rPr>
          <w:rFonts w:cs="B Zar"/>
          <w:sz w:val="28"/>
          <w:szCs w:val="28"/>
        </w:rPr>
        <w:t xml:space="preserve"> </w:t>
      </w:r>
      <w:r w:rsidRPr="00BF536B">
        <w:rPr>
          <w:rFonts w:cs="B Zar" w:hint="cs"/>
          <w:sz w:val="28"/>
          <w:szCs w:val="28"/>
          <w:rtl/>
        </w:rPr>
        <w:t>(1384)</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 است</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 </w:t>
      </w:r>
      <w:r w:rsidRPr="00BF536B">
        <w:rPr>
          <w:rFonts w:cs="B Zar" w:hint="cs"/>
          <w:sz w:val="28"/>
          <w:szCs w:val="28"/>
          <w:rtl/>
        </w:rPr>
        <w:t>عروقي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ان</w:t>
      </w:r>
      <w:r w:rsidRPr="00BF536B">
        <w:rPr>
          <w:rFonts w:cs="B Zar"/>
          <w:sz w:val="28"/>
          <w:szCs w:val="28"/>
        </w:rPr>
        <w:t xml:space="preserve"> </w:t>
      </w:r>
      <w:r w:rsidRPr="00BF536B">
        <w:rPr>
          <w:rFonts w:cs="B Zar" w:hint="cs"/>
          <w:sz w:val="28"/>
          <w:szCs w:val="28"/>
          <w:rtl/>
        </w:rPr>
        <w:t>سرطاني، خشم</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برونريزي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امر</w:t>
      </w:r>
      <w:r w:rsidRPr="00BF536B">
        <w:rPr>
          <w:rFonts w:cs="B Zar"/>
          <w:sz w:val="28"/>
          <w:szCs w:val="28"/>
        </w:rPr>
        <w:t xml:space="preserve"> </w:t>
      </w:r>
      <w:r w:rsidRPr="00BF536B">
        <w:rPr>
          <w:rFonts w:cs="B Zar" w:hint="cs"/>
          <w:sz w:val="28"/>
          <w:szCs w:val="28"/>
          <w:rtl/>
        </w:rPr>
        <w:t>منجر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كناره</w:t>
      </w:r>
      <w:r w:rsidRPr="00BF536B">
        <w:rPr>
          <w:rFonts w:cs="B Zar"/>
          <w:sz w:val="28"/>
          <w:szCs w:val="28"/>
        </w:rPr>
        <w:t xml:space="preserve"> </w:t>
      </w:r>
      <w:r w:rsidRPr="00BF536B">
        <w:rPr>
          <w:rFonts w:cs="B Zar" w:hint="cs"/>
          <w:sz w:val="28"/>
          <w:szCs w:val="28"/>
          <w:rtl/>
        </w:rPr>
        <w:t>گيري اطرافيان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جمله</w:t>
      </w:r>
      <w:r w:rsidRPr="00BF536B">
        <w:rPr>
          <w:rFonts w:cs="B Zar"/>
          <w:sz w:val="28"/>
          <w:szCs w:val="28"/>
        </w:rPr>
        <w:t xml:space="preserve"> </w:t>
      </w:r>
      <w:r w:rsidRPr="00BF536B">
        <w:rPr>
          <w:rFonts w:cs="B Zar" w:hint="cs"/>
          <w:sz w:val="28"/>
          <w:szCs w:val="28"/>
          <w:rtl/>
        </w:rPr>
        <w:t>دوستان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خويشاوندان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r w:rsidRPr="00BF536B">
        <w:rPr>
          <w:rFonts w:cs="B Zar"/>
          <w:sz w:val="28"/>
          <w:szCs w:val="28"/>
        </w:rPr>
        <w:t xml:space="preserve"> </w:t>
      </w:r>
      <w:r w:rsidRPr="00BF536B">
        <w:rPr>
          <w:rFonts w:cs="B Zar" w:hint="cs"/>
          <w:sz w:val="28"/>
          <w:szCs w:val="28"/>
          <w:rtl/>
        </w:rPr>
        <w:t>و سبب</w:t>
      </w:r>
      <w:r w:rsidRPr="00BF536B">
        <w:rPr>
          <w:rFonts w:cs="B Zar"/>
          <w:sz w:val="28"/>
          <w:szCs w:val="28"/>
        </w:rPr>
        <w:t xml:space="preserve"> </w:t>
      </w:r>
      <w:r w:rsidRPr="00BF536B">
        <w:rPr>
          <w:rFonts w:cs="B Zar" w:hint="cs"/>
          <w:sz w:val="28"/>
          <w:szCs w:val="28"/>
          <w:rtl/>
        </w:rPr>
        <w:t>عدم</w:t>
      </w:r>
      <w:r w:rsidRPr="00BF536B">
        <w:rPr>
          <w:rFonts w:cs="B Zar"/>
          <w:sz w:val="28"/>
          <w:szCs w:val="28"/>
        </w:rPr>
        <w:t xml:space="preserve"> </w:t>
      </w:r>
      <w:r w:rsidRPr="00BF536B">
        <w:rPr>
          <w:rFonts w:cs="B Zar" w:hint="cs"/>
          <w:sz w:val="28"/>
          <w:szCs w:val="28"/>
          <w:rtl/>
        </w:rPr>
        <w:t>ارضاي</w:t>
      </w:r>
      <w:r w:rsidRPr="00BF536B">
        <w:rPr>
          <w:rFonts w:cs="B Zar"/>
          <w:sz w:val="28"/>
          <w:szCs w:val="28"/>
        </w:rPr>
        <w:t xml:space="preserve"> </w:t>
      </w:r>
      <w:r w:rsidRPr="00BF536B">
        <w:rPr>
          <w:rFonts w:cs="B Zar" w:hint="cs"/>
          <w:sz w:val="28"/>
          <w:szCs w:val="28"/>
          <w:rtl/>
        </w:rPr>
        <w:t>نياز</w:t>
      </w:r>
      <w:r w:rsidRPr="00BF536B">
        <w:rPr>
          <w:rFonts w:cs="B Zar"/>
          <w:sz w:val="28"/>
          <w:szCs w:val="28"/>
        </w:rPr>
        <w:t xml:space="preserve"> </w:t>
      </w:r>
      <w:r w:rsidRPr="00BF536B">
        <w:rPr>
          <w:rFonts w:cs="B Zar" w:hint="cs"/>
          <w:sz w:val="28"/>
          <w:szCs w:val="28"/>
          <w:rtl/>
        </w:rPr>
        <w:t>ارتباط</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گردد.</w:t>
      </w:r>
      <w:r w:rsidRPr="00BF536B">
        <w:rPr>
          <w:rFonts w:cs="B Zar"/>
          <w:sz w:val="28"/>
          <w:szCs w:val="28"/>
        </w:rPr>
        <w:t xml:space="preserve"> </w:t>
      </w:r>
      <w:r w:rsidRPr="00BF536B">
        <w:rPr>
          <w:rFonts w:cs="B Zar" w:hint="cs"/>
          <w:sz w:val="28"/>
          <w:szCs w:val="28"/>
          <w:rtl/>
        </w:rPr>
        <w:t>به طور</w:t>
      </w:r>
      <w:r w:rsidRPr="00BF536B">
        <w:rPr>
          <w:rFonts w:cs="B Zar"/>
          <w:sz w:val="28"/>
          <w:szCs w:val="28"/>
        </w:rPr>
        <w:t xml:space="preserve"> </w:t>
      </w:r>
      <w:r w:rsidRPr="00BF536B">
        <w:rPr>
          <w:rFonts w:cs="B Zar" w:hint="cs"/>
          <w:sz w:val="28"/>
          <w:szCs w:val="28"/>
          <w:rtl/>
        </w:rPr>
        <w:t>كلي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w:t>
      </w:r>
      <w:r w:rsidRPr="00BF536B">
        <w:rPr>
          <w:rFonts w:cs="B Zar"/>
          <w:sz w:val="28"/>
          <w:szCs w:val="28"/>
        </w:rPr>
        <w:t xml:space="preserve"> </w:t>
      </w:r>
      <w:r w:rsidRPr="00BF536B">
        <w:rPr>
          <w:rFonts w:cs="B Zar" w:hint="cs"/>
          <w:sz w:val="28"/>
          <w:szCs w:val="28"/>
          <w:rtl/>
        </w:rPr>
        <w:t>احساسات خصومت</w:t>
      </w:r>
      <w:r w:rsidRPr="00BF536B">
        <w:rPr>
          <w:rFonts w:cs="B Zar"/>
          <w:sz w:val="28"/>
          <w:szCs w:val="28"/>
        </w:rPr>
        <w:t xml:space="preserve"> </w:t>
      </w:r>
      <w:r w:rsidRPr="00BF536B">
        <w:rPr>
          <w:rFonts w:cs="B Zar" w:hint="cs"/>
          <w:sz w:val="28"/>
          <w:szCs w:val="28"/>
          <w:rtl/>
        </w:rPr>
        <w:t>آميز</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ناتواني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هيجانات</w:t>
      </w:r>
      <w:r w:rsidRPr="00BF536B">
        <w:rPr>
          <w:rFonts w:cs="B Zar"/>
          <w:sz w:val="28"/>
          <w:szCs w:val="28"/>
        </w:rPr>
        <w:t xml:space="preserve"> </w:t>
      </w:r>
      <w:r w:rsidRPr="00BF536B">
        <w:rPr>
          <w:rFonts w:cs="B Zar" w:hint="cs"/>
          <w:sz w:val="28"/>
          <w:szCs w:val="28"/>
          <w:rtl/>
        </w:rPr>
        <w:t>و احساس</w:t>
      </w:r>
      <w:r w:rsidRPr="00BF536B">
        <w:rPr>
          <w:rFonts w:cs="B Zar"/>
          <w:sz w:val="28"/>
          <w:szCs w:val="28"/>
        </w:rPr>
        <w:t xml:space="preserve"> </w:t>
      </w:r>
      <w:r w:rsidRPr="00BF536B">
        <w:rPr>
          <w:rFonts w:cs="B Zar" w:hint="cs"/>
          <w:sz w:val="28"/>
          <w:szCs w:val="28"/>
          <w:rtl/>
        </w:rPr>
        <w:t>درماندگي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رابطه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 رفتارهاي</w:t>
      </w:r>
      <w:r w:rsidRPr="00BF536B">
        <w:rPr>
          <w:rFonts w:cs="B Zar"/>
          <w:sz w:val="28"/>
          <w:szCs w:val="28"/>
        </w:rPr>
        <w:t xml:space="preserve"> </w:t>
      </w:r>
      <w:r w:rsidRPr="00BF536B">
        <w:rPr>
          <w:rFonts w:cs="B Zar" w:hint="cs"/>
          <w:sz w:val="28"/>
          <w:szCs w:val="28"/>
          <w:rtl/>
        </w:rPr>
        <w:t>مستعد</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دانست</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مهمي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است.</w:t>
      </w:r>
    </w:p>
    <w:p w:rsidR="00E75560" w:rsidRPr="00BF536B" w:rsidRDefault="00E75560" w:rsidP="00E75560">
      <w:pPr>
        <w:tabs>
          <w:tab w:val="num" w:pos="360"/>
        </w:tabs>
        <w:autoSpaceDE w:val="0"/>
        <w:autoSpaceDN w:val="0"/>
        <w:adjustRightInd w:val="0"/>
        <w:jc w:val="lowKashida"/>
        <w:rPr>
          <w:rFonts w:ascii="BZar" w:cs="B Zar"/>
          <w:sz w:val="28"/>
          <w:szCs w:val="28"/>
        </w:rPr>
      </w:pPr>
      <w:r w:rsidRPr="00BF536B">
        <w:rPr>
          <w:rFonts w:cs="B Zar" w:hint="cs"/>
          <w:sz w:val="28"/>
          <w:szCs w:val="28"/>
          <w:rtl/>
        </w:rPr>
        <w:t>ساليوان، وود، تری و همکاران</w:t>
      </w:r>
      <w:r w:rsidRPr="00122CDB">
        <w:rPr>
          <w:rStyle w:val="FootnoteReference"/>
          <w:rFonts w:cs="B Zar"/>
          <w:rtl/>
        </w:rPr>
        <w:footnoteReference w:id="49"/>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w:t>
      </w:r>
      <w:r w:rsidRPr="00BF536B">
        <w:rPr>
          <w:rFonts w:cs="B Zar"/>
          <w:sz w:val="28"/>
          <w:szCs w:val="28"/>
        </w:rPr>
        <w:t xml:space="preserve"> </w:t>
      </w:r>
      <w:r w:rsidRPr="00BF536B">
        <w:rPr>
          <w:rFonts w:cs="B Zar" w:hint="cs"/>
          <w:sz w:val="28"/>
          <w:szCs w:val="28"/>
          <w:rtl/>
        </w:rPr>
        <w:t>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 و</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حاضر</w:t>
      </w:r>
      <w:r w:rsidRPr="00BF536B">
        <w:rPr>
          <w:rFonts w:cs="B Zar"/>
          <w:sz w:val="28"/>
          <w:szCs w:val="28"/>
        </w:rPr>
        <w:t xml:space="preserve"> </w:t>
      </w:r>
      <w:r w:rsidRPr="00BF536B">
        <w:rPr>
          <w:rFonts w:cs="B Zar" w:hint="cs"/>
          <w:sz w:val="28"/>
          <w:szCs w:val="28"/>
          <w:rtl/>
        </w:rPr>
        <w:t>نيز، مؤيداين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 xml:space="preserve">است. </w:t>
      </w:r>
      <w:r w:rsidRPr="00BF536B">
        <w:rPr>
          <w:rFonts w:cs="B Zar"/>
          <w:sz w:val="28"/>
          <w:szCs w:val="28"/>
        </w:rPr>
        <w:t xml:space="preserve">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اسكلمن</w:t>
      </w:r>
      <w:r w:rsidRPr="00122CDB">
        <w:rPr>
          <w:rStyle w:val="FootnoteReference"/>
          <w:rFonts w:ascii="BZar" w:cs="B Zar"/>
          <w:rtl/>
        </w:rPr>
        <w:footnoteReference w:id="50"/>
      </w:r>
      <w:r w:rsidRPr="00BF536B">
        <w:rPr>
          <w:rFonts w:cs="B Zar" w:hint="cs"/>
          <w:sz w:val="28"/>
          <w:szCs w:val="28"/>
          <w:rtl/>
        </w:rPr>
        <w:t xml:space="preserve"> 2004؛ نقل از کاویانی و دیگران (1387) در تحقیقی به</w:t>
      </w:r>
      <w:r w:rsidRPr="00BF536B">
        <w:rPr>
          <w:rFonts w:cs="B Zar"/>
          <w:sz w:val="28"/>
          <w:szCs w:val="28"/>
        </w:rPr>
        <w:t xml:space="preserve"> </w:t>
      </w:r>
      <w:r w:rsidRPr="00BF536B">
        <w:rPr>
          <w:rFonts w:cs="B Zar" w:hint="cs"/>
          <w:sz w:val="28"/>
          <w:szCs w:val="28"/>
          <w:rtl/>
        </w:rPr>
        <w:t>منظور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اثربخشي</w:t>
      </w:r>
      <w:r w:rsidRPr="00BF536B">
        <w:rPr>
          <w:rFonts w:cs="B Zar"/>
          <w:sz w:val="28"/>
          <w:szCs w:val="28"/>
        </w:rPr>
        <w:t xml:space="preserve"> </w:t>
      </w:r>
      <w:r w:rsidRPr="00BF536B">
        <w:rPr>
          <w:rFonts w:cs="B Zar" w:hint="cs"/>
          <w:sz w:val="28"/>
          <w:szCs w:val="28"/>
          <w:rtl/>
        </w:rPr>
        <w:t>شناخت</w:t>
      </w:r>
      <w:r w:rsidRPr="00BF536B">
        <w:rPr>
          <w:rFonts w:cs="B Zar"/>
          <w:sz w:val="28"/>
          <w:szCs w:val="28"/>
        </w:rPr>
        <w:t xml:space="preserve"> </w:t>
      </w:r>
      <w:r w:rsidRPr="00BF536B">
        <w:rPr>
          <w:rFonts w:cs="B Zar" w:hint="cs"/>
          <w:sz w:val="28"/>
          <w:szCs w:val="28"/>
          <w:rtl/>
        </w:rPr>
        <w:t>درماني</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در 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در231</w:t>
      </w:r>
      <w:r w:rsidRPr="00BF536B">
        <w:rPr>
          <w:rFonts w:cs="B Zar"/>
          <w:sz w:val="28"/>
          <w:szCs w:val="28"/>
        </w:rPr>
        <w:t xml:space="preserve"> </w:t>
      </w:r>
      <w:r w:rsidRPr="00BF536B">
        <w:rPr>
          <w:rFonts w:cs="B Zar" w:hint="cs"/>
          <w:sz w:val="28"/>
          <w:szCs w:val="28"/>
          <w:rtl/>
        </w:rPr>
        <w:t>دانشجوي</w:t>
      </w:r>
      <w:r w:rsidRPr="00BF536B">
        <w:rPr>
          <w:rFonts w:cs="B Zar"/>
          <w:sz w:val="28"/>
          <w:szCs w:val="28"/>
        </w:rPr>
        <w:t xml:space="preserve"> </w:t>
      </w:r>
      <w:r w:rsidRPr="00BF536B">
        <w:rPr>
          <w:rFonts w:cs="B Zar" w:hint="cs"/>
          <w:sz w:val="28"/>
          <w:szCs w:val="28"/>
          <w:rtl/>
        </w:rPr>
        <w:t>دانشگاه</w:t>
      </w:r>
      <w:r w:rsidRPr="00BF536B">
        <w:rPr>
          <w:rFonts w:cs="B Zar"/>
          <w:sz w:val="28"/>
          <w:szCs w:val="28"/>
        </w:rPr>
        <w:t xml:space="preserve"> </w:t>
      </w:r>
      <w:r w:rsidRPr="00BF536B">
        <w:rPr>
          <w:rFonts w:cs="B Zar" w:hint="cs"/>
          <w:sz w:val="28"/>
          <w:szCs w:val="28"/>
          <w:rtl/>
        </w:rPr>
        <w:t>پنسيلوانيا 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شركت</w:t>
      </w:r>
      <w:r w:rsidRPr="00BF536B">
        <w:rPr>
          <w:rFonts w:cs="B Zar"/>
          <w:sz w:val="28"/>
          <w:szCs w:val="28"/>
        </w:rPr>
        <w:t xml:space="preserve"> </w:t>
      </w:r>
      <w:r w:rsidRPr="00BF536B">
        <w:rPr>
          <w:rFonts w:cs="B Zar" w:hint="cs"/>
          <w:sz w:val="28"/>
          <w:szCs w:val="28"/>
          <w:rtl/>
        </w:rPr>
        <w:t>كننده در</w:t>
      </w:r>
      <w:r w:rsidRPr="00BF536B">
        <w:rPr>
          <w:rFonts w:cs="B Zar"/>
          <w:sz w:val="28"/>
          <w:szCs w:val="28"/>
        </w:rPr>
        <w:t xml:space="preserve"> </w:t>
      </w:r>
      <w:r w:rsidRPr="00BF536B">
        <w:rPr>
          <w:rFonts w:cs="B Zar" w:hint="cs"/>
          <w:sz w:val="28"/>
          <w:szCs w:val="28"/>
          <w:rtl/>
        </w:rPr>
        <w:t>كارگاه</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دوره</w:t>
      </w:r>
      <w:r w:rsidRPr="00BF536B">
        <w:rPr>
          <w:rFonts w:cs="B Zar"/>
          <w:sz w:val="28"/>
          <w:szCs w:val="28"/>
        </w:rPr>
        <w:t xml:space="preserve"> </w:t>
      </w:r>
      <w:r w:rsidRPr="00BF536B">
        <w:rPr>
          <w:rFonts w:cs="B Zar" w:hint="cs"/>
          <w:sz w:val="28"/>
          <w:szCs w:val="28"/>
          <w:rtl/>
        </w:rPr>
        <w:t>هاي اختلال</w:t>
      </w:r>
      <w:r w:rsidRPr="00BF536B">
        <w:rPr>
          <w:rFonts w:cs="B Zar"/>
          <w:sz w:val="28"/>
          <w:szCs w:val="28"/>
        </w:rPr>
        <w:t xml:space="preserve"> </w:t>
      </w:r>
      <w:r w:rsidRPr="00BF536B">
        <w:rPr>
          <w:rFonts w:cs="B Zar" w:hint="cs"/>
          <w:sz w:val="28"/>
          <w:szCs w:val="28"/>
          <w:rtl/>
        </w:rPr>
        <w:t>اضطرابي</w:t>
      </w:r>
      <w:r w:rsidRPr="00BF536B">
        <w:rPr>
          <w:rFonts w:cs="B Zar"/>
          <w:sz w:val="28"/>
          <w:szCs w:val="28"/>
        </w:rPr>
        <w:t xml:space="preserve"> </w:t>
      </w:r>
      <w:r w:rsidRPr="00BF536B">
        <w:rPr>
          <w:rFonts w:cs="B Zar" w:hint="cs"/>
          <w:sz w:val="28"/>
          <w:szCs w:val="28"/>
          <w:rtl/>
        </w:rPr>
        <w:t>منتشر</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عمده</w:t>
      </w:r>
      <w:r w:rsidRPr="00BF536B">
        <w:rPr>
          <w:rFonts w:cs="B Zar"/>
          <w:sz w:val="28"/>
          <w:szCs w:val="28"/>
        </w:rPr>
        <w:t xml:space="preserve"> </w:t>
      </w:r>
      <w:r w:rsidRPr="00BF536B">
        <w:rPr>
          <w:rFonts w:cs="B Zar" w:hint="cs"/>
          <w:sz w:val="28"/>
          <w:szCs w:val="28"/>
          <w:rtl/>
        </w:rPr>
        <w:t>كمتري</w:t>
      </w:r>
      <w:r w:rsidRPr="00BF536B">
        <w:rPr>
          <w:rFonts w:cs="B Zar"/>
          <w:sz w:val="28"/>
          <w:szCs w:val="28"/>
        </w:rPr>
        <w:t xml:space="preserve"> </w:t>
      </w:r>
      <w:r w:rsidRPr="00BF536B">
        <w:rPr>
          <w:rFonts w:cs="B Zar" w:hint="cs"/>
          <w:sz w:val="28"/>
          <w:szCs w:val="28"/>
          <w:rtl/>
        </w:rPr>
        <w:t>داشتند.</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lastRenderedPageBreak/>
        <w:t>ساليوان، وود، تری و همکاران (2009)در مطالعه ای با بیماران با نارسایی قلبی مزمن به ارزیابی ذهن آگاهی روی پیامدهای بالینی، افسردگی، کیفیت زندگی آنها پرداخت. گروه مورد مطالعه از 208 بزرگسال با اختلال معدی (40%) و بیماران با نارسایی قلبی مزمن تشکیل شده بود. بیماران با اختلال معدی به عنوان گروه کنترل و بیماران با نارسایی قلبی به عنوان گروه درمانی انتخاب شدند. گروه درمان هشت هفته متوالی آموزش ذهن آگاهی، مهارت های کنارآمدن، بحث های گروهی و حمایتی را دریافت داشتند. نتایج نشان داد که هشت هفته مداخله ذهن آگاهی، اضطراب و افسردگی را کاهش داد و این اثرات تا یکسال ادامه یافت. مداخله به طور برجسته ای منجر به بهبود نشانه های نارسایی قلبی شد. نتایج نشان داد که مداخلات از این نوع در درمان بهتر نارسایی قلبی موثرمی باشد.</w:t>
      </w:r>
    </w:p>
    <w:p w:rsidR="00E75560" w:rsidRPr="00BF536B" w:rsidRDefault="00E75560" w:rsidP="00E75560">
      <w:pPr>
        <w:tabs>
          <w:tab w:val="num" w:pos="360"/>
        </w:tabs>
        <w:autoSpaceDE w:val="0"/>
        <w:autoSpaceDN w:val="0"/>
        <w:adjustRightInd w:val="0"/>
        <w:jc w:val="lowKashida"/>
        <w:rPr>
          <w:rFonts w:cs="B Zar"/>
          <w:sz w:val="28"/>
          <w:szCs w:val="28"/>
          <w:rtl/>
        </w:rPr>
      </w:pPr>
      <w:r w:rsidRPr="00BF536B">
        <w:rPr>
          <w:rFonts w:cs="B Zar" w:hint="cs"/>
          <w:sz w:val="28"/>
          <w:szCs w:val="28"/>
          <w:rtl/>
        </w:rPr>
        <w:t>شولمن</w:t>
      </w:r>
      <w:r w:rsidRPr="00122CDB">
        <w:rPr>
          <w:rStyle w:val="FootnoteReference"/>
          <w:rFonts w:ascii="BLotus" w:cs="B Zar"/>
          <w:rtl/>
        </w:rPr>
        <w:footnoteReference w:id="51"/>
      </w:r>
      <w:r w:rsidRPr="00BF536B">
        <w:rPr>
          <w:rFonts w:cs="B Zar" w:hint="cs"/>
          <w:sz w:val="28"/>
          <w:szCs w:val="28"/>
          <w:rtl/>
        </w:rPr>
        <w:t xml:space="preserve"> (2004) با</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روش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افسرده</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نهایت</w:t>
      </w:r>
      <w:r w:rsidRPr="00BF536B">
        <w:rPr>
          <w:rFonts w:cs="B Zar"/>
          <w:sz w:val="28"/>
          <w:szCs w:val="28"/>
        </w:rPr>
        <w:t xml:space="preserve"> </w:t>
      </w:r>
      <w:r w:rsidRPr="00BF536B">
        <w:rPr>
          <w:rFonts w:cs="B Zar" w:hint="cs"/>
          <w:sz w:val="28"/>
          <w:szCs w:val="28"/>
          <w:rtl/>
        </w:rPr>
        <w:t>باعث</w:t>
      </w:r>
      <w:r w:rsidRPr="00BF536B">
        <w:rPr>
          <w:rFonts w:cs="B Zar"/>
          <w:sz w:val="28"/>
          <w:szCs w:val="28"/>
        </w:rPr>
        <w:t xml:space="preserve"> </w:t>
      </w:r>
      <w:r w:rsidRPr="00BF536B">
        <w:rPr>
          <w:rFonts w:cs="B Zar" w:hint="cs"/>
          <w:sz w:val="28"/>
          <w:szCs w:val="28"/>
          <w:rtl/>
        </w:rPr>
        <w:t>کاهش 70</w:t>
      </w:r>
      <w:r w:rsidRPr="00BF536B">
        <w:rPr>
          <w:rFonts w:cs="B Zar"/>
          <w:sz w:val="28"/>
          <w:szCs w:val="28"/>
        </w:rPr>
        <w:t xml:space="preserve"> </w:t>
      </w:r>
      <w:r w:rsidRPr="00BF536B">
        <w:rPr>
          <w:rFonts w:cs="B Zar" w:hint="cs"/>
          <w:sz w:val="28"/>
          <w:szCs w:val="28"/>
          <w:rtl/>
        </w:rPr>
        <w:t>درصدي</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شد.</w:t>
      </w:r>
    </w:p>
    <w:p w:rsidR="00E75560" w:rsidRPr="00BF536B" w:rsidRDefault="00E75560" w:rsidP="00E75560">
      <w:pPr>
        <w:tabs>
          <w:tab w:val="num" w:pos="360"/>
        </w:tabs>
        <w:autoSpaceDE w:val="0"/>
        <w:autoSpaceDN w:val="0"/>
        <w:adjustRightInd w:val="0"/>
        <w:jc w:val="lowKashida"/>
        <w:rPr>
          <w:rFonts w:ascii="B Lotus" w:cs="B Zar"/>
          <w:sz w:val="28"/>
          <w:szCs w:val="28"/>
        </w:rPr>
      </w:pPr>
      <w:r w:rsidRPr="00BF536B">
        <w:rPr>
          <w:rFonts w:cs="B Zar" w:hint="cs"/>
          <w:sz w:val="28"/>
          <w:szCs w:val="28"/>
          <w:rtl/>
        </w:rPr>
        <w:t>چانک، پالش، کالدول و همکاران</w:t>
      </w:r>
      <w:r w:rsidRPr="00122CDB">
        <w:rPr>
          <w:rStyle w:val="FootnoteReference"/>
          <w:rFonts w:ascii="BLotus" w:cs="B Zar"/>
          <w:rtl/>
        </w:rPr>
        <w:footnoteReference w:id="52"/>
      </w:r>
      <w:r w:rsidRPr="00BF536B">
        <w:rPr>
          <w:rFonts w:cs="B Zar" w:hint="cs"/>
          <w:sz w:val="28"/>
          <w:szCs w:val="28"/>
          <w:rtl/>
        </w:rPr>
        <w:t xml:space="preserve"> (2004) 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تأثیرات</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مبنی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درد، 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خودکار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یک</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هشت هفته</w:t>
      </w:r>
      <w:r w:rsidRPr="00BF536B">
        <w:rPr>
          <w:rFonts w:cs="B Zar"/>
          <w:sz w:val="28"/>
          <w:szCs w:val="28"/>
        </w:rPr>
        <w:t xml:space="preserve"> </w:t>
      </w:r>
      <w:r w:rsidRPr="00BF536B">
        <w:rPr>
          <w:rFonts w:cs="B Zar" w:hint="cs"/>
          <w:sz w:val="28"/>
          <w:szCs w:val="28"/>
          <w:rtl/>
        </w:rPr>
        <w:t>اي</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مطالعه</w:t>
      </w:r>
      <w:r w:rsidRPr="00BF536B">
        <w:rPr>
          <w:rFonts w:cs="B Zar"/>
          <w:sz w:val="28"/>
          <w:szCs w:val="28"/>
        </w:rPr>
        <w:t xml:space="preserve"> </w:t>
      </w:r>
      <w:r w:rsidRPr="00BF536B">
        <w:rPr>
          <w:rFonts w:cs="B Zar" w:hint="cs"/>
          <w:sz w:val="28"/>
          <w:szCs w:val="28"/>
          <w:rtl/>
        </w:rPr>
        <w:t>قرار</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 معناداري</w:t>
      </w:r>
      <w:r w:rsidRPr="00BF536B">
        <w:rPr>
          <w:rFonts w:cs="B Zar"/>
          <w:sz w:val="28"/>
          <w:szCs w:val="28"/>
        </w:rPr>
        <w:t xml:space="preserve"> </w:t>
      </w:r>
      <w:r w:rsidRPr="00BF536B">
        <w:rPr>
          <w:rFonts w:cs="B Zar" w:hint="cs"/>
          <w:sz w:val="28"/>
          <w:szCs w:val="28"/>
          <w:rtl/>
        </w:rPr>
        <w:t>پایین</w:t>
      </w:r>
      <w:r w:rsidRPr="00BF536B">
        <w:rPr>
          <w:rFonts w:cs="B Zar"/>
          <w:sz w:val="28"/>
          <w:szCs w:val="28"/>
        </w:rPr>
        <w:t xml:space="preserve"> </w:t>
      </w:r>
      <w:r w:rsidRPr="00BF536B">
        <w:rPr>
          <w:rFonts w:cs="B Zar" w:hint="cs"/>
          <w:sz w:val="28"/>
          <w:szCs w:val="28"/>
          <w:rtl/>
        </w:rPr>
        <w:t>تر</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بود،</w:t>
      </w:r>
      <w:r w:rsidRPr="00BF536B">
        <w:rPr>
          <w:rFonts w:cs="B Zar"/>
          <w:sz w:val="28"/>
          <w:szCs w:val="28"/>
        </w:rPr>
        <w:t xml:space="preserve"> </w:t>
      </w:r>
      <w:r w:rsidRPr="00BF536B">
        <w:rPr>
          <w:rFonts w:cs="B Zar" w:hint="cs"/>
          <w:sz w:val="28"/>
          <w:szCs w:val="28"/>
          <w:rtl/>
        </w:rPr>
        <w:t>و سطح</w:t>
      </w:r>
      <w:r w:rsidRPr="00BF536B">
        <w:rPr>
          <w:rFonts w:cs="B Zar"/>
          <w:sz w:val="28"/>
          <w:szCs w:val="28"/>
        </w:rPr>
        <w:t xml:space="preserve"> </w:t>
      </w:r>
      <w:r w:rsidRPr="00BF536B">
        <w:rPr>
          <w:rFonts w:cs="B Zar" w:hint="cs"/>
          <w:sz w:val="28"/>
          <w:szCs w:val="28"/>
          <w:rtl/>
        </w:rPr>
        <w:t>خودکارآمدي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وحالات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ذهنی</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افزایش</w:t>
      </w:r>
      <w:r w:rsidRPr="00BF536B">
        <w:rPr>
          <w:rFonts w:cs="B Zar"/>
          <w:sz w:val="28"/>
          <w:szCs w:val="28"/>
        </w:rPr>
        <w:t xml:space="preserve"> </w:t>
      </w:r>
      <w:r w:rsidRPr="00BF536B">
        <w:rPr>
          <w:rFonts w:cs="B Zar" w:hint="cs"/>
          <w:sz w:val="28"/>
          <w:szCs w:val="28"/>
          <w:rtl/>
        </w:rPr>
        <w:t>یافته</w:t>
      </w:r>
      <w:r w:rsidRPr="00BF536B">
        <w:rPr>
          <w:rFonts w:cs="B Zar"/>
          <w:sz w:val="28"/>
          <w:szCs w:val="28"/>
        </w:rPr>
        <w:t xml:space="preserve"> </w:t>
      </w:r>
      <w:r w:rsidRPr="00BF536B">
        <w:rPr>
          <w:rFonts w:cs="B Zar" w:hint="cs"/>
          <w:sz w:val="28"/>
          <w:szCs w:val="28"/>
          <w:rtl/>
        </w:rPr>
        <w:t>است</w:t>
      </w:r>
      <w:r w:rsidRPr="00BF536B">
        <w:rPr>
          <w:rFonts w:ascii="B Lotus" w:cs="B Zar"/>
          <w:sz w:val="28"/>
          <w:szCs w:val="28"/>
        </w:rPr>
        <w:t>.</w:t>
      </w:r>
      <w:r w:rsidRPr="00BF536B">
        <w:rPr>
          <w:rFonts w:cs="B Zar" w:hint="cs"/>
          <w:sz w:val="28"/>
          <w:szCs w:val="28"/>
          <w:rtl/>
        </w:rPr>
        <w:t xml:space="preserve"> </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رهنورد،</w:t>
      </w:r>
      <w:r w:rsidRPr="00BF536B">
        <w:rPr>
          <w:rFonts w:cs="B Zar"/>
          <w:sz w:val="28"/>
          <w:szCs w:val="28"/>
        </w:rPr>
        <w:t xml:space="preserve"> </w:t>
      </w:r>
      <w:r w:rsidRPr="00BF536B">
        <w:rPr>
          <w:rFonts w:asciiTheme="majorBidi" w:hAnsiTheme="majorBidi" w:cs="B Zar" w:hint="cs"/>
          <w:sz w:val="28"/>
          <w:szCs w:val="28"/>
          <w:rtl/>
        </w:rPr>
        <w:t>ذوالفقاری، کاظم نژاد و همکاران</w:t>
      </w:r>
      <w:r w:rsidRPr="00BF536B">
        <w:rPr>
          <w:rFonts w:cs="B Zar" w:hint="cs"/>
          <w:sz w:val="28"/>
          <w:szCs w:val="28"/>
          <w:rtl/>
        </w:rPr>
        <w:t>(1384) نيز</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اساس</w:t>
      </w:r>
      <w:r w:rsidRPr="00BF536B">
        <w:rPr>
          <w:rFonts w:cs="B Zar"/>
          <w:sz w:val="28"/>
          <w:szCs w:val="28"/>
        </w:rPr>
        <w:t xml:space="preserve"> </w:t>
      </w:r>
      <w:r w:rsidRPr="00BF536B">
        <w:rPr>
          <w:rFonts w:cs="B Zar" w:hint="cs"/>
          <w:sz w:val="28"/>
          <w:szCs w:val="28"/>
          <w:rtl/>
        </w:rPr>
        <w:t>پژوهشی كه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تأثير</w:t>
      </w:r>
      <w:r w:rsidRPr="00BF536B">
        <w:rPr>
          <w:rFonts w:cs="B Zar"/>
          <w:sz w:val="28"/>
          <w:szCs w:val="28"/>
        </w:rPr>
        <w:t xml:space="preserve"> </w:t>
      </w:r>
      <w:r w:rsidRPr="00BF536B">
        <w:rPr>
          <w:rFonts w:cs="B Zar" w:hint="cs"/>
          <w:sz w:val="28"/>
          <w:szCs w:val="28"/>
          <w:rtl/>
        </w:rPr>
        <w:t>منفي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 و</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وضعيت نامطلوبي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ابعاد</w:t>
      </w:r>
      <w:r w:rsidRPr="00BF536B">
        <w:rPr>
          <w:rFonts w:cs="B Zar"/>
          <w:sz w:val="28"/>
          <w:szCs w:val="28"/>
        </w:rPr>
        <w:t xml:space="preserve"> </w:t>
      </w:r>
      <w:r w:rsidRPr="00BF536B">
        <w:rPr>
          <w:rFonts w:cs="B Zar" w:hint="cs"/>
          <w:sz w:val="28"/>
          <w:szCs w:val="28"/>
          <w:rtl/>
        </w:rPr>
        <w:t>جسمي،</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رواني</w:t>
      </w:r>
      <w:r w:rsidRPr="00BF536B">
        <w:rPr>
          <w:rFonts w:cs="B Zar"/>
          <w:sz w:val="28"/>
          <w:szCs w:val="28"/>
        </w:rPr>
        <w:t xml:space="preserve"> </w:t>
      </w:r>
      <w:r w:rsidRPr="00BF536B">
        <w:rPr>
          <w:rFonts w:cs="B Zar" w:hint="cs"/>
          <w:sz w:val="28"/>
          <w:szCs w:val="28"/>
          <w:rtl/>
        </w:rPr>
        <w:t>و اقتصادي</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اجتماعي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اند.</w:t>
      </w:r>
    </w:p>
    <w:p w:rsidR="00E75560" w:rsidRPr="00BF536B" w:rsidRDefault="00E75560" w:rsidP="00E75560">
      <w:pPr>
        <w:tabs>
          <w:tab w:val="num" w:pos="360"/>
        </w:tabs>
        <w:jc w:val="lowKashida"/>
        <w:rPr>
          <w:rFonts w:cs="B Zar"/>
          <w:sz w:val="28"/>
          <w:szCs w:val="28"/>
        </w:rPr>
      </w:pPr>
      <w:r w:rsidRPr="00BF536B">
        <w:rPr>
          <w:rFonts w:cs="B Zar" w:hint="cs"/>
          <w:sz w:val="28"/>
          <w:szCs w:val="28"/>
          <w:rtl/>
        </w:rPr>
        <w:t>مولي، جونستون و ویتام</w:t>
      </w:r>
      <w:r w:rsidRPr="00122CDB">
        <w:rPr>
          <w:rStyle w:val="FootnoteReference"/>
          <w:rFonts w:ascii="BYagut" w:cs="B Zar"/>
          <w:rtl/>
        </w:rPr>
        <w:footnoteReference w:id="53"/>
      </w:r>
      <w:r w:rsidRPr="00BF536B">
        <w:rPr>
          <w:rFonts w:cs="B Zar" w:hint="cs"/>
          <w:sz w:val="28"/>
          <w:szCs w:val="28"/>
          <w:rtl/>
        </w:rPr>
        <w:t xml:space="preserve"> (2005) نيز</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نتيجه رسيدند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مطلوب نبوده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بيشترين</w:t>
      </w:r>
      <w:r w:rsidRPr="00BF536B">
        <w:rPr>
          <w:rFonts w:cs="B Zar"/>
          <w:sz w:val="28"/>
          <w:szCs w:val="28"/>
        </w:rPr>
        <w:t xml:space="preserve"> </w:t>
      </w:r>
      <w:r w:rsidRPr="00BF536B">
        <w:rPr>
          <w:rFonts w:cs="B Zar" w:hint="cs"/>
          <w:sz w:val="28"/>
          <w:szCs w:val="28"/>
          <w:rtl/>
        </w:rPr>
        <w:t>محدوديت</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حيطه</w:t>
      </w:r>
      <w:r w:rsidRPr="00BF536B">
        <w:rPr>
          <w:rFonts w:cs="B Zar"/>
          <w:sz w:val="28"/>
          <w:szCs w:val="28"/>
        </w:rPr>
        <w:t xml:space="preserve"> </w:t>
      </w:r>
      <w:r w:rsidRPr="00BF536B">
        <w:rPr>
          <w:rFonts w:cs="B Zar" w:hint="cs"/>
          <w:sz w:val="28"/>
          <w:szCs w:val="28"/>
          <w:rtl/>
        </w:rPr>
        <w:t>فيزيكي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عملكردي</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تجربه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E75560" w:rsidRPr="00BF536B" w:rsidRDefault="00E75560" w:rsidP="00E75560">
      <w:pPr>
        <w:tabs>
          <w:tab w:val="num" w:pos="360"/>
        </w:tabs>
        <w:jc w:val="lowKashida"/>
        <w:rPr>
          <w:rFonts w:cs="B Zar"/>
          <w:sz w:val="28"/>
          <w:szCs w:val="28"/>
          <w:rtl/>
        </w:rPr>
      </w:pPr>
      <w:r w:rsidRPr="00BF536B">
        <w:rPr>
          <w:rFonts w:cs="B Zar"/>
          <w:sz w:val="28"/>
          <w:szCs w:val="28"/>
        </w:rPr>
        <w:lastRenderedPageBreak/>
        <w:t xml:space="preserve"> </w:t>
      </w:r>
      <w:r w:rsidRPr="00BF536B">
        <w:rPr>
          <w:rFonts w:cs="B Zar" w:hint="cs"/>
          <w:sz w:val="28"/>
          <w:szCs w:val="28"/>
          <w:rtl/>
        </w:rPr>
        <w:t>هابس، کنکری، روآلف و همکاران</w:t>
      </w:r>
      <w:r w:rsidRPr="00122CDB">
        <w:rPr>
          <w:rStyle w:val="FootnoteReference"/>
          <w:rFonts w:ascii="BYagut" w:cs="B Zar"/>
          <w:rtl/>
        </w:rPr>
        <w:footnoteReference w:id="54"/>
      </w:r>
      <w:r w:rsidRPr="00BF536B">
        <w:rPr>
          <w:rFonts w:cs="B Zar" w:hint="cs"/>
          <w:sz w:val="28"/>
          <w:szCs w:val="28"/>
          <w:rtl/>
        </w:rPr>
        <w:t xml:space="preserve"> (2002) </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اگر چه</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همه</w:t>
      </w:r>
      <w:r w:rsidRPr="00BF536B">
        <w:rPr>
          <w:rFonts w:cs="B Zar"/>
          <w:sz w:val="28"/>
          <w:szCs w:val="28"/>
        </w:rPr>
        <w:t xml:space="preserve"> </w:t>
      </w:r>
      <w:r w:rsidRPr="00BF536B">
        <w:rPr>
          <w:rFonts w:cs="B Zar" w:hint="cs"/>
          <w:sz w:val="28"/>
          <w:szCs w:val="28"/>
          <w:rtl/>
        </w:rPr>
        <w:t>ابعاد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دچار</w:t>
      </w:r>
      <w:r w:rsidRPr="00BF536B">
        <w:rPr>
          <w:rFonts w:cs="B Zar"/>
          <w:sz w:val="28"/>
          <w:szCs w:val="28"/>
        </w:rPr>
        <w:t xml:space="preserve"> </w:t>
      </w:r>
      <w:r w:rsidRPr="00BF536B">
        <w:rPr>
          <w:rFonts w:cs="B Zar" w:hint="cs"/>
          <w:sz w:val="28"/>
          <w:szCs w:val="28"/>
          <w:rtl/>
        </w:rPr>
        <w:t>اختلال</w:t>
      </w:r>
      <w:r w:rsidRPr="00BF536B">
        <w:rPr>
          <w:rFonts w:cs="B Zar"/>
          <w:sz w:val="28"/>
          <w:szCs w:val="28"/>
        </w:rPr>
        <w:t xml:space="preserve"> </w:t>
      </w:r>
      <w:r w:rsidRPr="00BF536B">
        <w:rPr>
          <w:rFonts w:cs="B Zar" w:hint="cs"/>
          <w:sz w:val="28"/>
          <w:szCs w:val="28"/>
          <w:rtl/>
        </w:rPr>
        <w:t>هستند</w:t>
      </w:r>
      <w:r w:rsidRPr="00BF536B">
        <w:rPr>
          <w:rFonts w:cs="B Zar"/>
          <w:sz w:val="28"/>
          <w:szCs w:val="28"/>
        </w:rPr>
        <w:t xml:space="preserve"> </w:t>
      </w:r>
      <w:r w:rsidRPr="00BF536B">
        <w:rPr>
          <w:rFonts w:cs="B Zar" w:hint="cs"/>
          <w:sz w:val="28"/>
          <w:szCs w:val="28"/>
          <w:rtl/>
        </w:rPr>
        <w:t>ولي</w:t>
      </w:r>
      <w:r w:rsidRPr="00BF536B">
        <w:rPr>
          <w:rFonts w:cs="B Zar"/>
          <w:sz w:val="28"/>
          <w:szCs w:val="28"/>
        </w:rPr>
        <w:t xml:space="preserve"> </w:t>
      </w:r>
      <w:r w:rsidRPr="00BF536B">
        <w:rPr>
          <w:rFonts w:cs="B Zar" w:hint="cs"/>
          <w:sz w:val="28"/>
          <w:szCs w:val="28"/>
          <w:rtl/>
        </w:rPr>
        <w:t>بعد عملكردي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ساير بيماري</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بيشتر</w:t>
      </w:r>
      <w:r w:rsidRPr="00BF536B">
        <w:rPr>
          <w:rFonts w:cs="B Zar"/>
          <w:sz w:val="28"/>
          <w:szCs w:val="28"/>
        </w:rPr>
        <w:t xml:space="preserve"> </w:t>
      </w:r>
      <w:r w:rsidRPr="00BF536B">
        <w:rPr>
          <w:rFonts w:cs="B Zar" w:hint="cs"/>
          <w:sz w:val="28"/>
          <w:szCs w:val="28"/>
          <w:rtl/>
        </w:rPr>
        <w:t>مختل</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p>
    <w:p w:rsidR="00E75560" w:rsidRPr="00BF536B" w:rsidRDefault="00E75560" w:rsidP="00E75560">
      <w:pPr>
        <w:tabs>
          <w:tab w:val="num" w:pos="360"/>
        </w:tabs>
        <w:jc w:val="lowKashida"/>
        <w:rPr>
          <w:rFonts w:cs="B Zar"/>
          <w:sz w:val="28"/>
          <w:szCs w:val="28"/>
          <w:rtl/>
        </w:rPr>
      </w:pPr>
      <w:r w:rsidRPr="00BF536B">
        <w:rPr>
          <w:rFonts w:cs="B Zar" w:hint="cs"/>
          <w:sz w:val="28"/>
          <w:szCs w:val="28"/>
          <w:rtl/>
        </w:rPr>
        <w:t>جونگر، اسچلبرگ، کریمر و همکاران</w:t>
      </w:r>
      <w:r w:rsidRPr="00122CDB">
        <w:rPr>
          <w:rStyle w:val="FootnoteReference"/>
          <w:rFonts w:ascii="BYagut" w:cs="B Zar"/>
          <w:rtl/>
        </w:rPr>
        <w:footnoteReference w:id="55"/>
      </w:r>
      <w:r w:rsidRPr="00BF536B">
        <w:rPr>
          <w:rFonts w:cs="B Zar" w:hint="cs"/>
          <w:sz w:val="28"/>
          <w:szCs w:val="28"/>
          <w:rtl/>
        </w:rPr>
        <w:t xml:space="preserve"> (2002) در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مبتلايان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را نامطلوب</w:t>
      </w:r>
      <w:r w:rsidRPr="00BF536B">
        <w:rPr>
          <w:rFonts w:cs="B Zar"/>
          <w:sz w:val="28"/>
          <w:szCs w:val="28"/>
        </w:rPr>
        <w:t xml:space="preserve"> </w:t>
      </w:r>
      <w:r w:rsidRPr="00BF536B">
        <w:rPr>
          <w:rFonts w:cs="B Zar" w:hint="cs"/>
          <w:sz w:val="28"/>
          <w:szCs w:val="28"/>
          <w:rtl/>
        </w:rPr>
        <w:t>يافتند.</w:t>
      </w:r>
    </w:p>
    <w:p w:rsidR="00E75560" w:rsidRPr="00BF536B" w:rsidRDefault="00E75560" w:rsidP="00E75560">
      <w:pPr>
        <w:tabs>
          <w:tab w:val="num" w:pos="360"/>
        </w:tabs>
        <w:jc w:val="lowKashida"/>
        <w:rPr>
          <w:rFonts w:ascii="Calibri" w:eastAsia="Calibri" w:hAnsi="Calibri" w:cs="B Zar"/>
          <w:sz w:val="28"/>
          <w:szCs w:val="28"/>
        </w:rPr>
      </w:pPr>
      <w:r w:rsidRPr="00BF536B">
        <w:rPr>
          <w:rFonts w:cs="B Zar" w:hint="cs"/>
          <w:sz w:val="28"/>
          <w:szCs w:val="28"/>
          <w:rtl/>
        </w:rPr>
        <w:t>جارسما، هالفنس، هایجر و همکاران</w:t>
      </w:r>
      <w:r w:rsidRPr="00122CDB">
        <w:rPr>
          <w:rStyle w:val="FootnoteReference"/>
          <w:rFonts w:ascii="BYagut" w:cs="B Zar"/>
          <w:rtl/>
        </w:rPr>
        <w:footnoteReference w:id="56"/>
      </w:r>
      <w:r w:rsidRPr="00BF536B">
        <w:rPr>
          <w:rFonts w:cs="B Zar" w:hint="cs"/>
          <w:sz w:val="28"/>
          <w:szCs w:val="28"/>
          <w:rtl/>
        </w:rPr>
        <w:t xml:space="preserve"> (1999)</w:t>
      </w:r>
      <w:r w:rsidRPr="00BF536B">
        <w:rPr>
          <w:rFonts w:cs="B Zar"/>
          <w:sz w:val="28"/>
          <w:szCs w:val="28"/>
        </w:rPr>
        <w:t xml:space="preserve"> </w:t>
      </w:r>
      <w:r w:rsidRPr="00BF536B">
        <w:rPr>
          <w:rFonts w:cs="B Zar" w:hint="cs"/>
          <w:sz w:val="28"/>
          <w:szCs w:val="28"/>
          <w:rtl/>
        </w:rPr>
        <w:t>نيز مي</w:t>
      </w:r>
      <w:r w:rsidRPr="00BF536B">
        <w:rPr>
          <w:rFonts w:cs="B Zar"/>
          <w:sz w:val="28"/>
          <w:szCs w:val="28"/>
        </w:rPr>
        <w:t xml:space="preserve"> </w:t>
      </w:r>
      <w:r w:rsidRPr="00BF536B">
        <w:rPr>
          <w:rFonts w:cs="B Zar" w:hint="cs"/>
          <w:sz w:val="28"/>
          <w:szCs w:val="28"/>
          <w:rtl/>
        </w:rPr>
        <w:t>نويسند</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ضعيف</w:t>
      </w:r>
      <w:r w:rsidRPr="00BF536B">
        <w:rPr>
          <w:rFonts w:cs="B Zar"/>
          <w:sz w:val="28"/>
          <w:szCs w:val="28"/>
        </w:rPr>
        <w:t xml:space="preserve"> </w:t>
      </w:r>
      <w:r w:rsidRPr="00BF536B">
        <w:rPr>
          <w:rFonts w:cs="B Zar" w:hint="cs"/>
          <w:sz w:val="28"/>
          <w:szCs w:val="28"/>
          <w:rtl/>
        </w:rPr>
        <w:t>توصيف</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E75560" w:rsidRPr="000245C0" w:rsidRDefault="00E75560" w:rsidP="00E75560">
      <w:pPr>
        <w:jc w:val="lowKashida"/>
        <w:rPr>
          <w:rFonts w:asciiTheme="majorBidi" w:hAnsiTheme="majorBidi" w:cstheme="majorBidi"/>
          <w:i/>
          <w:iCs/>
          <w:sz w:val="28"/>
          <w:szCs w:val="28"/>
        </w:rPr>
      </w:pPr>
    </w:p>
    <w:p w:rsidR="00E75560" w:rsidRPr="00CF4F11" w:rsidRDefault="00E75560" w:rsidP="00E75560">
      <w:pPr>
        <w:jc w:val="lowKashida"/>
        <w:rPr>
          <w:rFonts w:asciiTheme="majorBidi" w:hAnsiTheme="majorBidi" w:cs="B Lotus"/>
          <w:b/>
          <w:bCs/>
          <w:sz w:val="32"/>
          <w:szCs w:val="32"/>
          <w:rtl/>
        </w:rPr>
      </w:pPr>
      <w:r w:rsidRPr="00CF4F11">
        <w:rPr>
          <w:rFonts w:asciiTheme="majorBidi" w:hAnsiTheme="majorBidi" w:cs="B Lotus" w:hint="cs"/>
          <w:b/>
          <w:bCs/>
          <w:sz w:val="32"/>
          <w:szCs w:val="32"/>
          <w:rtl/>
        </w:rPr>
        <w:t>منابع</w:t>
      </w:r>
    </w:p>
    <w:p w:rsidR="00E75560" w:rsidRPr="00CF4F11" w:rsidRDefault="00E75560" w:rsidP="00E75560">
      <w:pPr>
        <w:jc w:val="lowKashida"/>
        <w:rPr>
          <w:rFonts w:asciiTheme="majorBidi" w:hAnsiTheme="majorBidi" w:cs="B Lotus"/>
          <w:b/>
          <w:bCs/>
          <w:sz w:val="28"/>
          <w:szCs w:val="28"/>
          <w:rtl/>
        </w:rPr>
      </w:pPr>
      <w:r w:rsidRPr="00CF4F11">
        <w:rPr>
          <w:rFonts w:asciiTheme="majorBidi" w:hAnsiTheme="majorBidi" w:cs="B Lotus" w:hint="cs"/>
          <w:b/>
          <w:bCs/>
          <w:sz w:val="28"/>
          <w:szCs w:val="28"/>
          <w:rtl/>
        </w:rPr>
        <w:t>الف- منابع فارسی</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انجمن قلب آمریکا.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چگونه از حمله قلبی در امان باشیم،</w:t>
      </w:r>
      <w:r w:rsidRPr="004766AD">
        <w:rPr>
          <w:rFonts w:asciiTheme="majorBidi" w:hAnsiTheme="majorBidi" w:cs="B Lotus"/>
          <w:sz w:val="28"/>
          <w:szCs w:val="28"/>
          <w:rtl/>
        </w:rPr>
        <w:t xml:space="preserve"> (ترجمه محمد دانش پژوه و نسرین شیخ نیا، 1381). تهران: انتشارات خوارزمی.</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بشارت، م. ع. (1387)</w:t>
      </w:r>
      <w:r w:rsidRPr="004766AD">
        <w:rPr>
          <w:rFonts w:asciiTheme="majorBidi" w:hAnsiTheme="majorBidi" w:cs="B Lotus"/>
          <w:sz w:val="28"/>
          <w:szCs w:val="28"/>
          <w:rtl/>
        </w:rPr>
        <w:t>. رابطه سبک های مقابله با استرس و سطوح سازش روانشناختی با فرایند بهبود بیماران قلبی، عروقی.</w:t>
      </w:r>
      <w:r w:rsidRPr="004766AD">
        <w:rPr>
          <w:rFonts w:asciiTheme="majorBidi" w:hAnsiTheme="majorBidi" w:cs="B Lotus"/>
          <w:i/>
          <w:iCs/>
          <w:sz w:val="28"/>
          <w:szCs w:val="28"/>
          <w:rtl/>
        </w:rPr>
        <w:t xml:space="preserve"> مجله دانشکده پزشکی دانشگاه علوم پزشکی تهران، دوره 64، شماره 9.</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بيرامي، م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عبدي، ر. (1388). </w:t>
      </w:r>
      <w:r w:rsidRPr="004766AD">
        <w:rPr>
          <w:rFonts w:asciiTheme="majorBidi" w:hAnsiTheme="majorBidi" w:cs="B Lotus"/>
          <w:sz w:val="28"/>
          <w:szCs w:val="28"/>
          <w:rtl/>
        </w:rPr>
        <w:t>بررسي</w:t>
      </w:r>
      <w:r w:rsidRPr="004766AD">
        <w:rPr>
          <w:rFonts w:asciiTheme="majorBidi" w:hAnsiTheme="majorBidi" w:cs="B Lotus"/>
          <w:sz w:val="28"/>
          <w:szCs w:val="28"/>
        </w:rPr>
        <w:t xml:space="preserve"> </w:t>
      </w:r>
      <w:r w:rsidRPr="004766AD">
        <w:rPr>
          <w:rFonts w:asciiTheme="majorBidi" w:hAnsiTheme="majorBidi" w:cs="B Lotus"/>
          <w:sz w:val="28"/>
          <w:szCs w:val="28"/>
          <w:rtl/>
        </w:rPr>
        <w:t>تاثير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فنون</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در</w:t>
      </w:r>
      <w:r w:rsidRPr="004766AD">
        <w:rPr>
          <w:rFonts w:asciiTheme="majorBidi" w:hAnsiTheme="majorBidi" w:cs="B Lotus"/>
          <w:sz w:val="28"/>
          <w:szCs w:val="28"/>
        </w:rPr>
        <w:t xml:space="preserve"> </w:t>
      </w:r>
      <w:r w:rsidRPr="004766AD">
        <w:rPr>
          <w:rFonts w:asciiTheme="majorBidi" w:hAnsiTheme="majorBidi" w:cs="B Lotus"/>
          <w:sz w:val="28"/>
          <w:szCs w:val="28"/>
          <w:rtl/>
        </w:rPr>
        <w:t>كاهش</w:t>
      </w:r>
      <w:r w:rsidRPr="004766AD">
        <w:rPr>
          <w:rFonts w:asciiTheme="majorBidi" w:hAnsiTheme="majorBidi" w:cs="B Lotus"/>
          <w:sz w:val="28"/>
          <w:szCs w:val="28"/>
        </w:rPr>
        <w:t xml:space="preserve"> </w:t>
      </w:r>
      <w:r w:rsidRPr="004766AD">
        <w:rPr>
          <w:rFonts w:asciiTheme="majorBidi" w:hAnsiTheme="majorBidi" w:cs="B Lotus"/>
          <w:sz w:val="28"/>
          <w:szCs w:val="28"/>
          <w:rtl/>
        </w:rPr>
        <w:t>اضطراب امتحان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آموزان. </w:t>
      </w:r>
      <w:r w:rsidRPr="004766AD">
        <w:rPr>
          <w:rFonts w:asciiTheme="majorBidi" w:hAnsiTheme="majorBidi" w:cs="B Lotus"/>
          <w:i/>
          <w:iCs/>
          <w:sz w:val="28"/>
          <w:szCs w:val="28"/>
          <w:rtl/>
        </w:rPr>
        <w:t>مجله علوم تربیتی، سال6، شماره2، صص 35-54.</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 xml:space="preserve">تروج، پ و سیمون، ج. ا. </w:t>
      </w:r>
      <w:r w:rsidRPr="004766AD">
        <w:rPr>
          <w:rFonts w:asciiTheme="majorBidi" w:hAnsiTheme="majorBidi" w:cs="B Lotus"/>
          <w:i/>
          <w:iCs/>
          <w:sz w:val="28"/>
          <w:szCs w:val="28"/>
          <w:rtl/>
        </w:rPr>
        <w:t>کنترل استرس و اضطراب</w:t>
      </w:r>
      <w:r w:rsidRPr="004766AD">
        <w:rPr>
          <w:rFonts w:asciiTheme="majorBidi" w:hAnsiTheme="majorBidi" w:cs="B Lotus"/>
          <w:sz w:val="28"/>
          <w:szCs w:val="28"/>
          <w:rtl/>
        </w:rPr>
        <w:t>، ترجمه حسن توزنده جانی، نسرین کمال پور، 1386). دانشگاه آزاداسلامی نیشابور.</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خدایاری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فرد، م و پرند، ا. (1385)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استرس</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مقابله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 xml:space="preserve">آن. </w:t>
      </w:r>
      <w:r w:rsidRPr="004766AD">
        <w:rPr>
          <w:rFonts w:asciiTheme="majorBidi" w:hAnsiTheme="majorBidi" w:cs="B Lotus"/>
          <w:sz w:val="28"/>
          <w:szCs w:val="28"/>
          <w:rtl/>
        </w:rPr>
        <w:t>دانشگاه تهران.</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رحيمي، ف. (1379).</w:t>
      </w:r>
      <w:r w:rsidRPr="004766AD">
        <w:rPr>
          <w:rFonts w:asciiTheme="majorBidi" w:hAnsiTheme="majorBidi" w:cs="B Lotus"/>
          <w:sz w:val="28"/>
          <w:szCs w:val="28"/>
          <w:rtl/>
        </w:rPr>
        <w:t xml:space="preserve"> تغيير رفتارهاي سلامتي بيماران 4 تا 6 ماه پس از سكته قلبي. </w:t>
      </w:r>
      <w:r w:rsidRPr="004766AD">
        <w:rPr>
          <w:rFonts w:asciiTheme="majorBidi" w:hAnsiTheme="majorBidi" w:cs="B Lotus"/>
          <w:i/>
          <w:iCs/>
          <w:sz w:val="28"/>
          <w:szCs w:val="28"/>
          <w:rtl/>
        </w:rPr>
        <w:t>فصلنامه پرستاري مامايي ايران. سال 13، شماره 24، ص 8 .</w:t>
      </w:r>
    </w:p>
    <w:p w:rsidR="00E75560" w:rsidRPr="004766AD" w:rsidRDefault="00E75560" w:rsidP="00E75560">
      <w:pPr>
        <w:pStyle w:val="ListParagraph"/>
        <w:numPr>
          <w:ilvl w:val="0"/>
          <w:numId w:val="13"/>
        </w:numPr>
        <w:tabs>
          <w:tab w:val="clear" w:pos="720"/>
          <w:tab w:val="num" w:pos="386"/>
        </w:tabs>
        <w:jc w:val="lowKashida"/>
        <w:textAlignment w:val="top"/>
        <w:rPr>
          <w:rFonts w:asciiTheme="majorBidi" w:hAnsiTheme="majorBidi" w:cs="B Lotus"/>
          <w:sz w:val="28"/>
          <w:szCs w:val="28"/>
          <w:rtl/>
        </w:rPr>
      </w:pPr>
      <w:r w:rsidRPr="004766AD">
        <w:rPr>
          <w:rFonts w:asciiTheme="majorBidi" w:hAnsiTheme="majorBidi" w:cs="B Lotus"/>
          <w:b/>
          <w:bCs/>
          <w:sz w:val="28"/>
          <w:szCs w:val="28"/>
          <w:rtl/>
        </w:rPr>
        <w:lastRenderedPageBreak/>
        <w:t xml:space="preserve">رهنورد، زهرا، ذوالفقاری، م.، کاظم نژاد، آ و حتامی پور، ک. ه. (1384). </w:t>
      </w:r>
      <w:r w:rsidRPr="004766AD">
        <w:rPr>
          <w:rFonts w:asciiTheme="majorBidi" w:hAnsiTheme="majorBidi" w:cs="B Lotus"/>
          <w:sz w:val="28"/>
          <w:szCs w:val="28"/>
          <w:rtl/>
        </w:rPr>
        <w:t>بررسی کیفیت زندگی و عوامل مؤثر بر آن در بیماران مبتلا به نارسایی قلبی. مجله دانشکده پرستاری و مامایی حیات ، ، دانشگاه علوم پزشکی و خدمات بهداشتی درمانی تهران: 1 (12) ،77-86.</w:t>
      </w:r>
    </w:p>
    <w:p w:rsidR="00E75560"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Pr>
      </w:pPr>
      <w:r w:rsidRPr="004766AD">
        <w:rPr>
          <w:rFonts w:asciiTheme="majorBidi" w:hAnsiTheme="majorBidi" w:cs="B Lotus"/>
          <w:b/>
          <w:bCs/>
          <w:sz w:val="28"/>
          <w:szCs w:val="28"/>
          <w:rtl/>
        </w:rPr>
        <w:t>زارع</w:t>
      </w:r>
      <w:r w:rsidRPr="004766AD">
        <w:rPr>
          <w:rFonts w:asciiTheme="majorBidi" w:hAnsiTheme="majorBidi" w:cs="B Lotus"/>
          <w:b/>
          <w:bCs/>
          <w:sz w:val="28"/>
          <w:szCs w:val="28"/>
        </w:rPr>
        <w:t>.</w:t>
      </w:r>
      <w:r w:rsidRPr="004766AD">
        <w:rPr>
          <w:rFonts w:asciiTheme="majorBidi" w:hAnsiTheme="majorBidi" w:cs="B Lotus"/>
          <w:b/>
          <w:bCs/>
          <w:sz w:val="28"/>
          <w:szCs w:val="28"/>
          <w:rtl/>
        </w:rPr>
        <w:t>ح، زارع</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خالقی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 امیرآبادي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ف و شهریاري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(1392).</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 کاهش 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برکنترل</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 </w:t>
      </w:r>
      <w:r w:rsidRPr="004766AD">
        <w:rPr>
          <w:rFonts w:asciiTheme="majorBidi" w:hAnsiTheme="majorBidi" w:cs="B Lotus"/>
          <w:i/>
          <w:iCs/>
          <w:sz w:val="28"/>
          <w:szCs w:val="28"/>
          <w:rtl/>
        </w:rPr>
        <w:t>مجله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پزشکی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رازي، دوره</w:t>
      </w:r>
      <w:r w:rsidRPr="004766AD">
        <w:rPr>
          <w:rFonts w:asciiTheme="majorBidi" w:hAnsiTheme="majorBidi" w:cs="B Lotus"/>
          <w:i/>
          <w:iCs/>
          <w:sz w:val="28"/>
          <w:szCs w:val="28"/>
        </w:rPr>
        <w:t xml:space="preserve"> 20 </w:t>
      </w:r>
      <w:r w:rsidRPr="004766AD">
        <w:rPr>
          <w:rFonts w:asciiTheme="majorBidi" w:hAnsiTheme="majorBidi" w:cs="B Lotus"/>
          <w:i/>
          <w:iCs/>
          <w:sz w:val="28"/>
          <w:szCs w:val="28"/>
          <w:rtl/>
        </w:rPr>
        <w:t>، شماره108</w:t>
      </w:r>
      <w:r w:rsidRPr="004766AD">
        <w:rPr>
          <w:rFonts w:asciiTheme="majorBidi" w:hAnsiTheme="majorBidi" w:cs="B Lotus"/>
          <w:sz w:val="28"/>
          <w:szCs w:val="28"/>
          <w:rtl/>
        </w:rPr>
        <w:t>.</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 سارافينو،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ا</w:t>
      </w:r>
      <w:r w:rsidRPr="004766AD">
        <w:rPr>
          <w:rFonts w:asciiTheme="majorBidi" w:hAnsiTheme="majorBidi" w:cs="B Lotus"/>
          <w:sz w:val="28"/>
          <w:szCs w:val="28"/>
          <w:rtl/>
        </w:rPr>
        <w:t>.</w:t>
      </w:r>
      <w:r w:rsidRPr="004766AD">
        <w:rPr>
          <w:rFonts w:asciiTheme="majorBidi" w:hAnsiTheme="majorBidi" w:cs="B Lotus"/>
          <w:b/>
          <w:bCs/>
          <w:sz w:val="28"/>
          <w:szCs w:val="28"/>
          <w:rtl/>
        </w:rPr>
        <w:t xml:space="preserve"> (2002</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روانشناسي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سلامت</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ترجمه</w:t>
      </w:r>
      <w:r w:rsidRPr="004766AD">
        <w:rPr>
          <w:rFonts w:asciiTheme="majorBidi" w:hAnsiTheme="majorBidi" w:cs="B Lotus"/>
          <w:sz w:val="28"/>
          <w:szCs w:val="28"/>
        </w:rPr>
        <w:t xml:space="preserve"> </w:t>
      </w:r>
      <w:r w:rsidRPr="004766AD">
        <w:rPr>
          <w:rFonts w:asciiTheme="majorBidi" w:hAnsiTheme="majorBidi" w:cs="B Lotus"/>
          <w:sz w:val="28"/>
          <w:szCs w:val="28"/>
          <w:rtl/>
        </w:rPr>
        <w:t>گروهي</w:t>
      </w:r>
      <w:r w:rsidRPr="004766AD">
        <w:rPr>
          <w:rFonts w:asciiTheme="majorBidi" w:hAnsiTheme="majorBidi" w:cs="B Lotus"/>
          <w:sz w:val="28"/>
          <w:szCs w:val="28"/>
        </w:rPr>
        <w:t xml:space="preserve"> </w:t>
      </w:r>
      <w:r w:rsidRPr="004766AD">
        <w:rPr>
          <w:rFonts w:asciiTheme="majorBidi" w:hAnsiTheme="majorBidi" w:cs="B Lotus"/>
          <w:sz w:val="28"/>
          <w:szCs w:val="28"/>
          <w:rtl/>
        </w:rPr>
        <w:t>از</w:t>
      </w:r>
      <w:r w:rsidRPr="004766AD">
        <w:rPr>
          <w:rFonts w:asciiTheme="majorBidi" w:hAnsiTheme="majorBidi" w:cs="B Lotus"/>
          <w:sz w:val="28"/>
          <w:szCs w:val="28"/>
        </w:rPr>
        <w:t xml:space="preserve"> </w:t>
      </w:r>
      <w:r w:rsidRPr="004766AD">
        <w:rPr>
          <w:rFonts w:asciiTheme="majorBidi" w:hAnsiTheme="majorBidi" w:cs="B Lotus"/>
          <w:sz w:val="28"/>
          <w:szCs w:val="28"/>
          <w:rtl/>
        </w:rPr>
        <w:t>مترجمان، زیر</w:t>
      </w:r>
      <w:r w:rsidRPr="004766AD">
        <w:rPr>
          <w:rFonts w:asciiTheme="majorBidi" w:hAnsiTheme="majorBidi" w:cs="B Lotus"/>
          <w:sz w:val="28"/>
          <w:szCs w:val="28"/>
        </w:rPr>
        <w:t xml:space="preserve"> </w:t>
      </w:r>
      <w:r w:rsidRPr="004766AD">
        <w:rPr>
          <w:rFonts w:asciiTheme="majorBidi" w:hAnsiTheme="majorBidi" w:cs="B Lotus"/>
          <w:sz w:val="28"/>
          <w:szCs w:val="28"/>
          <w:rtl/>
        </w:rPr>
        <w:t>نظر</w:t>
      </w:r>
      <w:r w:rsidRPr="004766AD">
        <w:rPr>
          <w:rFonts w:asciiTheme="majorBidi" w:hAnsiTheme="majorBidi" w:cs="B Lotus"/>
          <w:sz w:val="28"/>
          <w:szCs w:val="28"/>
        </w:rPr>
        <w:t xml:space="preserve"> </w:t>
      </w:r>
      <w:r w:rsidRPr="004766AD">
        <w:rPr>
          <w:rFonts w:asciiTheme="majorBidi" w:hAnsiTheme="majorBidi" w:cs="B Lotus"/>
          <w:sz w:val="28"/>
          <w:szCs w:val="28"/>
          <w:rtl/>
        </w:rPr>
        <w:t>الهه</w:t>
      </w:r>
      <w:r w:rsidRPr="004766AD">
        <w:rPr>
          <w:rFonts w:asciiTheme="majorBidi" w:hAnsiTheme="majorBidi" w:cs="B Lotus"/>
          <w:sz w:val="28"/>
          <w:szCs w:val="28"/>
        </w:rPr>
        <w:t xml:space="preserve"> </w:t>
      </w:r>
      <w:r w:rsidRPr="004766AD">
        <w:rPr>
          <w:rFonts w:asciiTheme="majorBidi" w:hAnsiTheme="majorBidi" w:cs="B Lotus"/>
          <w:sz w:val="28"/>
          <w:szCs w:val="28"/>
          <w:rtl/>
        </w:rPr>
        <w:t>میرزایی (1384)).</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انتشارات</w:t>
      </w:r>
      <w:r w:rsidRPr="004766AD">
        <w:rPr>
          <w:rFonts w:asciiTheme="majorBidi" w:hAnsiTheme="majorBidi" w:cs="B Lotus"/>
          <w:sz w:val="28"/>
          <w:szCs w:val="28"/>
        </w:rPr>
        <w:t xml:space="preserve"> </w:t>
      </w:r>
      <w:r w:rsidRPr="004766AD">
        <w:rPr>
          <w:rFonts w:asciiTheme="majorBidi" w:hAnsiTheme="majorBidi" w:cs="B Lotus"/>
          <w:sz w:val="28"/>
          <w:szCs w:val="28"/>
          <w:rtl/>
        </w:rPr>
        <w:t>رشد.</w:t>
      </w:r>
    </w:p>
    <w:p w:rsidR="00E75560" w:rsidRPr="004766AD"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b/>
          <w:bCs/>
          <w:sz w:val="28"/>
          <w:szCs w:val="28"/>
          <w:rtl/>
        </w:rPr>
        <w:t>سجادیان. ا. نشاط</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دوست</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مولوي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و معروفی</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م. (1387).</w:t>
      </w:r>
      <w:r w:rsidRPr="004766AD">
        <w:rPr>
          <w:rFonts w:asciiTheme="majorBidi" w:hAnsiTheme="majorBidi" w:cs="B Lotus"/>
          <w:sz w:val="28"/>
          <w:szCs w:val="28"/>
          <w:rtl/>
        </w:rPr>
        <w:t xml:space="preserve"> تاثیر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روش</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برمیزان</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اختلال</w:t>
      </w:r>
      <w:r w:rsidRPr="004766AD">
        <w:rPr>
          <w:rFonts w:asciiTheme="majorBidi" w:hAnsiTheme="majorBidi" w:cs="B Lotus"/>
          <w:sz w:val="28"/>
          <w:szCs w:val="28"/>
        </w:rPr>
        <w:t xml:space="preserve"> </w:t>
      </w:r>
      <w:r w:rsidRPr="004766AD">
        <w:rPr>
          <w:rFonts w:asciiTheme="majorBidi" w:hAnsiTheme="majorBidi" w:cs="B Lotus"/>
          <w:sz w:val="28"/>
          <w:szCs w:val="28"/>
          <w:rtl/>
        </w:rPr>
        <w:t>وسواس</w:t>
      </w:r>
      <w:r w:rsidRPr="004766AD">
        <w:rPr>
          <w:rFonts w:asciiTheme="majorBidi" w:hAnsiTheme="majorBidi" w:cs="B Lotus"/>
          <w:sz w:val="28"/>
          <w:szCs w:val="28"/>
        </w:rPr>
        <w:t xml:space="preserve"> </w:t>
      </w:r>
      <w:r w:rsidRPr="004766AD">
        <w:rPr>
          <w:rFonts w:asciiTheme="majorBidi" w:hAnsiTheme="majorBidi" w:cs="B Lotus"/>
          <w:sz w:val="28"/>
          <w:szCs w:val="28"/>
          <w:rtl/>
        </w:rPr>
        <w:t>اجبار در زنان</w:t>
      </w:r>
      <w:r w:rsidRPr="004766AD">
        <w:rPr>
          <w:rFonts w:asciiTheme="majorBidi" w:hAnsiTheme="majorBidi" w:cs="B Lotus"/>
          <w:sz w:val="28"/>
          <w:szCs w:val="28"/>
        </w:rPr>
        <w:t xml:space="preserve"> </w:t>
      </w:r>
      <w:r w:rsidRPr="004766AD">
        <w:rPr>
          <w:rFonts w:asciiTheme="majorBidi" w:hAnsiTheme="majorBidi" w:cs="B Lotus"/>
          <w:sz w:val="28"/>
          <w:szCs w:val="28"/>
          <w:rtl/>
        </w:rPr>
        <w:t>شهر اصفهان</w:t>
      </w:r>
      <w:r w:rsidRPr="004766AD">
        <w:rPr>
          <w:rFonts w:asciiTheme="majorBidi" w:hAnsiTheme="majorBidi" w:cs="B Lotus"/>
          <w:sz w:val="28"/>
          <w:szCs w:val="28"/>
        </w:rPr>
        <w:t>.</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مطالعات</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تربیتی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وروانشناسی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دانشگاه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فردوسی: ص 140-128.</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سعيدي،</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(1383)</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اثربخشي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بازساز</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آرام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سازي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كيب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اين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اضطراب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افسردگي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بيماران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بازتوان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پايان</w:t>
      </w:r>
      <w:r w:rsidRPr="004766AD">
        <w:rPr>
          <w:rFonts w:asciiTheme="majorBidi" w:hAnsiTheme="majorBidi" w:cs="B Lotus"/>
          <w:sz w:val="28"/>
          <w:szCs w:val="28"/>
        </w:rPr>
        <w:t xml:space="preserve"> </w:t>
      </w:r>
      <w:r w:rsidRPr="004766AD">
        <w:rPr>
          <w:rFonts w:asciiTheme="majorBidi" w:hAnsiTheme="majorBidi" w:cs="B Lotus"/>
          <w:sz w:val="28"/>
          <w:szCs w:val="28"/>
          <w:rtl/>
        </w:rPr>
        <w:t>نامه</w:t>
      </w:r>
      <w:r w:rsidRPr="004766AD">
        <w:rPr>
          <w:rFonts w:asciiTheme="majorBidi" w:hAnsiTheme="majorBidi" w:cs="B Lotus"/>
          <w:sz w:val="28"/>
          <w:szCs w:val="28"/>
        </w:rPr>
        <w:t xml:space="preserve"> </w:t>
      </w:r>
      <w:r w:rsidRPr="004766AD">
        <w:rPr>
          <w:rFonts w:asciiTheme="majorBidi" w:hAnsiTheme="majorBidi" w:cs="B Lotus"/>
          <w:sz w:val="28"/>
          <w:szCs w:val="28"/>
          <w:rtl/>
        </w:rPr>
        <w:t>مقطع</w:t>
      </w:r>
      <w:r w:rsidRPr="004766AD">
        <w:rPr>
          <w:rFonts w:asciiTheme="majorBidi" w:hAnsiTheme="majorBidi" w:cs="B Lotus"/>
          <w:sz w:val="28"/>
          <w:szCs w:val="28"/>
        </w:rPr>
        <w:t xml:space="preserve"> </w:t>
      </w:r>
      <w:r w:rsidRPr="004766AD">
        <w:rPr>
          <w:rFonts w:asciiTheme="majorBidi" w:hAnsiTheme="majorBidi" w:cs="B Lotus"/>
          <w:sz w:val="28"/>
          <w:szCs w:val="28"/>
          <w:rtl/>
        </w:rPr>
        <w:t>كارشناسي ارشد</w:t>
      </w:r>
      <w:r w:rsidRPr="004766AD">
        <w:rPr>
          <w:rFonts w:asciiTheme="majorBidi" w:hAnsiTheme="majorBidi" w:cs="B Lotus"/>
          <w:sz w:val="28"/>
          <w:szCs w:val="28"/>
        </w:rPr>
        <w:t xml:space="preserve"> </w:t>
      </w:r>
      <w:r w:rsidRPr="004766AD">
        <w:rPr>
          <w:rFonts w:asciiTheme="majorBidi" w:hAnsiTheme="majorBidi" w:cs="B Lotus"/>
          <w:sz w:val="28"/>
          <w:szCs w:val="28"/>
          <w:rtl/>
        </w:rPr>
        <w:t>رشته</w:t>
      </w:r>
      <w:r w:rsidRPr="004766AD">
        <w:rPr>
          <w:rFonts w:asciiTheme="majorBidi" w:hAnsiTheme="majorBidi" w:cs="B Lotus"/>
          <w:sz w:val="28"/>
          <w:szCs w:val="28"/>
        </w:rPr>
        <w:t xml:space="preserve"> </w:t>
      </w:r>
      <w:r w:rsidRPr="004766AD">
        <w:rPr>
          <w:rFonts w:asciiTheme="majorBidi" w:hAnsiTheme="majorBidi" w:cs="B Lotus"/>
          <w:sz w:val="28"/>
          <w:szCs w:val="28"/>
          <w:rtl/>
        </w:rPr>
        <w:t>روانشناسي</w:t>
      </w:r>
      <w:r w:rsidRPr="004766AD">
        <w:rPr>
          <w:rFonts w:asciiTheme="majorBidi" w:hAnsiTheme="majorBidi" w:cs="B Lotus"/>
          <w:sz w:val="28"/>
          <w:szCs w:val="28"/>
        </w:rPr>
        <w:t xml:space="preserve"> </w:t>
      </w:r>
      <w:r w:rsidRPr="004766AD">
        <w:rPr>
          <w:rFonts w:asciiTheme="majorBidi" w:hAnsiTheme="majorBidi" w:cs="B Lotus"/>
          <w:sz w:val="28"/>
          <w:szCs w:val="28"/>
          <w:rtl/>
        </w:rPr>
        <w:t>باليني.</w:t>
      </w:r>
      <w:r w:rsidRPr="004766AD">
        <w:rPr>
          <w:rFonts w:asciiTheme="majorBidi" w:hAnsiTheme="majorBidi" w:cs="B Lotus"/>
          <w:sz w:val="28"/>
          <w:szCs w:val="28"/>
        </w:rPr>
        <w:t xml:space="preserve"> </w:t>
      </w:r>
      <w:r w:rsidRPr="004766AD">
        <w:rPr>
          <w:rFonts w:asciiTheme="majorBidi" w:hAnsiTheme="majorBidi" w:cs="B Lotus"/>
          <w:sz w:val="28"/>
          <w:szCs w:val="28"/>
          <w:rtl/>
        </w:rPr>
        <w:t>انستيتوي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مركز</w:t>
      </w:r>
      <w:r w:rsidRPr="004766AD">
        <w:rPr>
          <w:rFonts w:asciiTheme="majorBidi" w:hAnsiTheme="majorBidi" w:cs="B Lotus"/>
          <w:sz w:val="28"/>
          <w:szCs w:val="28"/>
        </w:rPr>
        <w:t xml:space="preserve"> </w:t>
      </w:r>
      <w:r w:rsidRPr="004766AD">
        <w:rPr>
          <w:rFonts w:asciiTheme="majorBidi" w:hAnsiTheme="majorBidi" w:cs="B Lotus"/>
          <w:sz w:val="28"/>
          <w:szCs w:val="28"/>
          <w:rtl/>
        </w:rPr>
        <w:t>تحقيقات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دانشگاه</w:t>
      </w:r>
      <w:r w:rsidRPr="004766AD">
        <w:rPr>
          <w:rFonts w:asciiTheme="majorBidi" w:hAnsiTheme="majorBidi" w:cs="B Lotus"/>
          <w:sz w:val="28"/>
          <w:szCs w:val="28"/>
        </w:rPr>
        <w:t xml:space="preserve"> </w:t>
      </w:r>
      <w:r w:rsidRPr="004766AD">
        <w:rPr>
          <w:rFonts w:asciiTheme="majorBidi" w:hAnsiTheme="majorBidi" w:cs="B Lotus"/>
          <w:sz w:val="28"/>
          <w:szCs w:val="28"/>
          <w:rtl/>
        </w:rPr>
        <w:t>علوم</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خدمات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بهداشتي</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ايران.</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سماوات،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ط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حجت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زاده،</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ع. (١٣٨٤).</w:t>
      </w:r>
      <w:r w:rsidRPr="004766AD">
        <w:rPr>
          <w:rFonts w:asciiTheme="majorBidi" w:hAnsiTheme="majorBidi" w:cs="B Lotus"/>
          <w:b/>
          <w:bCs/>
          <w:sz w:val="28"/>
          <w:szCs w:val="28"/>
        </w:rPr>
        <w:t xml:space="preserve"> </w:t>
      </w:r>
      <w:r w:rsidRPr="004766AD">
        <w:rPr>
          <w:rFonts w:asciiTheme="majorBidi" w:hAnsiTheme="majorBidi" w:cs="B Lotus"/>
          <w:i/>
          <w:iCs/>
          <w:sz w:val="28"/>
          <w:szCs w:val="28"/>
          <w:rtl/>
        </w:rPr>
        <w:t>دانستني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درباره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حمله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سكته مغزي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وزارت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معاونت</w:t>
      </w:r>
      <w:r w:rsidRPr="004766AD">
        <w:rPr>
          <w:rFonts w:asciiTheme="majorBidi" w:hAnsiTheme="majorBidi" w:cs="B Lotus"/>
          <w:sz w:val="28"/>
          <w:szCs w:val="28"/>
        </w:rPr>
        <w:t xml:space="preserve"> </w:t>
      </w:r>
      <w:r w:rsidRPr="004766AD">
        <w:rPr>
          <w:rFonts w:asciiTheme="majorBidi" w:hAnsiTheme="majorBidi" w:cs="B Lotus"/>
          <w:sz w:val="28"/>
          <w:szCs w:val="28"/>
          <w:rtl/>
        </w:rPr>
        <w:t>سلامت،</w:t>
      </w:r>
      <w:r w:rsidRPr="004766AD">
        <w:rPr>
          <w:rFonts w:asciiTheme="majorBidi" w:hAnsiTheme="majorBidi" w:cs="B Lotus"/>
          <w:sz w:val="28"/>
          <w:szCs w:val="28"/>
        </w:rPr>
        <w:t xml:space="preserve"> </w:t>
      </w:r>
      <w:r w:rsidRPr="004766AD">
        <w:rPr>
          <w:rFonts w:asciiTheme="majorBidi" w:hAnsiTheme="majorBidi" w:cs="B Lotus"/>
          <w:sz w:val="28"/>
          <w:szCs w:val="28"/>
          <w:rtl/>
        </w:rPr>
        <w:t>مديريت</w:t>
      </w:r>
      <w:r w:rsidRPr="004766AD">
        <w:rPr>
          <w:rFonts w:asciiTheme="majorBidi" w:hAnsiTheme="majorBidi" w:cs="B Lotus"/>
          <w:sz w:val="28"/>
          <w:szCs w:val="28"/>
        </w:rPr>
        <w:t xml:space="preserve"> </w:t>
      </w:r>
      <w:r w:rsidRPr="004766AD">
        <w:rPr>
          <w:rFonts w:asciiTheme="majorBidi" w:hAnsiTheme="majorBidi" w:cs="B Lotus"/>
          <w:sz w:val="28"/>
          <w:szCs w:val="28"/>
          <w:rtl/>
        </w:rPr>
        <w:t>بيماريها.</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w:t>
      </w:r>
      <w:r w:rsidRPr="004766AD">
        <w:rPr>
          <w:rFonts w:asciiTheme="majorBidi" w:hAnsiTheme="majorBidi" w:cs="B Lotus"/>
          <w:sz w:val="28"/>
          <w:szCs w:val="28"/>
        </w:rPr>
        <w:t xml:space="preserve"> </w:t>
      </w:r>
      <w:r w:rsidRPr="004766AD">
        <w:rPr>
          <w:rFonts w:asciiTheme="majorBidi" w:hAnsiTheme="majorBidi" w:cs="B Lotus"/>
          <w:sz w:val="28"/>
          <w:szCs w:val="28"/>
          <w:rtl/>
        </w:rPr>
        <w:t>صدا.</w:t>
      </w:r>
      <w:r w:rsidRPr="004766AD">
        <w:rPr>
          <w:rFonts w:asciiTheme="majorBidi" w:hAnsiTheme="majorBidi" w:cs="B Lotus"/>
          <w:sz w:val="28"/>
          <w:szCs w:val="28"/>
        </w:rPr>
        <w:t xml:space="preserve"> </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سانتراک، ج. ر. (2003)</w:t>
      </w:r>
      <w:r w:rsidRPr="004766AD">
        <w:rPr>
          <w:rFonts w:asciiTheme="majorBidi" w:hAnsiTheme="majorBidi" w:cs="B Lotus"/>
          <w:sz w:val="28"/>
          <w:szCs w:val="28"/>
          <w:rtl/>
        </w:rPr>
        <w:t xml:space="preserve">. (ترجمه فیروز بخت، 1389)، </w:t>
      </w:r>
      <w:r w:rsidRPr="004766AD">
        <w:rPr>
          <w:rFonts w:asciiTheme="majorBidi" w:hAnsiTheme="majorBidi" w:cs="B Lotus"/>
          <w:i/>
          <w:iCs/>
          <w:sz w:val="28"/>
          <w:szCs w:val="28"/>
          <w:rtl/>
        </w:rPr>
        <w:t>زمینه روانشناسی،</w:t>
      </w:r>
      <w:r w:rsidRPr="004766AD">
        <w:rPr>
          <w:rFonts w:asciiTheme="majorBidi" w:hAnsiTheme="majorBidi" w:cs="B Lotus"/>
          <w:sz w:val="28"/>
          <w:szCs w:val="28"/>
          <w:rtl/>
        </w:rPr>
        <w:t xml:space="preserve"> تهران: انتشارات موسسه خدمات فرهنگی رسا.</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شاملو،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س. (1375).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آسيب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مرضي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 رشد.</w:t>
      </w:r>
    </w:p>
    <w:p w:rsidR="00E75560" w:rsidRPr="004766AD"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sz w:val="28"/>
          <w:szCs w:val="28"/>
          <w:rtl/>
        </w:rPr>
        <w:t>قاسمی</w:t>
      </w:r>
      <w:r w:rsidRPr="004766AD">
        <w:rPr>
          <w:rFonts w:asciiTheme="majorBidi" w:hAnsiTheme="majorBidi" w:cs="B Lotus"/>
          <w:sz w:val="28"/>
          <w:szCs w:val="28"/>
        </w:rPr>
        <w:t xml:space="preserve"> </w:t>
      </w:r>
      <w:r w:rsidRPr="004766AD">
        <w:rPr>
          <w:rFonts w:asciiTheme="majorBidi" w:hAnsiTheme="majorBidi" w:cs="B Lotus"/>
          <w:sz w:val="28"/>
          <w:szCs w:val="28"/>
          <w:rtl/>
        </w:rPr>
        <w:t>پور</w:t>
      </w:r>
      <w:r w:rsidRPr="004766AD">
        <w:rPr>
          <w:rFonts w:asciiTheme="majorBidi" w:hAnsiTheme="majorBidi" w:cs="B Lotus"/>
          <w:sz w:val="28"/>
          <w:szCs w:val="28"/>
        </w:rPr>
        <w:t>.</w:t>
      </w:r>
      <w:r w:rsidRPr="004766AD">
        <w:rPr>
          <w:rFonts w:asciiTheme="majorBidi" w:hAnsiTheme="majorBidi" w:cs="B Lotus"/>
          <w:sz w:val="28"/>
          <w:szCs w:val="28"/>
          <w:rtl/>
        </w:rPr>
        <w:t xml:space="preserve"> ي و قربانی</w:t>
      </w:r>
      <w:r w:rsidRPr="004766AD">
        <w:rPr>
          <w:rFonts w:asciiTheme="majorBidi" w:hAnsiTheme="majorBidi" w:cs="B Lotus"/>
          <w:sz w:val="28"/>
          <w:szCs w:val="28"/>
        </w:rPr>
        <w:t>.</w:t>
      </w:r>
      <w:r w:rsidRPr="004766AD">
        <w:rPr>
          <w:rFonts w:asciiTheme="majorBidi" w:hAnsiTheme="majorBidi" w:cs="B Lotus"/>
          <w:sz w:val="28"/>
          <w:szCs w:val="28"/>
          <w:rtl/>
        </w:rPr>
        <w:t xml:space="preserve"> ن. (1388). بهوشیاري</w:t>
      </w:r>
      <w:r w:rsidRPr="004766AD">
        <w:rPr>
          <w:rFonts w:asciiTheme="majorBidi" w:hAnsiTheme="majorBidi" w:cs="B Lotus"/>
          <w:sz w:val="28"/>
          <w:szCs w:val="28"/>
        </w:rPr>
        <w:t xml:space="preserve"> </w:t>
      </w:r>
      <w:r w:rsidRPr="004766AD">
        <w:rPr>
          <w:rFonts w:asciiTheme="majorBidi" w:hAnsiTheme="majorBidi" w:cs="B Lotus"/>
          <w:sz w:val="28"/>
          <w:szCs w:val="28"/>
          <w:rtl/>
        </w:rPr>
        <w:t>ونیازهاي</w:t>
      </w:r>
      <w:r w:rsidRPr="004766AD">
        <w:rPr>
          <w:rFonts w:asciiTheme="majorBidi" w:hAnsiTheme="majorBidi" w:cs="B Lotus"/>
          <w:sz w:val="28"/>
          <w:szCs w:val="28"/>
        </w:rPr>
        <w:t xml:space="preserve"> </w:t>
      </w:r>
      <w:r w:rsidRPr="004766AD">
        <w:rPr>
          <w:rFonts w:asciiTheme="majorBidi" w:hAnsiTheme="majorBidi" w:cs="B Lotus"/>
          <w:sz w:val="28"/>
          <w:szCs w:val="28"/>
          <w:rtl/>
        </w:rPr>
        <w:t>بنیادي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دربیماران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قلبی. مجله روانپزشکی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وروانشناسی</w:t>
      </w:r>
      <w:r w:rsidRPr="004766AD">
        <w:rPr>
          <w:rFonts w:asciiTheme="majorBidi" w:hAnsiTheme="majorBidi" w:cs="B Lotus"/>
          <w:sz w:val="28"/>
          <w:szCs w:val="28"/>
        </w:rPr>
        <w:t xml:space="preserve"> </w:t>
      </w:r>
      <w:r w:rsidRPr="004766AD">
        <w:rPr>
          <w:rFonts w:asciiTheme="majorBidi" w:hAnsiTheme="majorBidi" w:cs="B Lotus"/>
          <w:sz w:val="28"/>
          <w:szCs w:val="28"/>
          <w:rtl/>
        </w:rPr>
        <w:t>بالینی</w:t>
      </w:r>
      <w:r w:rsidRPr="004766AD">
        <w:rPr>
          <w:rFonts w:asciiTheme="majorBidi" w:hAnsiTheme="majorBidi" w:cs="B Lotus"/>
          <w:sz w:val="28"/>
          <w:szCs w:val="28"/>
        </w:rPr>
        <w:t xml:space="preserve"> </w:t>
      </w:r>
      <w:r w:rsidRPr="004766AD">
        <w:rPr>
          <w:rFonts w:asciiTheme="majorBidi" w:hAnsiTheme="majorBidi" w:cs="B Lotus"/>
          <w:sz w:val="28"/>
          <w:szCs w:val="28"/>
          <w:rtl/>
        </w:rPr>
        <w:t>ایران، سال</w:t>
      </w:r>
      <w:r w:rsidRPr="004766AD">
        <w:rPr>
          <w:rFonts w:asciiTheme="majorBidi" w:hAnsiTheme="majorBidi" w:cs="B Lotus"/>
          <w:sz w:val="28"/>
          <w:szCs w:val="28"/>
        </w:rPr>
        <w:t xml:space="preserve"> </w:t>
      </w:r>
      <w:r w:rsidRPr="004766AD">
        <w:rPr>
          <w:rFonts w:asciiTheme="majorBidi" w:hAnsiTheme="majorBidi" w:cs="B Lotus"/>
          <w:sz w:val="28"/>
          <w:szCs w:val="28"/>
          <w:rtl/>
        </w:rPr>
        <w:t>شانزدهم، شماره</w:t>
      </w:r>
      <w:r w:rsidRPr="004766AD">
        <w:rPr>
          <w:rFonts w:asciiTheme="majorBidi" w:hAnsiTheme="majorBidi" w:cs="B Lotus"/>
          <w:sz w:val="28"/>
          <w:szCs w:val="28"/>
        </w:rPr>
        <w:t xml:space="preserve"> 2</w:t>
      </w:r>
      <w:r w:rsidRPr="004766AD">
        <w:rPr>
          <w:rFonts w:asciiTheme="majorBidi" w:hAnsiTheme="majorBidi" w:cs="B Lotus"/>
          <w:sz w:val="28"/>
          <w:szCs w:val="28"/>
          <w:rtl/>
        </w:rPr>
        <w:t>.</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عالي نژاد، زهرا. (1376)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پرستاري داخلي جراحي قلب و عروق از ديد روان تن كارشناسي</w:t>
      </w:r>
      <w:r w:rsidRPr="004766AD">
        <w:rPr>
          <w:rFonts w:asciiTheme="majorBidi" w:hAnsiTheme="majorBidi" w:cs="B Lotus"/>
          <w:sz w:val="28"/>
          <w:szCs w:val="28"/>
          <w:rtl/>
        </w:rPr>
        <w:t>. تهران: انتشارات شهر آب. ص121.</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lastRenderedPageBreak/>
        <w:t>عیوضی، ن</w:t>
      </w:r>
      <w:r w:rsidRPr="004766AD">
        <w:rPr>
          <w:rFonts w:asciiTheme="majorBidi" w:hAnsiTheme="majorBidi" w:cs="B Lotus"/>
          <w:sz w:val="28"/>
          <w:szCs w:val="28"/>
          <w:rtl/>
        </w:rPr>
        <w:t xml:space="preserve">. </w:t>
      </w:r>
      <w:r w:rsidRPr="004766AD">
        <w:rPr>
          <w:rFonts w:asciiTheme="majorBidi" w:hAnsiTheme="majorBidi" w:cs="B Lotus"/>
          <w:b/>
          <w:bCs/>
          <w:sz w:val="28"/>
          <w:szCs w:val="28"/>
          <w:rtl/>
        </w:rPr>
        <w:t>(1390)</w:t>
      </w:r>
      <w:r w:rsidRPr="004766AD">
        <w:rPr>
          <w:rFonts w:asciiTheme="majorBidi" w:hAnsiTheme="majorBidi" w:cs="B Lotus"/>
          <w:sz w:val="28"/>
          <w:szCs w:val="28"/>
          <w:rtl/>
        </w:rPr>
        <w:t xml:space="preserve">. حضور ذهن (ذهن آگاهی). </w:t>
      </w:r>
      <w:r w:rsidRPr="004766AD">
        <w:rPr>
          <w:rFonts w:asciiTheme="majorBidi" w:hAnsiTheme="majorBidi" w:cs="B Lotus"/>
          <w:i/>
          <w:iCs/>
          <w:sz w:val="28"/>
          <w:szCs w:val="28"/>
          <w:rtl/>
        </w:rPr>
        <w:t>نشریه طب کل نگر21. سال 8، شماره3، صص: 1-3.</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tl/>
        </w:rPr>
      </w:pPr>
      <w:r w:rsidRPr="004766AD">
        <w:rPr>
          <w:rFonts w:asciiTheme="majorBidi" w:hAnsiTheme="majorBidi" w:cs="B Lotus"/>
          <w:b/>
          <w:bCs/>
          <w:sz w:val="28"/>
          <w:szCs w:val="28"/>
          <w:rtl/>
        </w:rPr>
        <w:t>کاپلان، ه و سادوک، ب.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 علوم رفتاری جلد2.</w:t>
      </w:r>
      <w:r w:rsidRPr="004766AD">
        <w:rPr>
          <w:rFonts w:asciiTheme="majorBidi" w:hAnsiTheme="majorBidi" w:cs="B Lotus"/>
          <w:sz w:val="28"/>
          <w:szCs w:val="28"/>
          <w:rtl/>
        </w:rPr>
        <w:t xml:space="preserve"> (ترجمه نصرت الله پورافکاری، 1384). تبریز: انتشارات شهر آب. </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Pr>
      </w:pPr>
      <w:r w:rsidRPr="004766AD">
        <w:rPr>
          <w:rFonts w:asciiTheme="majorBidi" w:hAnsiTheme="majorBidi" w:cs="B Lotus"/>
          <w:b/>
          <w:bCs/>
          <w:sz w:val="28"/>
          <w:szCs w:val="28"/>
          <w:rtl/>
        </w:rPr>
        <w:t>کاپلان، ه و سادوک، ب. (2007).</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w:t>
      </w:r>
      <w:r w:rsidRPr="004766AD">
        <w:rPr>
          <w:rFonts w:asciiTheme="majorBidi" w:hAnsiTheme="majorBidi" w:cs="B Lotus"/>
          <w:sz w:val="28"/>
          <w:szCs w:val="28"/>
          <w:rtl/>
        </w:rPr>
        <w:t xml:space="preserve"> (ترجمه رضاعی و فرزین، 1387). تهران: انتشارات ارجمند. </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كاوياني، ح، حاتمي، 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شفيع آبادي، ع. (1387). </w:t>
      </w:r>
      <w:r w:rsidRPr="004766AD">
        <w:rPr>
          <w:rFonts w:asciiTheme="majorBidi" w:hAnsiTheme="majorBidi" w:cs="B Lotus"/>
          <w:sz w:val="28"/>
          <w:szCs w:val="28"/>
          <w:rtl/>
        </w:rPr>
        <w:t>اثر</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 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كيفيت</w:t>
      </w:r>
      <w:r w:rsidRPr="004766AD">
        <w:rPr>
          <w:rFonts w:asciiTheme="majorBidi" w:hAnsiTheme="majorBidi" w:cs="B Lotus"/>
          <w:sz w:val="28"/>
          <w:szCs w:val="28"/>
        </w:rPr>
        <w:t xml:space="preserve"> </w:t>
      </w:r>
      <w:r w:rsidRPr="004766AD">
        <w:rPr>
          <w:rFonts w:asciiTheme="majorBidi" w:hAnsiTheme="majorBidi" w:cs="B Lotus"/>
          <w:sz w:val="28"/>
          <w:szCs w:val="28"/>
          <w:rtl/>
        </w:rPr>
        <w:t>زندگي</w:t>
      </w:r>
      <w:r w:rsidRPr="004766AD">
        <w:rPr>
          <w:rFonts w:asciiTheme="majorBidi" w:hAnsiTheme="majorBidi" w:cs="B Lotus"/>
          <w:sz w:val="28"/>
          <w:szCs w:val="28"/>
        </w:rPr>
        <w:t xml:space="preserve"> </w:t>
      </w:r>
      <w:r w:rsidRPr="004766AD">
        <w:rPr>
          <w:rFonts w:asciiTheme="majorBidi" w:hAnsiTheme="majorBidi" w:cs="B Lotus"/>
          <w:sz w:val="28"/>
          <w:szCs w:val="28"/>
          <w:rtl/>
        </w:rPr>
        <w:t>افراد</w:t>
      </w:r>
      <w:r w:rsidRPr="004766AD">
        <w:rPr>
          <w:rFonts w:asciiTheme="majorBidi" w:hAnsiTheme="majorBidi" w:cs="B Lotus"/>
          <w:sz w:val="28"/>
          <w:szCs w:val="28"/>
        </w:rPr>
        <w:t xml:space="preserve"> </w:t>
      </w:r>
      <w:r w:rsidRPr="004766AD">
        <w:rPr>
          <w:rFonts w:asciiTheme="majorBidi" w:hAnsiTheme="majorBidi" w:cs="B Lotus"/>
          <w:sz w:val="28"/>
          <w:szCs w:val="28"/>
          <w:rtl/>
        </w:rPr>
        <w:t>افسرده (غيرباليني).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تازه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 4(10):صص: 39-48.</w:t>
      </w:r>
    </w:p>
    <w:p w:rsidR="00E75560" w:rsidRPr="004766AD" w:rsidRDefault="00E75560" w:rsidP="00E75560">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کوثری، ف. (1390).</w:t>
      </w:r>
      <w:r w:rsidRPr="004766AD">
        <w:rPr>
          <w:rFonts w:asciiTheme="majorBidi" w:hAnsiTheme="majorBidi" w:cs="B Lotus"/>
          <w:sz w:val="28"/>
          <w:szCs w:val="28"/>
          <w:rtl/>
        </w:rPr>
        <w:t xml:space="preserve">  مصاحبه مجله موفقیت با پژوهشگر. </w:t>
      </w:r>
      <w:r w:rsidRPr="004766AD">
        <w:rPr>
          <w:rFonts w:asciiTheme="majorBidi" w:hAnsiTheme="majorBidi" w:cs="B Lotus"/>
          <w:i/>
          <w:iCs/>
          <w:sz w:val="28"/>
          <w:szCs w:val="28"/>
          <w:rtl/>
        </w:rPr>
        <w:t>مجله موفقیت. شماره 199، ص 66.</w:t>
      </w:r>
      <w:r w:rsidRPr="004766AD">
        <w:rPr>
          <w:rFonts w:asciiTheme="majorBidi" w:hAnsiTheme="majorBidi" w:cs="B Lotus"/>
          <w:sz w:val="28"/>
          <w:szCs w:val="28"/>
          <w:rtl/>
        </w:rPr>
        <w:t xml:space="preserve"> </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کاویانی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ح، جواهري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ف</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و بصیرانی. ه. (1384).</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درکاهش افکارخودآید</w:t>
      </w:r>
      <w:r w:rsidRPr="004766AD">
        <w:rPr>
          <w:rFonts w:asciiTheme="majorBidi" w:hAnsiTheme="majorBidi" w:cs="B Lotus"/>
          <w:sz w:val="28"/>
          <w:szCs w:val="28"/>
        </w:rPr>
        <w:t xml:space="preserve"> </w:t>
      </w:r>
      <w:r w:rsidRPr="004766AD">
        <w:rPr>
          <w:rFonts w:asciiTheme="majorBidi" w:hAnsiTheme="majorBidi" w:cs="B Lotus"/>
          <w:sz w:val="28"/>
          <w:szCs w:val="28"/>
          <w:rtl/>
        </w:rPr>
        <w:t>منفی، نگرش</w:t>
      </w:r>
      <w:r w:rsidRPr="004766AD">
        <w:rPr>
          <w:rFonts w:asciiTheme="majorBidi" w:hAnsiTheme="majorBidi" w:cs="B Lotus"/>
          <w:sz w:val="28"/>
          <w:szCs w:val="28"/>
        </w:rPr>
        <w:t xml:space="preserve"> </w:t>
      </w:r>
      <w:r w:rsidRPr="004766AD">
        <w:rPr>
          <w:rFonts w:asciiTheme="majorBidi" w:hAnsiTheme="majorBidi" w:cs="B Lotus"/>
          <w:sz w:val="28"/>
          <w:szCs w:val="28"/>
          <w:rtl/>
        </w:rPr>
        <w:t>ناکارآمد، افسردگی</w:t>
      </w:r>
      <w:r w:rsidRPr="004766AD">
        <w:rPr>
          <w:rFonts w:asciiTheme="majorBidi" w:hAnsiTheme="majorBidi" w:cs="B Lotus"/>
          <w:sz w:val="28"/>
          <w:szCs w:val="28"/>
        </w:rPr>
        <w:t xml:space="preserve"> </w:t>
      </w:r>
      <w:r w:rsidRPr="004766AD">
        <w:rPr>
          <w:rFonts w:asciiTheme="majorBidi" w:hAnsiTheme="majorBidi" w:cs="B Lotus"/>
          <w:sz w:val="28"/>
          <w:szCs w:val="28"/>
          <w:rtl/>
        </w:rPr>
        <w:t>واضطراب</w:t>
      </w:r>
      <w:r w:rsidRPr="004766AD">
        <w:rPr>
          <w:rFonts w:asciiTheme="majorBidi" w:hAnsiTheme="majorBidi" w:cs="B Lotus"/>
          <w:sz w:val="28"/>
          <w:szCs w:val="28"/>
        </w:rPr>
        <w:t xml:space="preserve"> :</w:t>
      </w:r>
      <w:r w:rsidRPr="004766AD">
        <w:rPr>
          <w:rFonts w:asciiTheme="majorBidi" w:hAnsiTheme="majorBidi" w:cs="B Lotus"/>
          <w:sz w:val="28"/>
          <w:szCs w:val="28"/>
          <w:rtl/>
        </w:rPr>
        <w:t>پیگیري</w:t>
      </w:r>
      <w:r w:rsidRPr="004766AD">
        <w:rPr>
          <w:rFonts w:asciiTheme="majorBidi" w:hAnsiTheme="majorBidi" w:cs="B Lotus"/>
          <w:sz w:val="28"/>
          <w:szCs w:val="28"/>
        </w:rPr>
        <w:t xml:space="preserve"> 60 </w:t>
      </w:r>
      <w:r w:rsidRPr="004766AD">
        <w:rPr>
          <w:rFonts w:asciiTheme="majorBidi" w:hAnsiTheme="majorBidi" w:cs="B Lotus"/>
          <w:sz w:val="28"/>
          <w:szCs w:val="28"/>
          <w:rtl/>
        </w:rPr>
        <w:t>روزه</w:t>
      </w:r>
      <w:r w:rsidRPr="00CF4F11">
        <w:rPr>
          <w:rFonts w:asciiTheme="majorBidi" w:hAnsiTheme="majorBidi" w:cs="B Lotus"/>
          <w:i/>
          <w:iCs/>
          <w:sz w:val="28"/>
          <w:szCs w:val="28"/>
          <w:rtl/>
        </w:rPr>
        <w:t>. تازه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هاي</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شناختی سال</w:t>
      </w:r>
      <w:r w:rsidRPr="00CF4F11">
        <w:rPr>
          <w:rFonts w:asciiTheme="majorBidi" w:hAnsiTheme="majorBidi" w:cs="B Lotus"/>
          <w:i/>
          <w:iCs/>
          <w:sz w:val="28"/>
          <w:szCs w:val="28"/>
        </w:rPr>
        <w:t xml:space="preserve"> 7</w:t>
      </w:r>
      <w:r w:rsidRPr="00CF4F11">
        <w:rPr>
          <w:rFonts w:asciiTheme="majorBidi" w:hAnsiTheme="majorBidi" w:cs="B Lotus"/>
          <w:i/>
          <w:iCs/>
          <w:sz w:val="28"/>
          <w:szCs w:val="28"/>
          <w:rtl/>
        </w:rPr>
        <w:t>، شماره10. ص 59-49.</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معصومیان</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شعیري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م و هاشمی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(1391)</w:t>
      </w:r>
      <w:r w:rsidRPr="004766AD">
        <w:rPr>
          <w:rFonts w:asciiTheme="majorBidi" w:hAnsiTheme="majorBidi" w:cs="B Lotus"/>
          <w:sz w:val="28"/>
          <w:szCs w:val="28"/>
          <w:rtl/>
        </w:rPr>
        <w:t>. تاثیردرمان</w:t>
      </w:r>
      <w:r w:rsidRPr="004766AD">
        <w:rPr>
          <w:rFonts w:asciiTheme="majorBidi" w:hAnsiTheme="majorBidi" w:cs="B Lotus"/>
          <w:sz w:val="28"/>
          <w:szCs w:val="28"/>
        </w:rPr>
        <w:t xml:space="preserve"> </w:t>
      </w:r>
      <w:r w:rsidRPr="004766AD">
        <w:rPr>
          <w:rFonts w:asciiTheme="majorBidi" w:hAnsiTheme="majorBidi" w:cs="B Lotus"/>
          <w:sz w:val="28"/>
          <w:szCs w:val="28"/>
          <w:rtl/>
        </w:rPr>
        <w:t>کاهش</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برکیفیت زندگی</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مبتلابه</w:t>
      </w:r>
      <w:r w:rsidRPr="004766AD">
        <w:rPr>
          <w:rFonts w:asciiTheme="majorBidi" w:hAnsiTheme="majorBidi" w:cs="B Lotus"/>
          <w:sz w:val="28"/>
          <w:szCs w:val="28"/>
        </w:rPr>
        <w:t xml:space="preserve"> </w:t>
      </w:r>
      <w:r w:rsidRPr="004766AD">
        <w:rPr>
          <w:rFonts w:asciiTheme="majorBidi" w:hAnsiTheme="majorBidi" w:cs="B Lotus"/>
          <w:sz w:val="28"/>
          <w:szCs w:val="28"/>
          <w:rtl/>
        </w:rPr>
        <w:t>کمردرد</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مزمن،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بیهوشی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ودرد، دوره</w:t>
      </w:r>
      <w:r w:rsidRPr="00CF4F11">
        <w:rPr>
          <w:rFonts w:asciiTheme="majorBidi" w:hAnsiTheme="majorBidi" w:cs="B Lotus"/>
          <w:i/>
          <w:iCs/>
          <w:sz w:val="28"/>
          <w:szCs w:val="28"/>
        </w:rPr>
        <w:t xml:space="preserve"> 4</w:t>
      </w:r>
      <w:r w:rsidRPr="00CF4F11">
        <w:rPr>
          <w:rFonts w:asciiTheme="majorBidi" w:hAnsiTheme="majorBidi" w:cs="B Lotus"/>
          <w:i/>
          <w:iCs/>
          <w:sz w:val="28"/>
          <w:szCs w:val="28"/>
          <w:rtl/>
        </w:rPr>
        <w:t>، شماره</w:t>
      </w:r>
      <w:r w:rsidRPr="00CF4F11">
        <w:rPr>
          <w:rFonts w:asciiTheme="majorBidi" w:hAnsiTheme="majorBidi" w:cs="B Lotus"/>
          <w:i/>
          <w:iCs/>
          <w:sz w:val="28"/>
          <w:szCs w:val="28"/>
        </w:rPr>
        <w:t xml:space="preserve"> .</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نجاتی، و. (1389).</w:t>
      </w:r>
      <w:r w:rsidRPr="004766AD">
        <w:rPr>
          <w:rFonts w:asciiTheme="majorBidi" w:hAnsiTheme="majorBidi" w:cs="B Lotus"/>
          <w:sz w:val="28"/>
          <w:szCs w:val="28"/>
          <w:rtl/>
        </w:rPr>
        <w:t xml:space="preserve"> بررسی</w:t>
      </w:r>
      <w:r w:rsidRPr="004766AD">
        <w:rPr>
          <w:rFonts w:asciiTheme="majorBidi" w:hAnsiTheme="majorBidi" w:cs="B Lotus"/>
          <w:sz w:val="28"/>
          <w:szCs w:val="28"/>
        </w:rPr>
        <w:t xml:space="preserve"> </w:t>
      </w:r>
      <w:r w:rsidRPr="004766AD">
        <w:rPr>
          <w:rFonts w:asciiTheme="majorBidi" w:hAnsiTheme="majorBidi" w:cs="B Lotus"/>
          <w:sz w:val="28"/>
          <w:szCs w:val="28"/>
          <w:rtl/>
        </w:rPr>
        <w:t>ارتباط</w:t>
      </w:r>
      <w:r w:rsidRPr="004766AD">
        <w:rPr>
          <w:rFonts w:asciiTheme="majorBidi" w:hAnsiTheme="majorBidi" w:cs="B Lotus"/>
          <w:sz w:val="28"/>
          <w:szCs w:val="28"/>
        </w:rPr>
        <w:t xml:space="preserve"> </w:t>
      </w:r>
      <w:r w:rsidRPr="004766AD">
        <w:rPr>
          <w:rFonts w:asciiTheme="majorBidi" w:hAnsiTheme="majorBidi" w:cs="B Lotus"/>
          <w:sz w:val="28"/>
          <w:szCs w:val="28"/>
          <w:rtl/>
        </w:rPr>
        <w:t>بین</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وعملکردهاي</w:t>
      </w:r>
      <w:r w:rsidRPr="004766AD">
        <w:rPr>
          <w:rFonts w:asciiTheme="majorBidi" w:hAnsiTheme="majorBidi" w:cs="B Lotus"/>
          <w:sz w:val="28"/>
          <w:szCs w:val="28"/>
        </w:rPr>
        <w:t xml:space="preserve"> </w:t>
      </w:r>
      <w:r w:rsidRPr="004766AD">
        <w:rPr>
          <w:rFonts w:asciiTheme="majorBidi" w:hAnsiTheme="majorBidi" w:cs="B Lotus"/>
          <w:sz w:val="28"/>
          <w:szCs w:val="28"/>
          <w:rtl/>
        </w:rPr>
        <w:t>اجرایی</w:t>
      </w:r>
      <w:r w:rsidRPr="004766AD">
        <w:rPr>
          <w:rFonts w:asciiTheme="majorBidi" w:hAnsiTheme="majorBidi" w:cs="B Lotus"/>
          <w:sz w:val="28"/>
          <w:szCs w:val="28"/>
        </w:rPr>
        <w:t xml:space="preserve"> </w:t>
      </w:r>
      <w:r w:rsidRPr="004766AD">
        <w:rPr>
          <w:rFonts w:asciiTheme="majorBidi" w:hAnsiTheme="majorBidi" w:cs="B Lotus"/>
          <w:sz w:val="28"/>
          <w:szCs w:val="28"/>
          <w:rtl/>
        </w:rPr>
        <w:t>درمیان</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نابینا</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مجله علمی</w:t>
      </w:r>
      <w:r w:rsidRPr="00CF4F11">
        <w:rPr>
          <w:rFonts w:asciiTheme="majorBidi" w:hAnsiTheme="majorBidi" w:cs="B Lotus"/>
          <w:i/>
          <w:iCs/>
          <w:sz w:val="28"/>
          <w:szCs w:val="28"/>
        </w:rPr>
        <w:t>-</w:t>
      </w:r>
      <w:r w:rsidRPr="00CF4F11">
        <w:rPr>
          <w:rFonts w:asciiTheme="majorBidi" w:hAnsiTheme="majorBidi" w:cs="B Lotus"/>
          <w:i/>
          <w:iCs/>
          <w:sz w:val="28"/>
          <w:szCs w:val="28"/>
          <w:rtl/>
        </w:rPr>
        <w:t>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طب</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جانباز. ص48-44.</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آریانپور</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س، ابوالقاسمی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ع و احدی. ب. (1390).</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هاي</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وتنظیم</w:t>
      </w:r>
      <w:r w:rsidRPr="004766AD">
        <w:rPr>
          <w:rFonts w:asciiTheme="majorBidi" w:hAnsiTheme="majorBidi" w:cs="B Lotus"/>
          <w:sz w:val="28"/>
          <w:szCs w:val="28"/>
        </w:rPr>
        <w:t xml:space="preserve"> </w:t>
      </w:r>
      <w:r w:rsidRPr="004766AD">
        <w:rPr>
          <w:rFonts w:asciiTheme="majorBidi" w:hAnsiTheme="majorBidi" w:cs="B Lotus"/>
          <w:sz w:val="28"/>
          <w:szCs w:val="28"/>
          <w:rtl/>
        </w:rPr>
        <w:t>هیجان بربهزیستی</w:t>
      </w:r>
      <w:r w:rsidRPr="004766AD">
        <w:rPr>
          <w:rFonts w:asciiTheme="majorBidi" w:hAnsiTheme="majorBidi" w:cs="B Lotus"/>
          <w:sz w:val="28"/>
          <w:szCs w:val="28"/>
        </w:rPr>
        <w:t xml:space="preserve"> </w:t>
      </w:r>
      <w:r w:rsidRPr="004766AD">
        <w:rPr>
          <w:rFonts w:asciiTheme="majorBidi" w:hAnsiTheme="majorBidi" w:cs="B Lotus"/>
          <w:sz w:val="28"/>
          <w:szCs w:val="28"/>
          <w:rtl/>
        </w:rPr>
        <w:t>جسمانی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شیمیایی، </w:t>
      </w:r>
      <w:r w:rsidRPr="00CF4F11">
        <w:rPr>
          <w:rFonts w:asciiTheme="majorBidi" w:hAnsiTheme="majorBidi" w:cs="B Lotus"/>
          <w:i/>
          <w:iCs/>
          <w:sz w:val="28"/>
          <w:szCs w:val="28"/>
          <w:rtl/>
        </w:rPr>
        <w:t>دوماهنامه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علی 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دانشگاه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پزشکی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کرمانشاه</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سال</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پانزدهم، شماره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پنجم.</w:t>
      </w:r>
    </w:p>
    <w:p w:rsidR="00E75560" w:rsidRPr="00CF4F11" w:rsidRDefault="00E75560" w:rsidP="00E75560">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عطادخت</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ا، احدي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ب، ابوالقاسمی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و زاهد</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(1391).</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مدیریت</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برکاهش</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وکنترل</w:t>
      </w:r>
      <w:r w:rsidRPr="004766AD">
        <w:rPr>
          <w:rFonts w:asciiTheme="majorBidi" w:hAnsiTheme="majorBidi" w:cs="B Lotus"/>
          <w:sz w:val="28"/>
          <w:szCs w:val="28"/>
        </w:rPr>
        <w:t xml:space="preserve"> </w:t>
      </w:r>
      <w:r w:rsidRPr="004766AD">
        <w:rPr>
          <w:rFonts w:asciiTheme="majorBidi" w:hAnsiTheme="majorBidi" w:cs="B Lotus"/>
          <w:sz w:val="28"/>
          <w:szCs w:val="28"/>
          <w:rtl/>
        </w:rPr>
        <w:t>قندخون</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دیابتی،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علمی-پژوهشی، شماره</w:t>
      </w:r>
      <w:r w:rsidRPr="00CF4F11">
        <w:rPr>
          <w:rFonts w:asciiTheme="majorBidi" w:hAnsiTheme="majorBidi" w:cs="B Lotus"/>
          <w:i/>
          <w:iCs/>
          <w:sz w:val="28"/>
          <w:szCs w:val="28"/>
        </w:rPr>
        <w:t xml:space="preserve"> 3</w:t>
      </w:r>
      <w:r w:rsidRPr="00CF4F11">
        <w:rPr>
          <w:rFonts w:asciiTheme="majorBidi" w:hAnsiTheme="majorBidi" w:cs="B Lotus"/>
          <w:i/>
          <w:iCs/>
          <w:sz w:val="28"/>
          <w:szCs w:val="28"/>
          <w:rtl/>
        </w:rPr>
        <w:t>.</w:t>
      </w:r>
    </w:p>
    <w:p w:rsidR="00E75560" w:rsidRPr="004766AD" w:rsidRDefault="00E75560" w:rsidP="00E75560">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نقوی، م. (1383). </w:t>
      </w:r>
      <w:r w:rsidRPr="00CF4F11">
        <w:rPr>
          <w:rFonts w:asciiTheme="majorBidi" w:hAnsiTheme="majorBidi" w:cs="B Lotus"/>
          <w:i/>
          <w:iCs/>
          <w:sz w:val="28"/>
          <w:szCs w:val="28"/>
          <w:rtl/>
        </w:rPr>
        <w:t>الگوی مرگ و میر در 23 استان ایران در سال 1381</w:t>
      </w:r>
      <w:r w:rsidRPr="004766AD">
        <w:rPr>
          <w:rFonts w:asciiTheme="majorBidi" w:hAnsiTheme="majorBidi" w:cs="B Lotus"/>
          <w:sz w:val="28"/>
          <w:szCs w:val="28"/>
          <w:rtl/>
        </w:rPr>
        <w:t xml:space="preserve">. معاونت بهداشت.تهران. </w:t>
      </w: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tl/>
        </w:rPr>
      </w:pPr>
    </w:p>
    <w:p w:rsidR="00E75560" w:rsidRDefault="00E75560" w:rsidP="00E75560">
      <w:pPr>
        <w:autoSpaceDE w:val="0"/>
        <w:autoSpaceDN w:val="0"/>
        <w:adjustRightInd w:val="0"/>
        <w:ind w:left="1134" w:hanging="1134"/>
        <w:jc w:val="lowKashida"/>
        <w:rPr>
          <w:rFonts w:asciiTheme="majorBidi" w:hAnsiTheme="majorBidi" w:cs="B Lotus"/>
          <w:b/>
          <w:bCs/>
          <w:sz w:val="28"/>
          <w:szCs w:val="28"/>
        </w:rPr>
      </w:pPr>
      <w:r>
        <w:rPr>
          <w:rFonts w:asciiTheme="majorBidi" w:hAnsiTheme="majorBidi" w:cs="B Lotus" w:hint="cs"/>
          <w:b/>
          <w:bCs/>
          <w:sz w:val="28"/>
          <w:szCs w:val="28"/>
          <w:rtl/>
        </w:rPr>
        <w:t>ب- منابع لاتین</w:t>
      </w:r>
    </w:p>
    <w:p w:rsidR="00E75560" w:rsidRPr="00CF4F11" w:rsidRDefault="00E75560" w:rsidP="00E75560">
      <w:pPr>
        <w:pStyle w:val="ListParagraph"/>
        <w:numPr>
          <w:ilvl w:val="0"/>
          <w:numId w:val="14"/>
        </w:numPr>
        <w:autoSpaceDE w:val="0"/>
        <w:autoSpaceDN w:val="0"/>
        <w:bidi w:val="0"/>
        <w:adjustRightInd w:val="0"/>
        <w:jc w:val="lowKashida"/>
        <w:rPr>
          <w:rFonts w:asciiTheme="majorBidi" w:hAnsiTheme="majorBidi" w:cs="B Lotus"/>
          <w:b/>
          <w:bCs/>
          <w:sz w:val="28"/>
          <w:szCs w:val="28"/>
        </w:rPr>
      </w:pPr>
      <w:r w:rsidRPr="00CF4F11">
        <w:rPr>
          <w:rFonts w:asciiTheme="majorBidi" w:hAnsiTheme="majorBidi" w:cs="B Lotus"/>
          <w:b/>
          <w:bCs/>
          <w:sz w:val="24"/>
          <w:szCs w:val="24"/>
        </w:rPr>
        <w:t>Bohlmeijer, E., Prenger, R., Taal, E. &amp; Cuijpers, P.</w:t>
      </w:r>
      <w:r w:rsidRPr="00CF4F11">
        <w:rPr>
          <w:rFonts w:asciiTheme="majorBidi" w:hAnsiTheme="majorBidi" w:cs="B Lotus"/>
          <w:sz w:val="24"/>
          <w:szCs w:val="24"/>
        </w:rPr>
        <w:t xml:space="preserve"> </w:t>
      </w:r>
      <w:r w:rsidRPr="00CF4F11">
        <w:rPr>
          <w:rFonts w:asciiTheme="majorBidi" w:hAnsiTheme="majorBidi" w:cs="B Lotus"/>
          <w:b/>
          <w:bCs/>
          <w:sz w:val="24"/>
          <w:szCs w:val="24"/>
        </w:rPr>
        <w:t>(2010)</w:t>
      </w:r>
      <w:r w:rsidRPr="00CF4F11">
        <w:rPr>
          <w:rFonts w:asciiTheme="majorBidi" w:hAnsiTheme="majorBidi" w:cs="B Lotus"/>
          <w:sz w:val="24"/>
          <w:szCs w:val="24"/>
        </w:rPr>
        <w:t>. The effects of mindfulness-based stress reduction therapy on mental health of adults with a chronic medical disease: A meta-analysis.</w:t>
      </w:r>
      <w:r w:rsidRPr="00CF4F11">
        <w:rPr>
          <w:rFonts w:asciiTheme="majorBidi" w:hAnsiTheme="majorBidi" w:cs="B Lotus"/>
          <w:i/>
          <w:iCs/>
          <w:sz w:val="24"/>
          <w:szCs w:val="24"/>
        </w:rPr>
        <w:t xml:space="preserve"> J Psychosom Res. 68, 539-544.</w:t>
      </w:r>
    </w:p>
    <w:p w:rsidR="00E75560" w:rsidRPr="004766AD" w:rsidRDefault="00E75560" w:rsidP="00E75560">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t>Bexendale</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M.</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 xml:space="preserve">(2000). </w:t>
      </w:r>
      <w:r w:rsidRPr="004766AD">
        <w:rPr>
          <w:rFonts w:asciiTheme="majorBidi" w:eastAsia="Calibri" w:hAnsiTheme="majorBidi" w:cs="B Lotus"/>
          <w:sz w:val="24"/>
          <w:szCs w:val="24"/>
        </w:rPr>
        <w:t>Pathophysiology of coronary artery disease</w:t>
      </w:r>
      <w:r w:rsidRPr="004766AD">
        <w:rPr>
          <w:rFonts w:asciiTheme="majorBidi" w:eastAsia="Calibri" w:hAnsiTheme="majorBidi" w:cs="B Lotus"/>
          <w:i/>
          <w:iCs/>
          <w:sz w:val="24"/>
          <w:szCs w:val="24"/>
        </w:rPr>
        <w:t>. Nurs Clin North Am. 20(20)</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143-52.</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Brosschot, J. F., Benschop, R. J., Godaei, G. L. &amp; Olff, M. (1994)</w:t>
      </w:r>
      <w:r w:rsidRPr="004766AD">
        <w:rPr>
          <w:rFonts w:asciiTheme="majorBidi" w:hAnsiTheme="majorBidi" w:cs="B Lotus"/>
          <w:sz w:val="24"/>
          <w:szCs w:val="24"/>
        </w:rPr>
        <w:t xml:space="preserve">. Influence of life stress on immunological reactivity to mild psychological stress. </w:t>
      </w:r>
      <w:r w:rsidRPr="004766AD">
        <w:rPr>
          <w:rFonts w:asciiTheme="majorBidi" w:hAnsiTheme="majorBidi" w:cs="B Lotus"/>
          <w:i/>
          <w:iCs/>
          <w:sz w:val="24"/>
          <w:szCs w:val="24"/>
        </w:rPr>
        <w:t>Psychosom Med</w:t>
      </w:r>
      <w:r w:rsidRPr="004766AD">
        <w:rPr>
          <w:rFonts w:asciiTheme="majorBidi" w:hAnsiTheme="majorBidi" w:cs="B Lotus"/>
          <w:sz w:val="24"/>
          <w:szCs w:val="24"/>
        </w:rPr>
        <w:t>. 56(3)</w:t>
      </w:r>
      <w:r w:rsidRPr="004766AD">
        <w:rPr>
          <w:rFonts w:asciiTheme="majorBidi" w:hAnsiTheme="majorBidi" w:cs="B Lotus"/>
          <w:i/>
          <w:iCs/>
          <w:sz w:val="24"/>
          <w:szCs w:val="24"/>
        </w:rPr>
        <w:t>,</w:t>
      </w:r>
      <w:r w:rsidRPr="004766AD">
        <w:rPr>
          <w:rFonts w:asciiTheme="majorBidi" w:hAnsiTheme="majorBidi" w:cs="B Lotus"/>
          <w:sz w:val="24"/>
          <w:szCs w:val="24"/>
        </w:rPr>
        <w:t xml:space="preserve"> 216-224.</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Brown, K. W., &amp; Ryan, R. M</w:t>
      </w:r>
      <w:r w:rsidRPr="004766AD">
        <w:rPr>
          <w:rFonts w:asciiTheme="majorBidi" w:hAnsiTheme="majorBidi" w:cs="B Lotus"/>
          <w:sz w:val="24"/>
          <w:szCs w:val="24"/>
        </w:rPr>
        <w:t xml:space="preserve">. </w:t>
      </w:r>
      <w:r w:rsidRPr="004766AD">
        <w:rPr>
          <w:rFonts w:asciiTheme="majorBidi" w:hAnsiTheme="majorBidi" w:cs="B Lotus"/>
          <w:b/>
          <w:bCs/>
          <w:sz w:val="24"/>
          <w:szCs w:val="24"/>
        </w:rPr>
        <w:t>(2003).</w:t>
      </w:r>
      <w:r w:rsidRPr="004766AD">
        <w:rPr>
          <w:rFonts w:asciiTheme="majorBidi" w:hAnsiTheme="majorBidi" w:cs="B Lotus"/>
          <w:sz w:val="24"/>
          <w:szCs w:val="24"/>
        </w:rPr>
        <w:t xml:space="preserve"> The benefits of being present: Mindfulness and its role in psychological well-being. </w:t>
      </w:r>
      <w:r w:rsidRPr="004766AD">
        <w:rPr>
          <w:rFonts w:asciiTheme="majorBidi" w:hAnsiTheme="majorBidi" w:cs="B Lotus"/>
          <w:i/>
          <w:iCs/>
          <w:sz w:val="24"/>
          <w:szCs w:val="24"/>
        </w:rPr>
        <w:t>J Pers Soc Psycho. 84, 822-848.</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 xml:space="preserve">Cardaciotto, L. A. (2005). </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Assessing mindfulness: The develop of a bi _dimensional measure of awareness and acceptance </w:t>
      </w:r>
      <w:r w:rsidRPr="004766AD">
        <w:rPr>
          <w:rFonts w:asciiTheme="majorBidi" w:hAnsiTheme="majorBidi" w:cs="B Lotus"/>
          <w:sz w:val="24"/>
          <w:szCs w:val="24"/>
        </w:rPr>
        <w:t>Doctoral dissertation. University of Drexel, USA.</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Carlson. L. and G. shield (</w:t>
      </w:r>
      <w:r w:rsidRPr="004766AD">
        <w:rPr>
          <w:rFonts w:asciiTheme="majorBidi" w:hAnsiTheme="majorBidi" w:cs="B Lotus"/>
          <w:b/>
          <w:bCs/>
          <w:i/>
          <w:iCs/>
          <w:sz w:val="24"/>
          <w:szCs w:val="24"/>
        </w:rPr>
        <w:t>2005</w:t>
      </w:r>
      <w:r w:rsidRPr="004766AD">
        <w:rPr>
          <w:rFonts w:asciiTheme="majorBidi" w:hAnsiTheme="majorBidi" w:cs="B Lotus"/>
          <w:b/>
          <w:bCs/>
          <w:sz w:val="24"/>
          <w:szCs w:val="24"/>
        </w:rPr>
        <w:t>).</w:t>
      </w:r>
      <w:r w:rsidRPr="004766AD">
        <w:rPr>
          <w:rFonts w:asciiTheme="majorBidi" w:hAnsiTheme="majorBidi" w:cs="B Lotus"/>
          <w:sz w:val="24"/>
          <w:szCs w:val="24"/>
        </w:rPr>
        <w:t xml:space="preserve">  Impact of mindfulness-Based stress Reduction (MBSR) on sleep, Mood, stress fatigue symptoms in cancer out patients </w:t>
      </w:r>
      <w:r w:rsidRPr="004766AD">
        <w:rPr>
          <w:rFonts w:asciiTheme="majorBidi" w:hAnsiTheme="majorBidi" w:cs="B Lotus"/>
          <w:i/>
          <w:iCs/>
          <w:sz w:val="24"/>
          <w:szCs w:val="24"/>
          <w:rtl/>
        </w:rPr>
        <w:t>.</w:t>
      </w:r>
      <w:r w:rsidRPr="004766AD">
        <w:rPr>
          <w:rFonts w:asciiTheme="majorBidi" w:hAnsiTheme="majorBidi" w:cs="B Lotus"/>
          <w:i/>
          <w:iCs/>
          <w:sz w:val="24"/>
          <w:szCs w:val="24"/>
        </w:rPr>
        <w:t xml:space="preserve">international journal of behavioral medicine, vol 12, NO, U,278-285.  </w:t>
      </w:r>
    </w:p>
    <w:p w:rsidR="00E75560" w:rsidRPr="004766AD" w:rsidRDefault="00E75560" w:rsidP="00E75560">
      <w:pPr>
        <w:pStyle w:val="ListParagraph"/>
        <w:numPr>
          <w:ilvl w:val="0"/>
          <w:numId w:val="14"/>
        </w:numPr>
        <w:tabs>
          <w:tab w:val="right" w:pos="450"/>
        </w:tabs>
        <w:bidi w:val="0"/>
        <w:ind w:right="-2"/>
        <w:jc w:val="lowKashida"/>
        <w:rPr>
          <w:rFonts w:asciiTheme="majorBidi" w:eastAsia="Calibri" w:hAnsiTheme="majorBidi" w:cs="B Lotus"/>
          <w:i/>
          <w:iCs/>
          <w:sz w:val="24"/>
          <w:szCs w:val="24"/>
        </w:rPr>
      </w:pPr>
      <w:r w:rsidRPr="004766AD">
        <w:rPr>
          <w:rFonts w:asciiTheme="majorBidi" w:hAnsiTheme="majorBidi" w:cs="B Lotus"/>
          <w:b/>
          <w:bCs/>
          <w:sz w:val="24"/>
          <w:szCs w:val="24"/>
        </w:rPr>
        <w:t>Carlson, L. E., Speca, M., Patel, K. D. &amp; Goodey, E. (2003).</w:t>
      </w:r>
      <w:r w:rsidRPr="004766AD">
        <w:rPr>
          <w:rFonts w:asciiTheme="majorBidi" w:hAnsiTheme="majorBidi" w:cs="B Lotus"/>
          <w:sz w:val="24"/>
          <w:szCs w:val="24"/>
        </w:rPr>
        <w:t xml:space="preserve"> Mindfulness-based stress reduction in relation to quality of life, mood, symptoms of stress and immune parameters in breast &amp; prostat cancer outpatients. </w:t>
      </w:r>
      <w:r w:rsidRPr="004766AD">
        <w:rPr>
          <w:rFonts w:asciiTheme="majorBidi" w:hAnsiTheme="majorBidi" w:cs="B Lotus"/>
          <w:i/>
          <w:iCs/>
          <w:sz w:val="24"/>
          <w:szCs w:val="24"/>
        </w:rPr>
        <w:t xml:space="preserve"> Psychosomatic Medicine, 65 (4), 571-581.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Chang, V. Y., Palesh, O., Calddwell, R., Gasgow, N., Abramson, M., Luskin, F., Gill, M., Bruke, A. &amp; Koopman, C. (2004)</w:t>
      </w:r>
      <w:r w:rsidRPr="004766AD">
        <w:rPr>
          <w:rFonts w:asciiTheme="majorBidi" w:hAnsiTheme="majorBidi" w:cs="B Lotus"/>
          <w:sz w:val="24"/>
          <w:szCs w:val="24"/>
        </w:rPr>
        <w:t xml:space="preserve">. The effects of a mindfulness based stress reduction program on stress, mindfulness self efficacy and positive states of mind. </w:t>
      </w:r>
      <w:r w:rsidRPr="004766AD">
        <w:rPr>
          <w:rFonts w:asciiTheme="majorBidi" w:hAnsiTheme="majorBidi" w:cs="B Lotus"/>
          <w:i/>
          <w:iCs/>
          <w:sz w:val="24"/>
          <w:szCs w:val="24"/>
        </w:rPr>
        <w:t>Journal of Stress of Health. 20(3), 141_147.</w:t>
      </w:r>
    </w:p>
    <w:p w:rsidR="00E75560" w:rsidRPr="004766AD" w:rsidRDefault="00E75560" w:rsidP="00E75560">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lastRenderedPageBreak/>
        <w:t>Chiesa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w:t>
      </w:r>
      <w:r w:rsidRPr="004766AD">
        <w:rPr>
          <w:rFonts w:asciiTheme="majorBidi" w:hAnsiTheme="majorBidi" w:cs="B Lotus"/>
          <w:b/>
          <w:bCs/>
          <w:sz w:val="24"/>
          <w:szCs w:val="24"/>
        </w:rPr>
        <w:t>&amp;</w:t>
      </w:r>
      <w:r w:rsidRPr="004766AD">
        <w:rPr>
          <w:rFonts w:asciiTheme="majorBidi" w:eastAsia="Calibri" w:hAnsiTheme="majorBidi" w:cs="B Lotus"/>
          <w:b/>
          <w:bCs/>
          <w:sz w:val="24"/>
          <w:szCs w:val="24"/>
        </w:rPr>
        <w:t xml:space="preserve"> Serretti</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(2009).</w:t>
      </w:r>
      <w:r w:rsidRPr="004766AD">
        <w:rPr>
          <w:rFonts w:asciiTheme="majorBidi" w:eastAsia="Calibri" w:hAnsiTheme="majorBidi" w:cs="B Lotus"/>
          <w:sz w:val="24"/>
          <w:szCs w:val="24"/>
        </w:rPr>
        <w:t xml:space="preserve"> Mindfulness-Based stress Reduction for stress management in Health in Healthy people. </w:t>
      </w:r>
      <w:r w:rsidRPr="004766AD">
        <w:rPr>
          <w:rFonts w:asciiTheme="majorBidi" w:eastAsia="Calibri" w:hAnsiTheme="majorBidi" w:cs="B Lotus"/>
          <w:i/>
          <w:iCs/>
          <w:sz w:val="24"/>
          <w:szCs w:val="24"/>
        </w:rPr>
        <w:t>Review and meta-analysis the journal of alternative and complementary medicine; 15(5</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593-600. </w:t>
      </w:r>
    </w:p>
    <w:p w:rsidR="00E75560" w:rsidRPr="004766AD" w:rsidRDefault="00E75560" w:rsidP="00E75560">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Christopher. J.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Mind-body medicine and the art of self care teaching mindfulness to counsoling student through. Yogan meditation and gigong,</w:t>
      </w:r>
      <w:r w:rsidRPr="004766AD">
        <w:rPr>
          <w:rFonts w:asciiTheme="majorBidi" w:hAnsiTheme="majorBidi" w:cs="B Lotus"/>
          <w:i/>
          <w:iCs/>
          <w:sz w:val="24"/>
          <w:szCs w:val="24"/>
        </w:rPr>
        <w:t>journal of counseling and development volume</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Cepeda-Valery, B.; Cheong, A. P.; Lee, A.; Yan, B. P. (</w:t>
      </w:r>
      <w:r w:rsidRPr="004766AD">
        <w:rPr>
          <w:rFonts w:asciiTheme="majorBidi" w:hAnsiTheme="majorBidi" w:cs="B Lotus"/>
          <w:b/>
          <w:bCs/>
          <w:sz w:val="24"/>
          <w:szCs w:val="24"/>
          <w:rtl/>
        </w:rPr>
        <w:t>٢٠١١</w:t>
      </w:r>
      <w:r w:rsidRPr="004766AD">
        <w:rPr>
          <w:rFonts w:asciiTheme="majorBidi" w:hAnsiTheme="majorBidi" w:cs="B Lotus"/>
          <w:b/>
          <w:bCs/>
          <w:sz w:val="24"/>
          <w:szCs w:val="24"/>
        </w:rPr>
        <w:t>),</w:t>
      </w:r>
      <w:r w:rsidRPr="004766AD">
        <w:rPr>
          <w:rFonts w:asciiTheme="majorBidi" w:hAnsiTheme="majorBidi" w:cs="B Lotus"/>
          <w:sz w:val="24"/>
          <w:szCs w:val="24"/>
        </w:rPr>
        <w:t xml:space="preserve"> “Measuring health related quality of life in coronary heart disease: The importance of feeling well”, </w:t>
      </w:r>
      <w:r w:rsidRPr="004766AD">
        <w:rPr>
          <w:rFonts w:asciiTheme="majorBidi" w:hAnsiTheme="majorBidi" w:cs="B Lotus"/>
          <w:i/>
          <w:iCs/>
          <w:sz w:val="24"/>
          <w:szCs w:val="24"/>
        </w:rPr>
        <w:t>International Journal of Cardiology</w:t>
      </w:r>
      <w:r w:rsidRPr="004766AD">
        <w:rPr>
          <w:rFonts w:asciiTheme="majorBidi" w:hAnsiTheme="majorBidi" w:cs="B Lotus"/>
          <w:sz w:val="24"/>
          <w:szCs w:val="24"/>
        </w:rPr>
        <w:t>,</w:t>
      </w:r>
      <w:r w:rsidRPr="004766AD">
        <w:rPr>
          <w:rFonts w:asciiTheme="majorBidi" w:hAnsiTheme="majorBidi" w:cs="B Lotus"/>
          <w:sz w:val="24"/>
          <w:szCs w:val="24"/>
          <w:rtl/>
        </w:rPr>
        <w:t xml:space="preserve"> ١٤٩</w:t>
      </w:r>
      <w:r w:rsidRPr="004766AD">
        <w:rPr>
          <w:rFonts w:asciiTheme="majorBidi" w:hAnsiTheme="majorBidi" w:cs="B Lotus"/>
          <w:sz w:val="24"/>
          <w:szCs w:val="24"/>
        </w:rPr>
        <w:t xml:space="preserve">, </w:t>
      </w:r>
      <w:r w:rsidRPr="004766AD">
        <w:rPr>
          <w:rFonts w:asciiTheme="majorBidi" w:hAnsiTheme="majorBidi" w:cs="B Lotus"/>
          <w:sz w:val="24"/>
          <w:szCs w:val="24"/>
          <w:rtl/>
        </w:rPr>
        <w:t>٤</w:t>
      </w:r>
      <w:r w:rsidRPr="004766AD">
        <w:rPr>
          <w:rFonts w:asciiTheme="majorBidi" w:hAnsiTheme="majorBidi" w:cs="B Lotus"/>
          <w:sz w:val="24"/>
          <w:szCs w:val="24"/>
        </w:rPr>
        <w:t>–</w:t>
      </w:r>
      <w:r w:rsidRPr="004766AD">
        <w:rPr>
          <w:rFonts w:asciiTheme="majorBidi" w:hAnsiTheme="majorBidi" w:cs="B Lotus"/>
          <w:sz w:val="24"/>
          <w:szCs w:val="24"/>
          <w:rtl/>
        </w:rPr>
        <w:t>٩</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Delizonna, L. L. (</w:t>
      </w:r>
      <w:r w:rsidRPr="004766AD">
        <w:rPr>
          <w:rFonts w:asciiTheme="majorBidi" w:hAnsiTheme="majorBidi" w:cs="B Lotus"/>
          <w:b/>
          <w:bCs/>
          <w:sz w:val="24"/>
          <w:szCs w:val="24"/>
          <w:rtl/>
        </w:rPr>
        <w:t>٢٠٠٣</w:t>
      </w:r>
      <w:r w:rsidRPr="004766AD">
        <w:rPr>
          <w:rFonts w:asciiTheme="majorBidi" w:hAnsiTheme="majorBidi" w:cs="B Lotus"/>
          <w:b/>
          <w:bCs/>
          <w:sz w:val="24"/>
          <w:szCs w:val="24"/>
        </w:rPr>
        <w:t>).</w:t>
      </w:r>
      <w:r w:rsidRPr="004766AD">
        <w:rPr>
          <w:rFonts w:asciiTheme="majorBidi" w:hAnsiTheme="majorBidi" w:cs="B Lotus"/>
          <w:sz w:val="24"/>
          <w:szCs w:val="24"/>
        </w:rPr>
        <w:t xml:space="preserve"> Attention to heart rate fluctuations: Mindfulness and heart rate control. </w:t>
      </w:r>
      <w:r w:rsidRPr="004766AD">
        <w:rPr>
          <w:rFonts w:asciiTheme="majorBidi" w:hAnsiTheme="majorBidi" w:cs="B Lotus"/>
          <w:i/>
          <w:iCs/>
          <w:sz w:val="24"/>
          <w:szCs w:val="24"/>
        </w:rPr>
        <w:t>Poster to be presented at annual conference of Association for the Advancement of Behavioral Therapy</w:t>
      </w:r>
      <w:r w:rsidRPr="004766AD">
        <w:rPr>
          <w:rFonts w:asciiTheme="majorBidi" w:hAnsiTheme="majorBidi" w:cs="B Lotus"/>
          <w:sz w:val="24"/>
          <w:szCs w:val="24"/>
        </w:rPr>
        <w:t>, Boston, MA.</w:t>
      </w:r>
    </w:p>
    <w:p w:rsidR="00E75560" w:rsidRPr="004766AD" w:rsidRDefault="00E75560" w:rsidP="00E75560">
      <w:pPr>
        <w:pStyle w:val="ListParagraph"/>
        <w:numPr>
          <w:ilvl w:val="0"/>
          <w:numId w:val="14"/>
        </w:numPr>
        <w:tabs>
          <w:tab w:val="right" w:pos="450"/>
        </w:tabs>
        <w:bidi w:val="0"/>
        <w:ind w:right="993"/>
        <w:jc w:val="lowKashida"/>
        <w:rPr>
          <w:rFonts w:asciiTheme="majorBidi" w:hAnsiTheme="majorBidi" w:cs="B Lotus"/>
          <w:sz w:val="24"/>
          <w:szCs w:val="24"/>
        </w:rPr>
      </w:pPr>
      <w:r w:rsidRPr="004766AD">
        <w:rPr>
          <w:rFonts w:asciiTheme="majorBidi" w:hAnsiTheme="majorBidi" w:cs="B Lotus"/>
          <w:b/>
          <w:bCs/>
          <w:sz w:val="24"/>
          <w:szCs w:val="24"/>
        </w:rPr>
        <w:t>Davidson. K. (2009).</w:t>
      </w:r>
      <w:r w:rsidRPr="004766AD">
        <w:rPr>
          <w:rFonts w:asciiTheme="majorBidi" w:hAnsiTheme="majorBidi" w:cs="B Lotus"/>
          <w:sz w:val="24"/>
          <w:szCs w:val="24"/>
        </w:rPr>
        <w:t xml:space="preserve"> </w:t>
      </w:r>
      <w:r w:rsidRPr="004766AD">
        <w:rPr>
          <w:rFonts w:asciiTheme="majorBidi" w:hAnsiTheme="majorBidi" w:cs="B Lotus"/>
          <w:i/>
          <w:iCs/>
          <w:sz w:val="24"/>
          <w:szCs w:val="24"/>
        </w:rPr>
        <w:t>positive Attitude Staves Off Heart Disease</w:t>
      </w:r>
      <w:r w:rsidRPr="004766AD">
        <w:rPr>
          <w:rFonts w:asciiTheme="majorBidi" w:hAnsiTheme="majorBidi" w:cs="B Lotus"/>
          <w:sz w:val="24"/>
          <w:szCs w:val="24"/>
        </w:rPr>
        <w:t xml:space="preserve">.clumbia university.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Didonna, F.  (2009</w:t>
      </w:r>
      <w:r w:rsidRPr="004766AD">
        <w:rPr>
          <w:rFonts w:asciiTheme="majorBidi" w:hAnsiTheme="majorBidi" w:cs="B Lotus"/>
          <w:b/>
          <w:bCs/>
          <w:i/>
          <w:iCs/>
          <w:sz w:val="24"/>
          <w:szCs w:val="24"/>
        </w:rPr>
        <w:t>).</w:t>
      </w:r>
      <w:r w:rsidRPr="004766AD">
        <w:rPr>
          <w:rFonts w:asciiTheme="majorBidi" w:hAnsiTheme="majorBidi" w:cs="B Lotus"/>
          <w:i/>
          <w:iCs/>
          <w:sz w:val="24"/>
          <w:szCs w:val="24"/>
        </w:rPr>
        <w:t xml:space="preserve"> Clinical Handbook of Mindfulness</w:t>
      </w:r>
      <w:r w:rsidRPr="004766AD">
        <w:rPr>
          <w:rFonts w:asciiTheme="majorBidi" w:hAnsiTheme="majorBidi" w:cs="B Lotus"/>
          <w:sz w:val="24"/>
          <w:szCs w:val="24"/>
        </w:rPr>
        <w:t>. Department of Psychitry.Vicenza- Italy.</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Denollet, J. (1997).</w:t>
      </w:r>
      <w:r w:rsidRPr="004766AD">
        <w:rPr>
          <w:rFonts w:asciiTheme="majorBidi" w:hAnsiTheme="majorBidi" w:cs="B Lotus"/>
          <w:sz w:val="24"/>
          <w:szCs w:val="24"/>
        </w:rPr>
        <w:t xml:space="preserve"> Personality, emotional distress and coronary heart disease. </w:t>
      </w:r>
      <w:r w:rsidRPr="004766AD">
        <w:rPr>
          <w:rFonts w:asciiTheme="majorBidi" w:hAnsiTheme="majorBidi" w:cs="B Lotus"/>
          <w:i/>
          <w:iCs/>
          <w:sz w:val="24"/>
          <w:szCs w:val="24"/>
        </w:rPr>
        <w:t>European Journal of Personality, 11, 343-357</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Delizonna, L. (2003).</w:t>
      </w:r>
      <w:r w:rsidRPr="004766AD">
        <w:rPr>
          <w:rFonts w:asciiTheme="majorBidi" w:hAnsiTheme="majorBidi" w:cs="B Lotus"/>
          <w:sz w:val="24"/>
          <w:szCs w:val="24"/>
        </w:rPr>
        <w:t xml:space="preserve"> Attention to heart rate fluctuations: Mindfulness and heart rate control</w:t>
      </w:r>
      <w:r w:rsidRPr="004766AD">
        <w:rPr>
          <w:rFonts w:asciiTheme="majorBidi" w:hAnsiTheme="majorBidi" w:cs="B Lotus"/>
          <w:i/>
          <w:iCs/>
          <w:sz w:val="24"/>
          <w:szCs w:val="24"/>
        </w:rPr>
        <w:t>. Poster to be presented at annual conference of Association for the Advancement of Behavioral Therapy, Boston, MA.</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Dejong, M. (1994). </w:t>
      </w:r>
      <w:r w:rsidRPr="004766AD">
        <w:rPr>
          <w:rFonts w:asciiTheme="majorBidi" w:hAnsiTheme="majorBidi" w:cs="B Lotus"/>
          <w:sz w:val="24"/>
          <w:szCs w:val="24"/>
        </w:rPr>
        <w:t xml:space="preserve">Home Measures of Anxiety, Avoidant Coping and Defenece as Predictors of Anxiety, Heart rate and Skin Conductance Level Just Before Invasire Cardiovascular Procedures. </w:t>
      </w:r>
      <w:r w:rsidRPr="004766AD">
        <w:rPr>
          <w:rFonts w:asciiTheme="majorBidi" w:hAnsiTheme="majorBidi" w:cs="B Lotus"/>
          <w:i/>
          <w:iCs/>
          <w:sz w:val="24"/>
          <w:szCs w:val="24"/>
        </w:rPr>
        <w:t>J. Psychosom. Res, 38 (4), 72-81.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Dunderdale, K., Thompson, D. R., Miles, J. N., Beer, S. F. &amp; Furze, G.</w:t>
      </w:r>
      <w:r w:rsidRPr="004766AD">
        <w:rPr>
          <w:rFonts w:asciiTheme="majorBidi" w:hAnsiTheme="majorBidi" w:cs="B Lotus"/>
          <w:sz w:val="24"/>
          <w:szCs w:val="24"/>
        </w:rPr>
        <w:t xml:space="preserve"> </w:t>
      </w:r>
      <w:r w:rsidRPr="004766AD">
        <w:rPr>
          <w:rFonts w:asciiTheme="majorBidi" w:hAnsiTheme="majorBidi" w:cs="B Lotus"/>
          <w:b/>
          <w:bCs/>
          <w:sz w:val="24"/>
          <w:szCs w:val="24"/>
        </w:rPr>
        <w:t>(2005).</w:t>
      </w:r>
      <w:r w:rsidRPr="004766AD">
        <w:rPr>
          <w:rFonts w:asciiTheme="majorBidi" w:hAnsiTheme="majorBidi" w:cs="B Lotus"/>
          <w:sz w:val="24"/>
          <w:szCs w:val="24"/>
        </w:rPr>
        <w:t xml:space="preserve"> Quality-of-life measurement in chronic heart failure: do we take account of the patient perspective</w:t>
      </w:r>
      <w:r w:rsidRPr="004766AD">
        <w:rPr>
          <w:rFonts w:asciiTheme="majorBidi" w:hAnsiTheme="majorBidi" w:cs="B Lotus"/>
          <w:i/>
          <w:iCs/>
          <w:sz w:val="24"/>
          <w:szCs w:val="24"/>
        </w:rPr>
        <w:t>?. Eur J Heart FailJun; 7(4), 572-82.</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Evans, S., Ferrando, S., Findler, M., Stowell, C., Smart, C. &amp; Haglin, D. (2008)</w:t>
      </w:r>
      <w:r w:rsidRPr="004766AD">
        <w:rPr>
          <w:rFonts w:asciiTheme="majorBidi" w:hAnsiTheme="majorBidi" w:cs="B Lotus"/>
          <w:sz w:val="24"/>
          <w:szCs w:val="24"/>
        </w:rPr>
        <w:t xml:space="preserve">. Mindfulness-based cognitive therapy for generalized anxiety disorder. </w:t>
      </w:r>
      <w:r w:rsidRPr="004766AD">
        <w:rPr>
          <w:rFonts w:asciiTheme="majorBidi" w:hAnsiTheme="majorBidi" w:cs="B Lotus"/>
          <w:i/>
          <w:iCs/>
          <w:sz w:val="24"/>
          <w:szCs w:val="24"/>
        </w:rPr>
        <w:t>J Anxiety Disord; (22), 716-721.</w:t>
      </w:r>
      <w:r w:rsidRPr="004766AD">
        <w:rPr>
          <w:rFonts w:asciiTheme="majorBidi" w:hAnsiTheme="majorBidi" w:cs="B Lotus"/>
          <w:sz w:val="24"/>
          <w:szCs w:val="24"/>
        </w:rPr>
        <w:t xml:space="preserve"> </w:t>
      </w:r>
    </w:p>
    <w:p w:rsidR="00E75560" w:rsidRPr="004766AD" w:rsidRDefault="00E75560" w:rsidP="00E75560">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Failla, S. (1991). </w:t>
      </w:r>
      <w:r w:rsidRPr="004766AD">
        <w:rPr>
          <w:rFonts w:asciiTheme="majorBidi" w:hAnsiTheme="majorBidi" w:cs="B Lotus"/>
          <w:sz w:val="24"/>
          <w:szCs w:val="24"/>
        </w:rPr>
        <w:t xml:space="preserve">Families of Children With Developmental Disabilities : An Examination of Family Hardiness. </w:t>
      </w:r>
      <w:r w:rsidRPr="004766AD">
        <w:rPr>
          <w:rFonts w:asciiTheme="majorBidi" w:hAnsiTheme="majorBidi" w:cs="B Lotus"/>
          <w:i/>
          <w:iCs/>
          <w:sz w:val="24"/>
          <w:szCs w:val="24"/>
        </w:rPr>
        <w:t>Research in Nursing Health, 14, 41-50.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Goldin, P. R., Gross, J. J. (2010)</w:t>
      </w:r>
      <w:r w:rsidRPr="004766AD">
        <w:rPr>
          <w:rFonts w:asciiTheme="majorBidi" w:hAnsiTheme="majorBidi" w:cs="B Lotus"/>
          <w:sz w:val="24"/>
          <w:szCs w:val="24"/>
        </w:rPr>
        <w:t xml:space="preserve">. Effects of mindfulnessbased stress reduction (MBSR) on emotion regulation in social anxiety disorder. </w:t>
      </w:r>
      <w:r w:rsidRPr="004766AD">
        <w:rPr>
          <w:rFonts w:asciiTheme="majorBidi" w:hAnsiTheme="majorBidi" w:cs="B Lotus"/>
          <w:i/>
          <w:iCs/>
          <w:sz w:val="24"/>
          <w:szCs w:val="24"/>
        </w:rPr>
        <w:t>Emotion; (10), 83-91.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Goldberger, L., &amp; Bereznitz, S. (1992).</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w:t>
      </w:r>
      <w:r w:rsidRPr="004766AD">
        <w:rPr>
          <w:rFonts w:asciiTheme="majorBidi" w:hAnsiTheme="majorBidi" w:cs="B Lotus"/>
          <w:sz w:val="24"/>
          <w:szCs w:val="24"/>
        </w:rPr>
        <w:t xml:space="preserve"> . New York : Macmillan Inc.</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Hadaegh, F.; Harati, H.; Ghanbarian, A.; Azizi, F. (</w:t>
      </w:r>
      <w:r w:rsidRPr="004766AD">
        <w:rPr>
          <w:rFonts w:asciiTheme="majorBidi" w:hAnsiTheme="majorBidi" w:cs="B Lotus"/>
          <w:b/>
          <w:bCs/>
          <w:sz w:val="24"/>
          <w:szCs w:val="24"/>
          <w:rtl/>
        </w:rPr>
        <w:t>٢٠٠٩</w:t>
      </w:r>
      <w:r w:rsidRPr="004766AD">
        <w:rPr>
          <w:rFonts w:asciiTheme="majorBidi" w:hAnsiTheme="majorBidi" w:cs="B Lotus"/>
          <w:b/>
          <w:bCs/>
          <w:sz w:val="24"/>
          <w:szCs w:val="24"/>
        </w:rPr>
        <w:t>),</w:t>
      </w:r>
      <w:r w:rsidRPr="004766AD">
        <w:rPr>
          <w:rFonts w:asciiTheme="majorBidi" w:hAnsiTheme="majorBidi" w:cs="B Lotus"/>
          <w:sz w:val="24"/>
          <w:szCs w:val="24"/>
        </w:rPr>
        <w:t xml:space="preserve"> “Prevalence of coronary heart disease among tehran adults: Tehran lipid and glucose study”, </w:t>
      </w:r>
      <w:r w:rsidRPr="004766AD">
        <w:rPr>
          <w:rFonts w:asciiTheme="majorBidi" w:hAnsiTheme="majorBidi" w:cs="B Lotus"/>
          <w:i/>
          <w:iCs/>
          <w:sz w:val="24"/>
          <w:szCs w:val="24"/>
        </w:rPr>
        <w:t>East Med Health J</w:t>
      </w:r>
      <w:r w:rsidRPr="004766AD">
        <w:rPr>
          <w:rFonts w:asciiTheme="majorBidi" w:hAnsiTheme="majorBidi" w:cs="B Lotus"/>
          <w:sz w:val="24"/>
          <w:szCs w:val="24"/>
        </w:rPr>
        <w:t xml:space="preserve">., </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٥</w:t>
      </w:r>
      <w:r w:rsidRPr="004766AD">
        <w:rPr>
          <w:rFonts w:asciiTheme="majorBidi" w:hAnsiTheme="majorBidi" w:cs="B Lotus"/>
          <w:sz w:val="24"/>
          <w:szCs w:val="24"/>
        </w:rPr>
        <w:t xml:space="preserve">, </w:t>
      </w:r>
      <w:r w:rsidRPr="004766AD">
        <w:rPr>
          <w:rFonts w:asciiTheme="majorBidi" w:hAnsiTheme="majorBidi" w:cs="B Lotus"/>
          <w:sz w:val="24"/>
          <w:szCs w:val="24"/>
          <w:rtl/>
        </w:rPr>
        <w:t>١٥٧</w:t>
      </w:r>
      <w:r w:rsidRPr="004766AD">
        <w:rPr>
          <w:rFonts w:asciiTheme="majorBidi" w:hAnsiTheme="majorBidi" w:cs="B Lotus"/>
          <w:sz w:val="24"/>
          <w:szCs w:val="24"/>
        </w:rPr>
        <w:t>-</w:t>
      </w:r>
      <w:r w:rsidRPr="004766AD">
        <w:rPr>
          <w:rFonts w:asciiTheme="majorBidi" w:hAnsiTheme="majorBidi" w:cs="B Lotus"/>
          <w:sz w:val="24"/>
          <w:szCs w:val="24"/>
          <w:rtl/>
        </w:rPr>
        <w:t>٦٦</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Hobbs, FD., Kenkre, J. E., Roalfe, A. K., Davis, R. C., Hare, R. &amp; Davies, M. K.</w:t>
      </w:r>
      <w:r w:rsidRPr="004766AD">
        <w:rPr>
          <w:rFonts w:asciiTheme="majorBidi" w:hAnsiTheme="majorBidi" w:cs="B Lotus"/>
          <w:sz w:val="24"/>
          <w:szCs w:val="24"/>
        </w:rPr>
        <w:t xml:space="preserve"> </w:t>
      </w:r>
      <w:r w:rsidRPr="004766AD">
        <w:rPr>
          <w:rFonts w:asciiTheme="majorBidi" w:hAnsiTheme="majorBidi" w:cs="B Lotus"/>
          <w:b/>
          <w:bCs/>
          <w:sz w:val="24"/>
          <w:szCs w:val="24"/>
        </w:rPr>
        <w:t>(2002).</w:t>
      </w:r>
      <w:r w:rsidRPr="004766AD">
        <w:rPr>
          <w:rFonts w:asciiTheme="majorBidi" w:hAnsiTheme="majorBidi" w:cs="B Lotus"/>
          <w:sz w:val="24"/>
          <w:szCs w:val="24"/>
        </w:rPr>
        <w:t xml:space="preserve"> Impact of heart failure and left ventricular systolic dysfunction on quality of life: a cross-sectional study comparing common chronic cardiac and medical disorders and a representative adult population. </w:t>
      </w:r>
      <w:r w:rsidRPr="004766AD">
        <w:rPr>
          <w:rFonts w:asciiTheme="majorBidi" w:hAnsiTheme="majorBidi" w:cs="B Lotus"/>
          <w:i/>
          <w:iCs/>
          <w:sz w:val="24"/>
          <w:szCs w:val="24"/>
        </w:rPr>
        <w:t>Eur Heart J; 23(23), 1867-76.</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Jaarsma, T., Halfens, R., Tan, F., Abu-Saad, H., Dracup, K. &amp; Diederiks, J.</w:t>
      </w:r>
      <w:r w:rsidRPr="004766AD">
        <w:rPr>
          <w:rFonts w:asciiTheme="majorBidi" w:hAnsiTheme="majorBidi" w:cs="B Lotus"/>
          <w:sz w:val="24"/>
          <w:szCs w:val="24"/>
        </w:rPr>
        <w:t xml:space="preserve"> </w:t>
      </w:r>
      <w:r w:rsidRPr="004766AD">
        <w:rPr>
          <w:rFonts w:asciiTheme="majorBidi" w:hAnsiTheme="majorBidi" w:cs="B Lotus"/>
          <w:b/>
          <w:bCs/>
          <w:sz w:val="24"/>
          <w:szCs w:val="24"/>
        </w:rPr>
        <w:t xml:space="preserve">(2000). </w:t>
      </w:r>
      <w:r w:rsidRPr="004766AD">
        <w:rPr>
          <w:rFonts w:asciiTheme="majorBidi" w:hAnsiTheme="majorBidi" w:cs="B Lotus"/>
          <w:sz w:val="24"/>
          <w:szCs w:val="24"/>
        </w:rPr>
        <w:t xml:space="preserve">Self-care and quality of life in patients with advanced heart failure: the effect of a supportive educational intervention. </w:t>
      </w:r>
      <w:r w:rsidRPr="004766AD">
        <w:rPr>
          <w:rFonts w:asciiTheme="majorBidi" w:hAnsiTheme="majorBidi" w:cs="B Lotus"/>
          <w:i/>
          <w:iCs/>
          <w:sz w:val="24"/>
          <w:szCs w:val="24"/>
        </w:rPr>
        <w:t>Heart Lung; 29(5), 319-30.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Johansson, P., Dahlström, U. &amp; Broström, A</w:t>
      </w:r>
      <w:r w:rsidRPr="004766AD">
        <w:rPr>
          <w:rFonts w:asciiTheme="majorBidi" w:hAnsiTheme="majorBidi" w:cs="B Lotus"/>
          <w:sz w:val="24"/>
          <w:szCs w:val="24"/>
        </w:rPr>
        <w:t xml:space="preserve">. </w:t>
      </w:r>
      <w:r w:rsidRPr="004766AD">
        <w:rPr>
          <w:rFonts w:asciiTheme="majorBidi" w:hAnsiTheme="majorBidi" w:cs="B Lotus"/>
          <w:b/>
          <w:bCs/>
          <w:sz w:val="24"/>
          <w:szCs w:val="24"/>
        </w:rPr>
        <w:t>(2006).</w:t>
      </w:r>
      <w:r w:rsidRPr="004766AD">
        <w:rPr>
          <w:rFonts w:asciiTheme="majorBidi" w:hAnsiTheme="majorBidi" w:cs="B Lotus"/>
          <w:sz w:val="24"/>
          <w:szCs w:val="24"/>
        </w:rPr>
        <w:t xml:space="preserve"> Factors and interventions influencing health-related quality of life in patients with heart failure: a review of the literature. </w:t>
      </w:r>
      <w:r w:rsidRPr="004766AD">
        <w:rPr>
          <w:rFonts w:asciiTheme="majorBidi" w:hAnsiTheme="majorBidi" w:cs="B Lotus"/>
          <w:i/>
          <w:iCs/>
          <w:sz w:val="24"/>
          <w:szCs w:val="24"/>
        </w:rPr>
        <w:t>Eur J Cardiovasc Nurs; 5(1), 5-15.</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Junkin, S. E. ( 2007).</w:t>
      </w:r>
      <w:r w:rsidRPr="004766AD">
        <w:rPr>
          <w:rFonts w:asciiTheme="majorBidi" w:hAnsiTheme="majorBidi" w:cs="B Lotus"/>
          <w:sz w:val="24"/>
          <w:szCs w:val="24"/>
        </w:rPr>
        <w:t xml:space="preserve"> </w:t>
      </w:r>
      <w:r w:rsidRPr="004766AD">
        <w:rPr>
          <w:rFonts w:asciiTheme="majorBidi" w:hAnsiTheme="majorBidi" w:cs="B Lotus"/>
          <w:i/>
          <w:iCs/>
          <w:sz w:val="24"/>
          <w:szCs w:val="24"/>
        </w:rPr>
        <w:t>Yoga and self-esteem: exploring change in middle-age women [Dissertation].</w:t>
      </w:r>
      <w:r w:rsidRPr="004766AD">
        <w:rPr>
          <w:rFonts w:asciiTheme="majorBidi" w:hAnsiTheme="majorBidi" w:cs="B Lotus"/>
          <w:sz w:val="24"/>
          <w:szCs w:val="24"/>
        </w:rPr>
        <w:t xml:space="preserve"> Saskatoon, Canada; University of Saskatchewan</w:t>
      </w:r>
      <w:r w:rsidRPr="004766AD">
        <w:rPr>
          <w:rFonts w:asciiTheme="majorBidi" w:hAnsiTheme="majorBidi" w:cs="B Lotus"/>
          <w:i/>
          <w:iCs/>
          <w:sz w:val="24"/>
          <w:szCs w:val="24"/>
        </w:rPr>
        <w:t>,</w:t>
      </w:r>
      <w:r w:rsidRPr="004766AD">
        <w:rPr>
          <w:rFonts w:asciiTheme="majorBidi" w:hAnsiTheme="majorBidi" w:cs="B Lotus"/>
          <w:sz w:val="24"/>
          <w:szCs w:val="24"/>
        </w:rPr>
        <w:t xml:space="preserve"> 42-46.</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Juenger, J., Schellberg, D., Kraemer, S., Haunstetter, A., Zugck, C., Herzog, W. &amp; Haass, M. (</w:t>
      </w:r>
      <w:r w:rsidRPr="004766AD">
        <w:rPr>
          <w:rFonts w:asciiTheme="majorBidi" w:hAnsiTheme="majorBidi" w:cs="B Lotus"/>
          <w:b/>
          <w:bCs/>
          <w:i/>
          <w:iCs/>
          <w:sz w:val="24"/>
          <w:szCs w:val="24"/>
        </w:rPr>
        <w:t>2002</w:t>
      </w:r>
      <w:r w:rsidRPr="004766AD">
        <w:rPr>
          <w:rFonts w:asciiTheme="majorBidi" w:hAnsiTheme="majorBidi" w:cs="B Lotus"/>
          <w:b/>
          <w:bCs/>
          <w:sz w:val="24"/>
          <w:szCs w:val="24"/>
        </w:rPr>
        <w:t>).</w:t>
      </w:r>
      <w:r w:rsidRPr="004766AD">
        <w:rPr>
          <w:rFonts w:asciiTheme="majorBidi" w:hAnsiTheme="majorBidi" w:cs="B Lotus"/>
          <w:sz w:val="24"/>
          <w:szCs w:val="24"/>
        </w:rPr>
        <w:t xml:space="preserve"> Health related quality of life in patients with congestive heart failure: comparison with other chronic diseases and relation to functional variables</w:t>
      </w:r>
      <w:r w:rsidRPr="004766AD">
        <w:rPr>
          <w:rFonts w:asciiTheme="majorBidi" w:hAnsiTheme="majorBidi" w:cs="B Lotus"/>
          <w:i/>
          <w:iCs/>
          <w:sz w:val="24"/>
          <w:szCs w:val="24"/>
        </w:rPr>
        <w:t>. Heart; 87(3), 235-41.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(1990).</w:t>
      </w:r>
      <w:r w:rsidRPr="004766AD">
        <w:rPr>
          <w:rFonts w:asciiTheme="majorBidi" w:hAnsiTheme="majorBidi" w:cs="B Lotus"/>
          <w:sz w:val="24"/>
          <w:szCs w:val="24"/>
        </w:rPr>
        <w:t xml:space="preserve"> </w:t>
      </w:r>
      <w:r w:rsidRPr="004766AD">
        <w:rPr>
          <w:rFonts w:asciiTheme="majorBidi" w:hAnsiTheme="majorBidi" w:cs="B Lotus"/>
          <w:i/>
          <w:iCs/>
          <w:sz w:val="24"/>
          <w:szCs w:val="24"/>
        </w:rPr>
        <w:t>Full catastrophe living: Using the wisdom of your body and mind to face stress, pain, and illness</w:t>
      </w:r>
      <w:r w:rsidRPr="004766AD">
        <w:rPr>
          <w:rFonts w:asciiTheme="majorBidi" w:hAnsiTheme="majorBidi" w:cs="B Lotus"/>
          <w:sz w:val="24"/>
          <w:szCs w:val="24"/>
        </w:rPr>
        <w:t>. New York: Delacorte.</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(2005).</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Coming to our senses: Healing ourselves and the world through mindfulness. </w:t>
      </w:r>
      <w:r w:rsidRPr="004766AD">
        <w:rPr>
          <w:rFonts w:asciiTheme="majorBidi" w:hAnsiTheme="majorBidi" w:cs="B Lotus"/>
          <w:sz w:val="24"/>
          <w:szCs w:val="24"/>
        </w:rPr>
        <w:t>New York: Hyperion.</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Kasper, D.L., Braunwald, E., Fauci, A. S., Hauser, S. L., Longo, D. L. &amp; Jameson, J. L. (2005).</w:t>
      </w:r>
      <w:r w:rsidRPr="004766AD">
        <w:rPr>
          <w:rFonts w:asciiTheme="majorBidi" w:hAnsiTheme="majorBidi" w:cs="B Lotus"/>
          <w:sz w:val="24"/>
          <w:szCs w:val="24"/>
        </w:rPr>
        <w:t xml:space="preserve"> Approach To The Patient With Cardiovascular Disease: Disorders Of The Cardiovascular System</w:t>
      </w:r>
      <w:r w:rsidRPr="004766AD">
        <w:rPr>
          <w:rFonts w:asciiTheme="majorBidi" w:hAnsiTheme="majorBidi" w:cs="B Lotus"/>
          <w:i/>
          <w:iCs/>
          <w:sz w:val="24"/>
          <w:szCs w:val="24"/>
        </w:rPr>
        <w:t>: Harrison's Principles Of Internal Medicine; 208, 1301.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King, C. R., &amp; Hinds, P. S. (1998).</w:t>
      </w:r>
      <w:r w:rsidRPr="004766AD">
        <w:rPr>
          <w:rFonts w:asciiTheme="majorBidi" w:hAnsiTheme="majorBidi" w:cs="B Lotus"/>
          <w:sz w:val="24"/>
          <w:szCs w:val="24"/>
        </w:rPr>
        <w:t xml:space="preserve"> </w:t>
      </w:r>
      <w:r w:rsidRPr="004766AD">
        <w:rPr>
          <w:rFonts w:asciiTheme="majorBidi" w:hAnsiTheme="majorBidi" w:cs="B Lotus"/>
          <w:i/>
          <w:iCs/>
          <w:sz w:val="24"/>
          <w:szCs w:val="24"/>
        </w:rPr>
        <w:t>Quality of life from nursing perspectives</w:t>
      </w:r>
      <w:r w:rsidRPr="004766AD">
        <w:rPr>
          <w:rFonts w:asciiTheme="majorBidi" w:hAnsiTheme="majorBidi" w:cs="B Lotus"/>
          <w:sz w:val="24"/>
          <w:szCs w:val="24"/>
        </w:rPr>
        <w:t>. UK London: Jones &amp; Bartlett Publishers</w:t>
      </w:r>
      <w:r w:rsidRPr="004766AD">
        <w:rPr>
          <w:rFonts w:asciiTheme="majorBidi" w:hAnsiTheme="majorBidi" w:cs="B Lotus"/>
          <w:i/>
          <w:iCs/>
          <w:sz w:val="24"/>
          <w:szCs w:val="24"/>
        </w:rPr>
        <w:t>,</w:t>
      </w:r>
      <w:r w:rsidRPr="004766AD">
        <w:rPr>
          <w:rFonts w:asciiTheme="majorBidi" w:hAnsiTheme="majorBidi" w:cs="B Lotus"/>
          <w:sz w:val="24"/>
          <w:szCs w:val="24"/>
        </w:rPr>
        <w:t xml:space="preserve"> 232.</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Kobasa, S. D.  (1997).</w:t>
      </w:r>
      <w:r w:rsidRPr="004766AD">
        <w:rPr>
          <w:rFonts w:asciiTheme="majorBidi" w:hAnsiTheme="majorBidi" w:cs="B Lotus"/>
          <w:sz w:val="24"/>
          <w:szCs w:val="24"/>
        </w:rPr>
        <w:t xml:space="preserve"> Stressful Life Events, Personality , and Health: an Inquiry into Hardiness</w:t>
      </w:r>
      <w:r w:rsidRPr="004766AD">
        <w:rPr>
          <w:rFonts w:asciiTheme="majorBidi" w:hAnsiTheme="majorBidi" w:cs="B Lotus"/>
          <w:i/>
          <w:iCs/>
          <w:sz w:val="24"/>
          <w:szCs w:val="24"/>
        </w:rPr>
        <w:t>. J. Personality and Social Psychology, 37, 1-11.</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Kutash, J.L. (1985).</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 and Anxiety</w:t>
      </w:r>
      <w:r w:rsidRPr="004766AD">
        <w:rPr>
          <w:rFonts w:asciiTheme="majorBidi" w:hAnsiTheme="majorBidi" w:cs="B Lotus"/>
          <w:sz w:val="24"/>
          <w:szCs w:val="24"/>
        </w:rPr>
        <w:t>. Jossey Buss Pub.</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Lazarus, R. S., &amp; Folkman, S. (1984).</w:t>
      </w:r>
      <w:r w:rsidRPr="004766AD">
        <w:rPr>
          <w:rFonts w:asciiTheme="majorBidi" w:hAnsiTheme="majorBidi" w:cs="B Lotus"/>
          <w:sz w:val="24"/>
          <w:szCs w:val="24"/>
        </w:rPr>
        <w:t xml:space="preserve"> </w:t>
      </w:r>
      <w:r w:rsidRPr="004766AD">
        <w:rPr>
          <w:rFonts w:asciiTheme="majorBidi" w:hAnsiTheme="majorBidi" w:cs="B Lotus"/>
          <w:i/>
          <w:iCs/>
          <w:sz w:val="24"/>
          <w:szCs w:val="24"/>
        </w:rPr>
        <w:t>Stress, Appraisal, and Coping</w:t>
      </w:r>
      <w:r w:rsidRPr="004766AD">
        <w:rPr>
          <w:rFonts w:asciiTheme="majorBidi" w:hAnsiTheme="majorBidi" w:cs="B Lotus"/>
          <w:sz w:val="24"/>
          <w:szCs w:val="24"/>
        </w:rPr>
        <w:t xml:space="preserve"> . New York: Springer.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Linehan, M.M. (1993b).</w:t>
      </w:r>
      <w:r w:rsidRPr="004766AD">
        <w:rPr>
          <w:rFonts w:asciiTheme="majorBidi" w:hAnsiTheme="majorBidi" w:cs="B Lotus"/>
          <w:sz w:val="24"/>
          <w:szCs w:val="24"/>
        </w:rPr>
        <w:t xml:space="preserve"> </w:t>
      </w:r>
      <w:r w:rsidRPr="004766AD">
        <w:rPr>
          <w:rFonts w:asciiTheme="majorBidi" w:hAnsiTheme="majorBidi" w:cs="B Lotus"/>
          <w:i/>
          <w:iCs/>
          <w:sz w:val="24"/>
          <w:szCs w:val="24"/>
        </w:rPr>
        <w:t>Skills training manual for treating borderline personality disorder.</w:t>
      </w:r>
      <w:r w:rsidRPr="004766AD">
        <w:rPr>
          <w:rFonts w:asciiTheme="majorBidi" w:hAnsiTheme="majorBidi" w:cs="B Lotus"/>
          <w:sz w:val="24"/>
          <w:szCs w:val="24"/>
        </w:rPr>
        <w:t xml:space="preserve"> New York: Guilford Press. e–Based strategies.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Martensson, J., Dracup, K., Canary, C. &amp; Fridlund, B. (2003). </w:t>
      </w:r>
      <w:r w:rsidRPr="004766AD">
        <w:rPr>
          <w:rFonts w:asciiTheme="majorBidi" w:hAnsiTheme="majorBidi" w:cs="B Lotus"/>
          <w:sz w:val="24"/>
          <w:szCs w:val="24"/>
        </w:rPr>
        <w:t>Living with heart failure: depression and quality of life in patients and spouses</w:t>
      </w:r>
      <w:r w:rsidRPr="004766AD">
        <w:rPr>
          <w:rFonts w:asciiTheme="majorBidi" w:hAnsiTheme="majorBidi" w:cs="B Lotus"/>
          <w:i/>
          <w:iCs/>
          <w:sz w:val="24"/>
          <w:szCs w:val="24"/>
        </w:rPr>
        <w:t>. J Heart Lung Transplant. Apr; 22(4), 460-7.</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Marlatt, G. A.,  &amp; J. L. Kristeller. (1999</w:t>
      </w:r>
      <w:r w:rsidRPr="004766AD">
        <w:rPr>
          <w:rFonts w:asciiTheme="majorBidi" w:hAnsiTheme="majorBidi" w:cs="B Lotus"/>
          <w:sz w:val="24"/>
          <w:szCs w:val="24"/>
        </w:rPr>
        <w:t xml:space="preserve">). Mindfulness and meditation  In W. R. Miller (Ed),Integrating spirituality into treatment. </w:t>
      </w:r>
      <w:r w:rsidRPr="004766AD">
        <w:rPr>
          <w:rFonts w:asciiTheme="majorBidi" w:hAnsiTheme="majorBidi" w:cs="B Lotus"/>
          <w:i/>
          <w:iCs/>
          <w:sz w:val="24"/>
          <w:szCs w:val="24"/>
        </w:rPr>
        <w:t>American Psychological Association,</w:t>
      </w:r>
      <w:r w:rsidRPr="004766AD">
        <w:rPr>
          <w:rFonts w:asciiTheme="majorBidi" w:hAnsiTheme="majorBidi" w:cs="B Lotus"/>
          <w:sz w:val="24"/>
          <w:szCs w:val="24"/>
        </w:rPr>
        <w:t xml:space="preserve"> 67-84.</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tl/>
        </w:rPr>
      </w:pPr>
      <w:r w:rsidRPr="004766AD">
        <w:rPr>
          <w:rFonts w:asciiTheme="majorBidi" w:hAnsiTheme="majorBidi" w:cs="B Lotus"/>
          <w:b/>
          <w:bCs/>
          <w:sz w:val="24"/>
          <w:szCs w:val="24"/>
        </w:rPr>
        <w:t>Molly, G. Y., Jhonston, D. W. &amp; Witham, M. D. (2005).</w:t>
      </w:r>
      <w:r w:rsidRPr="004766AD">
        <w:rPr>
          <w:rFonts w:asciiTheme="majorBidi" w:hAnsiTheme="majorBidi" w:cs="B Lotus"/>
          <w:sz w:val="24"/>
          <w:szCs w:val="24"/>
        </w:rPr>
        <w:t xml:space="preserve"> Familly care giving and CHF. Eur J HF</w:t>
      </w:r>
      <w:r w:rsidRPr="004766AD">
        <w:rPr>
          <w:rFonts w:asciiTheme="majorBidi" w:hAnsiTheme="majorBidi" w:cs="B Lotus"/>
          <w:i/>
          <w:iCs/>
          <w:sz w:val="24"/>
          <w:szCs w:val="24"/>
        </w:rPr>
        <w:t>,</w:t>
      </w:r>
      <w:r w:rsidRPr="004766AD">
        <w:rPr>
          <w:rFonts w:asciiTheme="majorBidi" w:hAnsiTheme="majorBidi" w:cs="B Lotus"/>
          <w:sz w:val="24"/>
          <w:szCs w:val="24"/>
        </w:rPr>
        <w:t xml:space="preserve"> 7</w:t>
      </w:r>
      <w:r w:rsidRPr="004766AD">
        <w:rPr>
          <w:rFonts w:asciiTheme="majorBidi" w:hAnsiTheme="majorBidi" w:cs="B Lotus"/>
          <w:i/>
          <w:iCs/>
          <w:sz w:val="24"/>
          <w:szCs w:val="24"/>
        </w:rPr>
        <w:t>,</w:t>
      </w:r>
      <w:r w:rsidRPr="004766AD">
        <w:rPr>
          <w:rFonts w:asciiTheme="majorBidi" w:hAnsiTheme="majorBidi" w:cs="B Lotus"/>
          <w:sz w:val="24"/>
          <w:szCs w:val="24"/>
        </w:rPr>
        <w:t xml:space="preserve"> 592-603.</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Merkouris, A.; Apostolakis, E.; Pistolas, D.; Papagiannaki, V.; Diakomopoulou, E.; Patiraki, E. (</w:t>
      </w:r>
      <w:r w:rsidRPr="009711FE">
        <w:rPr>
          <w:rFonts w:asciiTheme="majorBidi" w:hAnsiTheme="majorBidi" w:cs="B Lotus"/>
          <w:b/>
          <w:bCs/>
          <w:sz w:val="24"/>
          <w:szCs w:val="24"/>
          <w:rtl/>
        </w:rPr>
        <w:t>٢٠٠٩</w:t>
      </w:r>
      <w:r w:rsidRPr="009711FE">
        <w:rPr>
          <w:rFonts w:asciiTheme="majorBidi" w:hAnsiTheme="majorBidi" w:cs="B Lotus"/>
          <w:b/>
          <w:bCs/>
          <w:sz w:val="24"/>
          <w:szCs w:val="24"/>
        </w:rPr>
        <w:t>)</w:t>
      </w:r>
      <w:r w:rsidRPr="004766AD">
        <w:rPr>
          <w:rFonts w:asciiTheme="majorBidi" w:hAnsiTheme="majorBidi" w:cs="B Lotus"/>
          <w:sz w:val="24"/>
          <w:szCs w:val="24"/>
        </w:rPr>
        <w:t xml:space="preserve">, “Quality of life after coronary artery bypass graft surgery in the elderly”, </w:t>
      </w:r>
      <w:r w:rsidRPr="004766AD">
        <w:rPr>
          <w:rFonts w:asciiTheme="majorBidi" w:hAnsiTheme="majorBidi" w:cs="B Lotus"/>
          <w:i/>
          <w:iCs/>
          <w:sz w:val="24"/>
          <w:szCs w:val="24"/>
        </w:rPr>
        <w:t>European Journal of Cardiovascular Nursing</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٧٤</w:t>
      </w:r>
      <w:r w:rsidRPr="004766AD">
        <w:rPr>
          <w:rFonts w:asciiTheme="majorBidi" w:hAnsiTheme="majorBidi" w:cs="B Lotus"/>
          <w:sz w:val="24"/>
          <w:szCs w:val="24"/>
        </w:rPr>
        <w:t>–</w:t>
      </w:r>
      <w:r w:rsidRPr="004766AD">
        <w:rPr>
          <w:rFonts w:asciiTheme="majorBidi" w:hAnsiTheme="majorBidi" w:cs="B Lotus"/>
          <w:sz w:val="24"/>
          <w:szCs w:val="24"/>
          <w:rtl/>
        </w:rPr>
        <w:t>٨١</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b/>
          <w:bCs/>
          <w:sz w:val="24"/>
          <w:szCs w:val="24"/>
          <w:rtl/>
        </w:rPr>
      </w:pPr>
      <w:r w:rsidRPr="009711FE">
        <w:rPr>
          <w:rFonts w:asciiTheme="majorBidi" w:hAnsiTheme="majorBidi" w:cs="B Lotus"/>
          <w:b/>
          <w:bCs/>
          <w:sz w:val="24"/>
          <w:szCs w:val="24"/>
        </w:rPr>
        <w:t>Nykliček I. &amp; K. F. Kuijpers, K. F. (</w:t>
      </w:r>
      <w:r w:rsidRPr="009711FE">
        <w:rPr>
          <w:rFonts w:asciiTheme="majorBidi" w:hAnsiTheme="majorBidi" w:cs="B Lotus"/>
          <w:b/>
          <w:bCs/>
          <w:sz w:val="24"/>
          <w:szCs w:val="24"/>
          <w:rtl/>
        </w:rPr>
        <w:t>٢٠٠٨</w:t>
      </w:r>
      <w:r w:rsidRPr="009711FE">
        <w:rPr>
          <w:rFonts w:asciiTheme="majorBidi" w:hAnsiTheme="majorBidi" w:cs="B Lotus"/>
          <w:b/>
          <w:bCs/>
          <w:sz w:val="24"/>
          <w:szCs w:val="24"/>
        </w:rPr>
        <w:t>).</w:t>
      </w:r>
      <w:r w:rsidRPr="004766AD">
        <w:rPr>
          <w:rFonts w:asciiTheme="majorBidi" w:hAnsiTheme="majorBidi" w:cs="B Lotus"/>
          <w:sz w:val="24"/>
          <w:szCs w:val="24"/>
        </w:rPr>
        <w:t xml:space="preserve"> Effects of Mindfulness-Based Stress Reduction Intervention on Psychological Well-being and Quality of Life: Is Increased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Plunket, M., Raymond, M. W., Moser, R. &amp; Nannis, E. D. (1999).</w:t>
      </w:r>
      <w:r w:rsidRPr="004766AD">
        <w:rPr>
          <w:rFonts w:asciiTheme="majorBidi" w:hAnsiTheme="majorBidi" w:cs="B Lotus"/>
          <w:sz w:val="24"/>
          <w:szCs w:val="24"/>
        </w:rPr>
        <w:t xml:space="preserve"> Aviators at Risk. Aviat. Space, Environment, </w:t>
      </w:r>
      <w:r w:rsidRPr="004766AD">
        <w:rPr>
          <w:rFonts w:asciiTheme="majorBidi" w:hAnsiTheme="majorBidi" w:cs="B Lotus"/>
          <w:i/>
          <w:iCs/>
          <w:sz w:val="24"/>
          <w:szCs w:val="24"/>
        </w:rPr>
        <w:t>Med, 66(1), 303 - 315.</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Praissman. S.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Mindfulness-based stress reduction;literature review and clinical guide: </w:t>
      </w:r>
      <w:r w:rsidRPr="004766AD">
        <w:rPr>
          <w:rFonts w:asciiTheme="majorBidi" w:hAnsiTheme="majorBidi" w:cs="B Lotus"/>
          <w:i/>
          <w:iCs/>
          <w:sz w:val="24"/>
          <w:szCs w:val="24"/>
        </w:rPr>
        <w:t>the journal of the American academy of Nurse practitioner 20 pp.212-216.</w:t>
      </w:r>
      <w:r>
        <w:rPr>
          <w:rFonts w:asciiTheme="majorBidi" w:hAnsiTheme="majorBidi" w:cs="B Lotus"/>
          <w:i/>
          <w:iCs/>
          <w:sz w:val="24"/>
          <w:szCs w:val="24"/>
        </w:rPr>
        <w:t xml:space="preserve"> </w:t>
      </w:r>
      <w:r w:rsidRPr="004766AD">
        <w:rPr>
          <w:rFonts w:asciiTheme="majorBidi" w:hAnsiTheme="majorBidi" w:cs="B Lotus"/>
          <w:sz w:val="24"/>
          <w:szCs w:val="24"/>
        </w:rPr>
        <w:t xml:space="preserve">Mindfulness Indeed the Mechanism? </w:t>
      </w:r>
      <w:r w:rsidRPr="004766AD">
        <w:rPr>
          <w:rFonts w:asciiTheme="majorBidi" w:hAnsiTheme="majorBidi" w:cs="B Lotus"/>
          <w:i/>
          <w:iCs/>
          <w:sz w:val="24"/>
          <w:szCs w:val="24"/>
        </w:rPr>
        <w:t xml:space="preserve">Annals of Behavioral Medicine, </w:t>
      </w:r>
      <w:r w:rsidRPr="004766AD">
        <w:rPr>
          <w:rFonts w:asciiTheme="majorBidi" w:hAnsiTheme="majorBidi" w:cs="B Lotus"/>
          <w:i/>
          <w:iCs/>
          <w:sz w:val="24"/>
          <w:szCs w:val="24"/>
          <w:rtl/>
        </w:rPr>
        <w:t>٣٥</w:t>
      </w:r>
      <w:r w:rsidRPr="004766AD">
        <w:rPr>
          <w:rFonts w:asciiTheme="majorBidi" w:hAnsiTheme="majorBidi" w:cs="B Lotus"/>
          <w:i/>
          <w:iCs/>
          <w:sz w:val="24"/>
          <w:szCs w:val="24"/>
        </w:rPr>
        <w:t xml:space="preserve">, </w:t>
      </w:r>
      <w:r w:rsidRPr="004766AD">
        <w:rPr>
          <w:rFonts w:asciiTheme="majorBidi" w:hAnsiTheme="majorBidi" w:cs="B Lotus"/>
          <w:sz w:val="24"/>
          <w:szCs w:val="24"/>
          <w:rtl/>
        </w:rPr>
        <w:t>٣٣١</w:t>
      </w:r>
      <w:r w:rsidRPr="004766AD">
        <w:rPr>
          <w:rFonts w:asciiTheme="majorBidi" w:hAnsiTheme="majorBidi" w:cs="B Lotus"/>
          <w:sz w:val="24"/>
          <w:szCs w:val="24"/>
        </w:rPr>
        <w:t>-</w:t>
      </w:r>
      <w:r w:rsidRPr="004766AD">
        <w:rPr>
          <w:rFonts w:asciiTheme="majorBidi" w:hAnsiTheme="majorBidi" w:cs="B Lotus"/>
          <w:sz w:val="24"/>
          <w:szCs w:val="24"/>
          <w:rtl/>
        </w:rPr>
        <w:t>٣٤٠</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Ragonesi PD, Ragonesi G, Merati L, et a</w:t>
      </w:r>
      <w:r w:rsidRPr="004766AD">
        <w:rPr>
          <w:rFonts w:asciiTheme="majorBidi" w:hAnsiTheme="majorBidi" w:cs="B Lotus"/>
          <w:sz w:val="24"/>
          <w:szCs w:val="24"/>
        </w:rPr>
        <w:t>l</w:t>
      </w:r>
      <w:r w:rsidRPr="009711FE">
        <w:rPr>
          <w:rFonts w:asciiTheme="majorBidi" w:hAnsiTheme="majorBidi" w:cs="B Lotus"/>
          <w:b/>
          <w:bCs/>
          <w:sz w:val="24"/>
          <w:szCs w:val="24"/>
        </w:rPr>
        <w:t>. (1998).</w:t>
      </w:r>
      <w:r w:rsidRPr="004766AD">
        <w:rPr>
          <w:rFonts w:asciiTheme="majorBidi" w:hAnsiTheme="majorBidi" w:cs="B Lotus"/>
          <w:sz w:val="24"/>
          <w:szCs w:val="24"/>
        </w:rPr>
        <w:t xml:space="preserve"> The impact of diabetes mellitus on quality of life in elderly pati</w:t>
      </w:r>
      <w:r>
        <w:rPr>
          <w:rFonts w:asciiTheme="majorBidi" w:hAnsiTheme="majorBidi" w:cs="B Lotus"/>
          <w:sz w:val="24"/>
          <w:szCs w:val="24"/>
        </w:rPr>
        <w:t>ents. Arch Gerontol Geriatrics</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٤١٧</w:t>
      </w:r>
      <w:r w:rsidRPr="004766AD">
        <w:rPr>
          <w:rFonts w:asciiTheme="majorBidi" w:hAnsiTheme="majorBidi" w:cs="B Lotus"/>
          <w:sz w:val="24"/>
          <w:szCs w:val="24"/>
        </w:rPr>
        <w:t>-</w:t>
      </w:r>
      <w:r w:rsidRPr="004766AD">
        <w:rPr>
          <w:rFonts w:asciiTheme="majorBidi" w:hAnsiTheme="majorBidi" w:cs="B Lotus"/>
          <w:sz w:val="24"/>
          <w:szCs w:val="24"/>
          <w:rtl/>
        </w:rPr>
        <w:t>٢٢</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sz w:val="24"/>
          <w:szCs w:val="24"/>
        </w:rPr>
        <w:t xml:space="preserve">Reibel DK, Greeson JM, Brainard GC, Rosenzweig S. Mindfulness-based stress reduction and health-related quality of life in a heterogeneous patient population. Gen Hosp Psychiatry </w:t>
      </w:r>
      <w:r w:rsidRPr="004766AD">
        <w:rPr>
          <w:rFonts w:asciiTheme="majorBidi" w:hAnsiTheme="majorBidi" w:cs="B Lotus"/>
          <w:sz w:val="24"/>
          <w:szCs w:val="24"/>
          <w:rtl/>
        </w:rPr>
        <w:t>٢٠٠١</w:t>
      </w:r>
      <w:r w:rsidRPr="004766AD">
        <w:rPr>
          <w:rFonts w:asciiTheme="majorBidi" w:hAnsiTheme="majorBidi" w:cs="B Lotus"/>
          <w:sz w:val="24"/>
          <w:szCs w:val="24"/>
        </w:rPr>
        <w:t xml:space="preserve">; </w:t>
      </w:r>
      <w:r w:rsidRPr="004766AD">
        <w:rPr>
          <w:rFonts w:asciiTheme="majorBidi" w:hAnsiTheme="majorBidi" w:cs="B Lotus"/>
          <w:sz w:val="24"/>
          <w:szCs w:val="24"/>
          <w:rtl/>
        </w:rPr>
        <w:t>٢٣</w:t>
      </w:r>
      <w:r w:rsidRPr="004766AD">
        <w:rPr>
          <w:rFonts w:asciiTheme="majorBidi" w:hAnsiTheme="majorBidi" w:cs="B Lotus"/>
          <w:sz w:val="24"/>
          <w:szCs w:val="24"/>
        </w:rPr>
        <w:t>(</w:t>
      </w:r>
      <w:r w:rsidRPr="004766AD">
        <w:rPr>
          <w:rFonts w:asciiTheme="majorBidi" w:hAnsiTheme="majorBidi" w:cs="B Lotus"/>
          <w:sz w:val="24"/>
          <w:szCs w:val="24"/>
          <w:rtl/>
        </w:rPr>
        <w:t>٤</w:t>
      </w:r>
      <w:r w:rsidRPr="004766AD">
        <w:rPr>
          <w:rFonts w:asciiTheme="majorBidi" w:hAnsiTheme="majorBidi" w:cs="B Lotus"/>
          <w:sz w:val="24"/>
          <w:szCs w:val="24"/>
        </w:rPr>
        <w:t xml:space="preserve">): </w:t>
      </w:r>
      <w:r w:rsidRPr="004766AD">
        <w:rPr>
          <w:rFonts w:asciiTheme="majorBidi" w:hAnsiTheme="majorBidi" w:cs="B Lotus"/>
          <w:sz w:val="24"/>
          <w:szCs w:val="24"/>
          <w:rtl/>
        </w:rPr>
        <w:t>١٨٣</w:t>
      </w:r>
      <w:r w:rsidRPr="004766AD">
        <w:rPr>
          <w:rFonts w:asciiTheme="majorBidi" w:hAnsiTheme="majorBidi" w:cs="B Lotus"/>
          <w:sz w:val="24"/>
          <w:szCs w:val="24"/>
        </w:rPr>
        <w:t>-</w:t>
      </w:r>
      <w:r w:rsidRPr="004766AD">
        <w:rPr>
          <w:rFonts w:asciiTheme="majorBidi" w:hAnsiTheme="majorBidi" w:cs="B Lotus"/>
          <w:sz w:val="24"/>
          <w:szCs w:val="24"/>
          <w:rtl/>
        </w:rPr>
        <w:t>٩٢</w:t>
      </w:r>
      <w:r w:rsidRPr="004766AD">
        <w:rPr>
          <w:rFonts w:asciiTheme="majorBidi" w:hAnsiTheme="majorBidi" w:cs="B Lotus"/>
          <w:sz w:val="24"/>
          <w:szCs w:val="24"/>
        </w:rPr>
        <w:t xml:space="preserve">. </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Rygh, J. L., &amp; Sanderson, W. C. (2004),</w:t>
      </w:r>
      <w:r w:rsidRPr="004766AD">
        <w:rPr>
          <w:rFonts w:asciiTheme="majorBidi" w:hAnsiTheme="majorBidi" w:cs="B Lotus"/>
          <w:sz w:val="24"/>
          <w:szCs w:val="24"/>
        </w:rPr>
        <w:t xml:space="preserve"> </w:t>
      </w:r>
      <w:r w:rsidRPr="004766AD">
        <w:rPr>
          <w:rFonts w:asciiTheme="majorBidi" w:hAnsiTheme="majorBidi" w:cs="B Lotus"/>
          <w:i/>
          <w:iCs/>
          <w:sz w:val="24"/>
          <w:szCs w:val="24"/>
        </w:rPr>
        <w:t>Treating generalized anxiety disorder: evidence-based strategies, tools, and techniques</w:t>
      </w:r>
      <w:r w:rsidRPr="004766AD">
        <w:rPr>
          <w:rFonts w:asciiTheme="majorBidi" w:hAnsiTheme="majorBidi" w:cs="B Lotus"/>
          <w:sz w:val="24"/>
          <w:szCs w:val="24"/>
        </w:rPr>
        <w:t>. New York: Guilford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Rosenman, R. H., &amp; Seligman, M. (1989),</w:t>
      </w:r>
      <w:r w:rsidRPr="004766AD">
        <w:rPr>
          <w:rFonts w:asciiTheme="majorBidi" w:hAnsiTheme="majorBidi" w:cs="B Lotus"/>
          <w:sz w:val="24"/>
          <w:szCs w:val="24"/>
        </w:rPr>
        <w:t xml:space="preserve"> Multivariation Prediction of Cronary Heart Disease During 805 Year Followup in The Westem Collabrative Group Study. </w:t>
      </w:r>
      <w:r w:rsidRPr="004766AD">
        <w:rPr>
          <w:rFonts w:asciiTheme="majorBidi" w:hAnsiTheme="majorBidi" w:cs="B Lotus"/>
          <w:i/>
          <w:iCs/>
          <w:sz w:val="24"/>
          <w:szCs w:val="24"/>
        </w:rPr>
        <w:t xml:space="preserve">American J. Cardiology, 57 </w:t>
      </w:r>
      <w:r w:rsidRPr="004766AD">
        <w:rPr>
          <w:rFonts w:asciiTheme="majorBidi" w:hAnsiTheme="majorBidi" w:cs="B Lotus"/>
          <w:sz w:val="24"/>
          <w:szCs w:val="24"/>
        </w:rPr>
        <w:t xml:space="preserve">, </w:t>
      </w:r>
      <w:r w:rsidRPr="004766AD">
        <w:rPr>
          <w:rFonts w:asciiTheme="majorBidi" w:hAnsiTheme="majorBidi" w:cs="B Lotus"/>
          <w:i/>
          <w:iCs/>
          <w:sz w:val="24"/>
          <w:szCs w:val="24"/>
        </w:rPr>
        <w:t>23-130.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Riedinger, M. S., Dracup, K. A., Brecht, M. L., Padilla, G., Sarna, L. &amp; Ganz, P. A. (2001).</w:t>
      </w:r>
      <w:r w:rsidRPr="004766AD">
        <w:rPr>
          <w:rFonts w:asciiTheme="majorBidi" w:hAnsiTheme="majorBidi" w:cs="B Lotus"/>
          <w:sz w:val="24"/>
          <w:szCs w:val="24"/>
        </w:rPr>
        <w:t xml:space="preserve"> Quality of life in patients with heart failure: do gender differences exist?. </w:t>
      </w:r>
      <w:r w:rsidRPr="004766AD">
        <w:rPr>
          <w:rFonts w:asciiTheme="majorBidi" w:hAnsiTheme="majorBidi" w:cs="B Lotus"/>
          <w:i/>
          <w:iCs/>
          <w:sz w:val="24"/>
          <w:szCs w:val="24"/>
        </w:rPr>
        <w:t>Heart Lung; 30(2), 105-16.</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Reddy, K. S. (2004).</w:t>
      </w:r>
      <w:r w:rsidRPr="004766AD">
        <w:rPr>
          <w:rFonts w:asciiTheme="majorBidi" w:hAnsiTheme="majorBidi" w:cs="B Lotus"/>
          <w:sz w:val="24"/>
          <w:szCs w:val="24"/>
        </w:rPr>
        <w:t>Cardiovascular Disease in Non-Western Countries</w:t>
      </w:r>
      <w:r w:rsidRPr="004766AD">
        <w:rPr>
          <w:rFonts w:asciiTheme="majorBidi" w:hAnsiTheme="majorBidi" w:cs="B Lotus"/>
          <w:i/>
          <w:iCs/>
          <w:sz w:val="24"/>
          <w:szCs w:val="24"/>
        </w:rPr>
        <w:t>. N Engl J Med; 350, 2438-2440.</w:t>
      </w:r>
    </w:p>
    <w:p w:rsidR="00E75560" w:rsidRPr="004766AD" w:rsidRDefault="00E75560" w:rsidP="00E75560">
      <w:pPr>
        <w:pStyle w:val="ListParagraph"/>
        <w:numPr>
          <w:ilvl w:val="0"/>
          <w:numId w:val="14"/>
        </w:numPr>
        <w:tabs>
          <w:tab w:val="right" w:pos="450"/>
          <w:tab w:val="left" w:pos="2666"/>
        </w:tabs>
        <w:bidi w:val="0"/>
        <w:jc w:val="lowKashida"/>
        <w:rPr>
          <w:rFonts w:asciiTheme="majorBidi" w:hAnsiTheme="majorBidi" w:cs="B Lotus"/>
          <w:sz w:val="24"/>
          <w:szCs w:val="24"/>
        </w:rPr>
      </w:pPr>
      <w:r w:rsidRPr="004766AD">
        <w:rPr>
          <w:rFonts w:asciiTheme="majorBidi" w:hAnsiTheme="majorBidi" w:cs="B Lotus"/>
          <w:b/>
          <w:bCs/>
          <w:sz w:val="24"/>
          <w:szCs w:val="24"/>
        </w:rPr>
        <w:t>Schulman, P. (2004).</w:t>
      </w:r>
      <w:r w:rsidRPr="004766AD">
        <w:rPr>
          <w:rFonts w:asciiTheme="majorBidi" w:hAnsiTheme="majorBidi" w:cs="B Lotus"/>
          <w:sz w:val="24"/>
          <w:szCs w:val="24"/>
        </w:rPr>
        <w:t xml:space="preserve"> </w:t>
      </w:r>
      <w:r w:rsidRPr="004766AD">
        <w:rPr>
          <w:rFonts w:asciiTheme="majorBidi" w:hAnsiTheme="majorBidi" w:cs="B Lotus"/>
          <w:i/>
          <w:iCs/>
          <w:sz w:val="24"/>
          <w:szCs w:val="24"/>
        </w:rPr>
        <w:t>Depression prevention in adults</w:t>
      </w:r>
      <w:r w:rsidRPr="004766AD">
        <w:rPr>
          <w:rFonts w:asciiTheme="majorBidi" w:hAnsiTheme="majorBidi" w:cs="B Lotus"/>
          <w:sz w:val="24"/>
          <w:szCs w:val="24"/>
        </w:rPr>
        <w:t xml:space="preserve">. </w:t>
      </w:r>
      <w:hyperlink r:id="rId7" w:history="1">
        <w:r w:rsidRPr="004766AD">
          <w:rPr>
            <w:rStyle w:val="Hyperlink"/>
            <w:rFonts w:asciiTheme="majorBidi" w:hAnsiTheme="majorBidi" w:cs="B Lotus"/>
            <w:sz w:val="24"/>
            <w:szCs w:val="24"/>
          </w:rPr>
          <w:t>Schulman@psychupenn.edu</w:t>
        </w:r>
      </w:hyperlink>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Sears. S and  S. Kraus. (</w:t>
      </w:r>
      <w:r w:rsidRPr="004766AD">
        <w:rPr>
          <w:rFonts w:asciiTheme="majorBidi" w:hAnsiTheme="majorBidi" w:cs="B Lotus"/>
          <w:b/>
          <w:bCs/>
          <w:i/>
          <w:iCs/>
          <w:sz w:val="24"/>
          <w:szCs w:val="24"/>
        </w:rPr>
        <w:t>2009</w:t>
      </w:r>
      <w:r w:rsidRPr="004766AD">
        <w:rPr>
          <w:rFonts w:asciiTheme="majorBidi" w:hAnsiTheme="majorBidi" w:cs="B Lotus"/>
          <w:b/>
          <w:bCs/>
          <w:sz w:val="24"/>
          <w:szCs w:val="24"/>
        </w:rPr>
        <w:t>)</w:t>
      </w:r>
      <w:r w:rsidRPr="004766AD">
        <w:rPr>
          <w:rFonts w:asciiTheme="majorBidi" w:hAnsiTheme="majorBidi" w:cs="B Lotus"/>
          <w:sz w:val="24"/>
          <w:szCs w:val="24"/>
        </w:rPr>
        <w:t xml:space="preserve">. l think there fore  I am: cognitive distortion and coping style as mediator, for the effect, of mindfulness meditation on anxity,positive and negative effect and Hope: </w:t>
      </w:r>
      <w:r w:rsidRPr="004766AD">
        <w:rPr>
          <w:rFonts w:asciiTheme="majorBidi" w:hAnsiTheme="majorBidi" w:cs="B Lotus"/>
          <w:i/>
          <w:iCs/>
          <w:sz w:val="24"/>
          <w:szCs w:val="24"/>
        </w:rPr>
        <w:t>journal of clinical psychology. Vol 56.561-573.</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Segal, Z. V., Teasdale, J. D. &amp; Williams, J. M. (2002).</w:t>
      </w:r>
      <w:r w:rsidRPr="004766AD">
        <w:rPr>
          <w:rFonts w:asciiTheme="majorBidi" w:hAnsiTheme="majorBidi" w:cs="B Lotus"/>
          <w:i/>
          <w:iCs/>
          <w:sz w:val="24"/>
          <w:szCs w:val="24"/>
        </w:rPr>
        <w:t xml:space="preserve"> Mindfulness Based cognitive therapy for depression</w:t>
      </w:r>
      <w:r w:rsidRPr="004766AD">
        <w:rPr>
          <w:rFonts w:asciiTheme="majorBidi" w:hAnsiTheme="majorBidi" w:cs="B Lotus"/>
          <w:sz w:val="24"/>
          <w:szCs w:val="24"/>
        </w:rPr>
        <w:t>. New York: The Guilford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Shaffer, M. (1982).</w:t>
      </w:r>
      <w:r w:rsidRPr="004766AD">
        <w:rPr>
          <w:rFonts w:asciiTheme="majorBidi" w:hAnsiTheme="majorBidi" w:cs="B Lotus"/>
          <w:sz w:val="24"/>
          <w:szCs w:val="24"/>
        </w:rPr>
        <w:t xml:space="preserve"> </w:t>
      </w:r>
      <w:r w:rsidRPr="004766AD">
        <w:rPr>
          <w:rFonts w:asciiTheme="majorBidi" w:hAnsiTheme="majorBidi" w:cs="B Lotus"/>
          <w:i/>
          <w:iCs/>
          <w:sz w:val="24"/>
          <w:szCs w:val="24"/>
        </w:rPr>
        <w:t>Life after Stress</w:t>
      </w:r>
      <w:r w:rsidRPr="004766AD">
        <w:rPr>
          <w:rFonts w:asciiTheme="majorBidi" w:hAnsiTheme="majorBidi" w:cs="B Lotus"/>
          <w:sz w:val="24"/>
          <w:szCs w:val="24"/>
        </w:rPr>
        <w:t xml:space="preserve"> . New York &amp; London : Plenum Press.</w:t>
      </w:r>
    </w:p>
    <w:p w:rsidR="00E75560" w:rsidRPr="004766AD" w:rsidRDefault="00E75560" w:rsidP="00E75560">
      <w:pPr>
        <w:pStyle w:val="ListParagraph"/>
        <w:numPr>
          <w:ilvl w:val="0"/>
          <w:numId w:val="14"/>
        </w:numPr>
        <w:tabs>
          <w:tab w:val="right" w:pos="450"/>
        </w:tabs>
        <w:bidi w:val="0"/>
        <w:jc w:val="lowKashida"/>
        <w:rPr>
          <w:rFonts w:asciiTheme="majorBidi" w:hAnsiTheme="majorBidi" w:cs="B Lotus"/>
          <w:i/>
          <w:iCs/>
          <w:sz w:val="24"/>
          <w:szCs w:val="24"/>
          <w:rtl/>
        </w:rPr>
      </w:pPr>
      <w:r w:rsidRPr="004766AD">
        <w:rPr>
          <w:rFonts w:asciiTheme="majorBidi" w:hAnsiTheme="majorBidi" w:cs="B Lotus"/>
          <w:b/>
          <w:bCs/>
          <w:sz w:val="24"/>
          <w:szCs w:val="24"/>
        </w:rPr>
        <w:t>Shigaki, C., Class, B. &amp; Schopp, L. (2006).</w:t>
      </w:r>
      <w:r w:rsidRPr="004766AD">
        <w:rPr>
          <w:rFonts w:asciiTheme="majorBidi" w:hAnsiTheme="majorBidi" w:cs="B Lotus"/>
          <w:sz w:val="24"/>
          <w:szCs w:val="24"/>
        </w:rPr>
        <w:t xml:space="preserve"> Mindfulness-Based stress</w:t>
      </w:r>
      <w:r w:rsidRPr="004766AD">
        <w:rPr>
          <w:rFonts w:asciiTheme="majorBidi" w:hAnsiTheme="majorBidi" w:cs="B Lotus"/>
          <w:i/>
          <w:iCs/>
          <w:sz w:val="24"/>
          <w:szCs w:val="24"/>
        </w:rPr>
        <w:t xml:space="preserve"> </w:t>
      </w:r>
      <w:r w:rsidRPr="004766AD">
        <w:rPr>
          <w:rFonts w:asciiTheme="majorBidi" w:hAnsiTheme="majorBidi" w:cs="B Lotus"/>
          <w:sz w:val="24"/>
          <w:szCs w:val="24"/>
        </w:rPr>
        <w:t>reduction in medical setting</w:t>
      </w:r>
      <w:r w:rsidRPr="004766AD">
        <w:rPr>
          <w:rFonts w:asciiTheme="majorBidi" w:hAnsiTheme="majorBidi" w:cs="B Lotus"/>
          <w:i/>
          <w:iCs/>
          <w:sz w:val="24"/>
          <w:szCs w:val="24"/>
        </w:rPr>
        <w:t>. journal of clinical psychology in medical setting vol B.</w:t>
      </w:r>
    </w:p>
    <w:p w:rsidR="00E75560" w:rsidRPr="009711FE" w:rsidRDefault="00E75560" w:rsidP="00E75560">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Sullivan, M. J., Wood, L., Terry, J., Brantley, J., Charles, A., McGee, V., Johnson, D., Krucoff, M., Rosenberg, B., Bosworth, H. B., Adams, K. &amp; Cuffe, M. (2009). </w:t>
      </w:r>
      <w:r w:rsidRPr="004766AD">
        <w:rPr>
          <w:rFonts w:asciiTheme="majorBidi" w:hAnsiTheme="majorBidi" w:cs="B Lotus"/>
          <w:sz w:val="24"/>
          <w:szCs w:val="24"/>
        </w:rPr>
        <w:t xml:space="preserve">The Support, Education, and </w:t>
      </w:r>
      <w:r w:rsidRPr="009711FE">
        <w:rPr>
          <w:rFonts w:asciiTheme="majorBidi" w:hAnsiTheme="majorBidi" w:cs="B Lotus"/>
          <w:sz w:val="24"/>
          <w:szCs w:val="24"/>
        </w:rPr>
        <w:t>Research in Chronic Heart Failure Study (SEARCH): A mindfulness-based psycho-educational intervention improves depression and clinical symptoms in patients with chronic heart failure</w:t>
      </w:r>
      <w:r w:rsidRPr="009711FE">
        <w:rPr>
          <w:rFonts w:asciiTheme="majorBidi" w:hAnsiTheme="majorBidi" w:cs="B Lotus"/>
          <w:i/>
          <w:iCs/>
          <w:sz w:val="24"/>
          <w:szCs w:val="24"/>
        </w:rPr>
        <w:t>. American Heart Journal, 157, 84-90.</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Singh. B, Rakhi Udainiya, R, (2003).</w:t>
      </w:r>
      <w:r>
        <w:rPr>
          <w:rFonts w:asciiTheme="majorBidi" w:hAnsiTheme="majorBidi" w:cs="B Lotus"/>
          <w:sz w:val="24"/>
          <w:szCs w:val="24"/>
        </w:rPr>
        <w:t xml:space="preserve"> </w:t>
      </w:r>
      <w:r w:rsidRPr="004766AD">
        <w:rPr>
          <w:rFonts w:asciiTheme="majorBidi" w:hAnsiTheme="majorBidi" w:cs="B Lotus"/>
          <w:sz w:val="24"/>
          <w:szCs w:val="24"/>
        </w:rPr>
        <w:t>Self-Efficacy and Well-Being of Adolescents, journal of the Indian Academy of Applied Psychology</w:t>
      </w:r>
      <w:r>
        <w:rPr>
          <w:rFonts w:asciiTheme="majorBidi" w:hAnsiTheme="majorBidi" w:cs="B Lotus"/>
          <w:sz w:val="24"/>
          <w:szCs w:val="24"/>
        </w:rPr>
        <w:t xml:space="preserve">, </w:t>
      </w:r>
      <w:r w:rsidRPr="004766AD">
        <w:rPr>
          <w:rFonts w:asciiTheme="majorBidi" w:hAnsiTheme="majorBidi" w:cs="B Lotus"/>
          <w:sz w:val="24"/>
          <w:szCs w:val="24"/>
          <w:rtl/>
        </w:rPr>
        <w:t>٦٥</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٨٨١</w:t>
      </w:r>
      <w:r w:rsidRPr="004766AD">
        <w:rPr>
          <w:rFonts w:asciiTheme="majorBidi" w:hAnsiTheme="majorBidi" w:cs="B Lotus"/>
          <w:sz w:val="24"/>
          <w:szCs w:val="24"/>
        </w:rPr>
        <w:t>-</w:t>
      </w:r>
      <w:r w:rsidRPr="004766AD">
        <w:rPr>
          <w:rFonts w:asciiTheme="majorBidi" w:hAnsiTheme="majorBidi" w:cs="B Lotus"/>
          <w:sz w:val="24"/>
          <w:szCs w:val="24"/>
          <w:rtl/>
        </w:rPr>
        <w:t>٨٦٨</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Stewart, S.; Blue, L. (</w:t>
      </w:r>
      <w:r w:rsidRPr="009711FE">
        <w:rPr>
          <w:rFonts w:asciiTheme="majorBidi" w:hAnsiTheme="majorBidi" w:cs="B Lotus"/>
          <w:b/>
          <w:bCs/>
          <w:sz w:val="24"/>
          <w:szCs w:val="24"/>
          <w:rtl/>
        </w:rPr>
        <w:t>٢٠٠١</w:t>
      </w:r>
      <w:r w:rsidRPr="009711FE">
        <w:rPr>
          <w:rFonts w:asciiTheme="majorBidi" w:hAnsiTheme="majorBidi" w:cs="B Lotus"/>
          <w:b/>
          <w:bCs/>
          <w:sz w:val="24"/>
          <w:szCs w:val="24"/>
        </w:rPr>
        <w:t>),</w:t>
      </w:r>
      <w:r w:rsidRPr="004766AD">
        <w:rPr>
          <w:rFonts w:asciiTheme="majorBidi" w:hAnsiTheme="majorBidi" w:cs="B Lotus"/>
          <w:sz w:val="24"/>
          <w:szCs w:val="24"/>
        </w:rPr>
        <w:t xml:space="preserve"> “Improving outcomes in chronic heart failure”, </w:t>
      </w:r>
      <w:r w:rsidRPr="004766AD">
        <w:rPr>
          <w:rFonts w:asciiTheme="majorBidi" w:hAnsiTheme="majorBidi" w:cs="B Lotus"/>
          <w:i/>
          <w:iCs/>
          <w:sz w:val="24"/>
          <w:szCs w:val="24"/>
        </w:rPr>
        <w:t>A practical guide to specialist nurse intervention</w:t>
      </w:r>
      <w:r w:rsidRPr="004766AD">
        <w:rPr>
          <w:rFonts w:asciiTheme="majorBidi" w:hAnsiTheme="majorBidi" w:cs="B Lotus"/>
          <w:sz w:val="24"/>
          <w:szCs w:val="24"/>
        </w:rPr>
        <w:t>, London: BMJ.</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Steptoe, A. (1997).</w:t>
      </w:r>
      <w:r w:rsidRPr="004766AD">
        <w:rPr>
          <w:rFonts w:asciiTheme="majorBidi" w:hAnsiTheme="majorBidi" w:cs="B Lotus"/>
          <w:sz w:val="24"/>
          <w:szCs w:val="24"/>
        </w:rPr>
        <w:t xml:space="preserve"> Stress management. In A. Baum, S. Newman, J. Weinman, R. West, &amp; C. McManus (Eds.),</w:t>
      </w:r>
      <w:r w:rsidRPr="004766AD">
        <w:rPr>
          <w:rFonts w:asciiTheme="majorBidi" w:hAnsiTheme="majorBidi" w:cs="B Lotus"/>
          <w:i/>
          <w:iCs/>
          <w:sz w:val="24"/>
          <w:szCs w:val="24"/>
        </w:rPr>
        <w:t xml:space="preserve"> Cambridge handbook of psychology, health, and medicine</w:t>
      </w:r>
      <w:r w:rsidRPr="004766AD">
        <w:rPr>
          <w:rFonts w:asciiTheme="majorBidi" w:hAnsiTheme="majorBidi" w:cs="B Lotus"/>
          <w:sz w:val="24"/>
          <w:szCs w:val="24"/>
        </w:rPr>
        <w:t>. Cambridge: Cambridge university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lastRenderedPageBreak/>
        <w:t>Stoyva, J. M., &amp; Carlson, J. C. (1993</w:t>
      </w:r>
      <w:r w:rsidRPr="004766AD">
        <w:rPr>
          <w:rFonts w:asciiTheme="majorBidi" w:hAnsiTheme="majorBidi" w:cs="B Lotus"/>
          <w:i/>
          <w:iCs/>
          <w:sz w:val="24"/>
          <w:szCs w:val="24"/>
        </w:rPr>
        <w:t xml:space="preserve">). A coping / Rest Model of Relaxation and Stress Management . In L. Goldberger &amp; S. Breznitz (Eds). Hankbook of Stress (2 nd Ed). </w:t>
      </w:r>
      <w:r w:rsidRPr="004766AD">
        <w:rPr>
          <w:rFonts w:asciiTheme="majorBidi" w:hAnsiTheme="majorBidi" w:cs="B Lotus"/>
          <w:sz w:val="24"/>
          <w:szCs w:val="24"/>
        </w:rPr>
        <w:t>New York : Free Press.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Taccon. A. M, R. Mccob, E. Randolph (</w:t>
      </w:r>
      <w:r w:rsidRPr="004766AD">
        <w:rPr>
          <w:rFonts w:asciiTheme="majorBidi" w:hAnsiTheme="majorBidi" w:cs="B Lotus"/>
          <w:b/>
          <w:bCs/>
          <w:i/>
          <w:iCs/>
          <w:sz w:val="24"/>
          <w:szCs w:val="24"/>
        </w:rPr>
        <w:t>2003</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 meditation anxiety reduction and heart disease:a pilot study</w:t>
      </w:r>
      <w:r w:rsidRPr="004766AD">
        <w:rPr>
          <w:rFonts w:asciiTheme="majorBidi" w:hAnsiTheme="majorBidi" w:cs="B Lotus"/>
          <w:i/>
          <w:iCs/>
          <w:sz w:val="24"/>
          <w:szCs w:val="24"/>
        </w:rPr>
        <w:t>: The department of health exercise and sport scinces.</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Teasdale, J. D., Williams, J. M., Segal, Z. V., &amp; Soulsby, J. (2000).</w:t>
      </w:r>
      <w:r w:rsidRPr="004766AD">
        <w:rPr>
          <w:rFonts w:asciiTheme="majorBidi" w:hAnsiTheme="majorBidi" w:cs="B Lotus"/>
          <w:sz w:val="24"/>
          <w:szCs w:val="24"/>
        </w:rPr>
        <w:t xml:space="preserve"> Mindfulness – based cognitive therapy reduces over general autobiographical memory in for merely depressed patients. </w:t>
      </w:r>
      <w:r w:rsidRPr="004766AD">
        <w:rPr>
          <w:rFonts w:asciiTheme="majorBidi" w:hAnsiTheme="majorBidi" w:cs="B Lotus"/>
          <w:i/>
          <w:iCs/>
          <w:sz w:val="24"/>
          <w:szCs w:val="24"/>
        </w:rPr>
        <w:t>Journal of Abnormal Psychology, 109, 150-155.</w:t>
      </w:r>
    </w:p>
    <w:p w:rsidR="00E75560" w:rsidRPr="009711FE" w:rsidRDefault="00E75560" w:rsidP="00E75560">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i/>
          <w:iCs/>
          <w:sz w:val="24"/>
          <w:szCs w:val="24"/>
        </w:rPr>
        <w:t>WORLD HEALTH ORGANIZATION</w:t>
      </w:r>
      <w:r w:rsidRPr="004766AD">
        <w:rPr>
          <w:rFonts w:asciiTheme="majorBidi" w:hAnsiTheme="majorBidi" w:cs="B Lotus"/>
          <w:sz w:val="24"/>
          <w:szCs w:val="24"/>
        </w:rPr>
        <w:t xml:space="preserve">. </w:t>
      </w:r>
      <w:r w:rsidRPr="004766AD">
        <w:rPr>
          <w:rFonts w:asciiTheme="majorBidi" w:hAnsiTheme="majorBidi" w:cs="B Lotus"/>
          <w:sz w:val="24"/>
          <w:szCs w:val="24"/>
          <w:rtl/>
        </w:rPr>
        <w:t>٢٠١٠</w:t>
      </w:r>
      <w:r w:rsidRPr="004766AD">
        <w:rPr>
          <w:rFonts w:asciiTheme="majorBidi" w:hAnsiTheme="majorBidi" w:cs="B Lotus"/>
          <w:sz w:val="24"/>
          <w:szCs w:val="24"/>
        </w:rPr>
        <w:t>. cordiovacular disease [Online]. Available: http :// www . who .int /madiacen terel / factsheets / fs</w:t>
      </w:r>
      <w:r w:rsidRPr="004766AD">
        <w:rPr>
          <w:rFonts w:asciiTheme="majorBidi" w:hAnsiTheme="majorBidi" w:cs="B Lotus"/>
          <w:sz w:val="24"/>
          <w:szCs w:val="24"/>
          <w:rtl/>
        </w:rPr>
        <w:t>٣١٧</w:t>
      </w:r>
      <w:r w:rsidRPr="004766AD">
        <w:rPr>
          <w:rFonts w:asciiTheme="majorBidi" w:hAnsiTheme="majorBidi" w:cs="B Lotus"/>
          <w:sz w:val="24"/>
          <w:szCs w:val="24"/>
        </w:rPr>
        <w:t>/en / index . html.</w:t>
      </w:r>
      <w:r w:rsidRPr="004766AD">
        <w:rPr>
          <w:rFonts w:asciiTheme="majorBidi" w:hAnsiTheme="majorBidi" w:cs="B Lotus"/>
          <w:sz w:val="24"/>
          <w:szCs w:val="24"/>
          <w:rtl/>
        </w:rPr>
        <w:t>١</w:t>
      </w:r>
      <w:r w:rsidRPr="004766AD">
        <w:rPr>
          <w:rFonts w:asciiTheme="majorBidi" w:hAnsiTheme="majorBidi" w:cs="B Lotus"/>
          <w:sz w:val="24"/>
          <w:szCs w:val="24"/>
        </w:rPr>
        <w:t>.</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Moser, D. K., Bhat, G. &amp; Ziegler, C. (2005).</w:t>
      </w:r>
      <w:r w:rsidRPr="004766AD">
        <w:rPr>
          <w:rFonts w:asciiTheme="majorBidi" w:hAnsiTheme="majorBidi" w:cs="B Lotus"/>
          <w:sz w:val="24"/>
          <w:szCs w:val="24"/>
        </w:rPr>
        <w:t xml:space="preserve"> Impact of symptom prevalence and symptom burden on quality of life in patients with heart failure. </w:t>
      </w:r>
      <w:r w:rsidRPr="004766AD">
        <w:rPr>
          <w:rFonts w:asciiTheme="majorBidi" w:hAnsiTheme="majorBidi" w:cs="B Lotus"/>
          <w:i/>
          <w:iCs/>
          <w:sz w:val="24"/>
          <w:szCs w:val="24"/>
        </w:rPr>
        <w:t>Eur J Cardiovasc Nurs; 4(3), 198-206.</w:t>
      </w:r>
    </w:p>
    <w:p w:rsidR="00E75560"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&amp; Kenticky, L. (2003).</w:t>
      </w:r>
      <w:r w:rsidRPr="004766AD">
        <w:rPr>
          <w:rFonts w:asciiTheme="majorBidi" w:hAnsiTheme="majorBidi" w:cs="B Lotus"/>
          <w:sz w:val="24"/>
          <w:szCs w:val="24"/>
        </w:rPr>
        <w:t xml:space="preserve"> Qualitative analysis of living HF. Heart lung; 32</w:t>
      </w:r>
      <w:r w:rsidRPr="004766AD">
        <w:rPr>
          <w:rFonts w:asciiTheme="majorBidi" w:hAnsiTheme="majorBidi" w:cs="B Lotus"/>
          <w:i/>
          <w:iCs/>
          <w:sz w:val="24"/>
          <w:szCs w:val="24"/>
        </w:rPr>
        <w:t>,</w:t>
      </w:r>
      <w:r>
        <w:rPr>
          <w:rFonts w:asciiTheme="majorBidi" w:hAnsiTheme="majorBidi" w:cs="B Lotus"/>
          <w:sz w:val="24"/>
          <w:szCs w:val="24"/>
        </w:rPr>
        <w:t xml:space="preserve"> 33-40.</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Zeidan, F., Johnson, S. K., Diamond, B. J., David, Z. &amp; Goolkasian, P. (2010)</w:t>
      </w:r>
      <w:r w:rsidRPr="004766AD">
        <w:rPr>
          <w:rFonts w:asciiTheme="majorBidi" w:hAnsiTheme="majorBidi" w:cs="B Lotus"/>
          <w:sz w:val="24"/>
          <w:szCs w:val="24"/>
        </w:rPr>
        <w:t xml:space="preserve">. Mindfulness meditation improves cognition: Evidence of brief mental training. </w:t>
      </w:r>
      <w:r w:rsidRPr="004766AD">
        <w:rPr>
          <w:rFonts w:asciiTheme="majorBidi" w:hAnsiTheme="majorBidi" w:cs="B Lotus"/>
          <w:i/>
          <w:iCs/>
          <w:sz w:val="24"/>
          <w:szCs w:val="24"/>
        </w:rPr>
        <w:t>Conscious Cogn; (19), 597-605.</w:t>
      </w:r>
    </w:p>
    <w:p w:rsidR="00E75560" w:rsidRPr="004766AD" w:rsidRDefault="00E75560" w:rsidP="00E75560">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Yalom, I. D. (1981).</w:t>
      </w:r>
      <w:r w:rsidRPr="004766AD">
        <w:rPr>
          <w:rFonts w:asciiTheme="majorBidi" w:hAnsiTheme="majorBidi" w:cs="B Lotus"/>
          <w:sz w:val="24"/>
          <w:szCs w:val="24"/>
        </w:rPr>
        <w:t xml:space="preserve"> </w:t>
      </w:r>
      <w:r w:rsidRPr="004766AD">
        <w:rPr>
          <w:rFonts w:asciiTheme="majorBidi" w:hAnsiTheme="majorBidi" w:cs="B Lotus"/>
          <w:i/>
          <w:iCs/>
          <w:sz w:val="24"/>
          <w:szCs w:val="24"/>
        </w:rPr>
        <w:t>Existential psychotherapy</w:t>
      </w:r>
      <w:r w:rsidRPr="004766AD">
        <w:rPr>
          <w:rFonts w:asciiTheme="majorBidi" w:hAnsiTheme="majorBidi" w:cs="B Lotus"/>
          <w:sz w:val="24"/>
          <w:szCs w:val="24"/>
        </w:rPr>
        <w:t xml:space="preserve"> . NY: Basic books.</w:t>
      </w:r>
    </w:p>
    <w:p w:rsidR="00E75560" w:rsidRPr="004766AD" w:rsidRDefault="00E75560" w:rsidP="00E75560">
      <w:pPr>
        <w:tabs>
          <w:tab w:val="right" w:pos="450"/>
        </w:tabs>
        <w:bidi w:val="0"/>
        <w:jc w:val="lowKashida"/>
        <w:rPr>
          <w:rFonts w:asciiTheme="majorBidi" w:hAnsiTheme="majorBidi" w:cs="B Lotus"/>
          <w:sz w:val="24"/>
          <w:szCs w:val="24"/>
        </w:rPr>
      </w:pPr>
    </w:p>
    <w:p w:rsidR="00E75560" w:rsidRDefault="00E75560"/>
    <w:sectPr w:rsidR="00E75560"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2DA" w:rsidRDefault="005D42DA" w:rsidP="00E75560">
      <w:pPr>
        <w:spacing w:after="0" w:line="240" w:lineRule="auto"/>
      </w:pPr>
      <w:r>
        <w:separator/>
      </w:r>
    </w:p>
  </w:endnote>
  <w:endnote w:type="continuationSeparator" w:id="0">
    <w:p w:rsidR="005D42DA" w:rsidRDefault="005D42DA" w:rsidP="00E75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B Titr">
    <w:charset w:val="B2"/>
    <w:family w:val="auto"/>
    <w:pitch w:val="variable"/>
    <w:sig w:usb0="00002001" w:usb1="80000000" w:usb2="00000008" w:usb3="00000000" w:csb0="00000040" w:csb1="00000000"/>
  </w:font>
  <w:font w:name="2  Lotus">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1" w:usb1="80000000" w:usb2="00000008"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itra">
    <w:charset w:val="B2"/>
    <w:family w:val="auto"/>
    <w:pitch w:val="variable"/>
    <w:sig w:usb0="00002001" w:usb1="00000000" w:usb2="00000000" w:usb3="00000000" w:csb0="00000040" w:csb1="00000000"/>
  </w:font>
  <w:font w:name="B Yagut">
    <w:altName w:val="Courier New"/>
    <w:charset w:val="B2"/>
    <w:family w:val="auto"/>
    <w:pitch w:val="variable"/>
    <w:sig w:usb0="00002001" w:usb1="80000000" w:usb2="00000008" w:usb3="00000000" w:csb0="00000040" w:csb1="00000000"/>
  </w:font>
  <w:font w:name="BLotus">
    <w:altName w:val="Times New Roman"/>
    <w:panose1 w:val="00000000000000000000"/>
    <w:charset w:val="B2"/>
    <w:family w:val="auto"/>
    <w:notTrueType/>
    <w:pitch w:val="default"/>
    <w:sig w:usb0="00002000" w:usb1="00000000" w:usb2="00000000" w:usb3="00000000" w:csb0="00000040" w:csb1="00000000"/>
  </w:font>
  <w:font w:name="BLotus,Italic">
    <w:altName w:val="Times New Roman"/>
    <w:panose1 w:val="00000000000000000000"/>
    <w:charset w:val="B2"/>
    <w:family w:val="auto"/>
    <w:notTrueType/>
    <w:pitch w:val="default"/>
    <w:sig w:usb0="00002001" w:usb1="00000000" w:usb2="00000000"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 w:name="BMitraBold">
    <w:altName w:val="Times New Roman"/>
    <w:panose1 w:val="00000000000000000000"/>
    <w:charset w:val="B2"/>
    <w:family w:val="auto"/>
    <w:notTrueType/>
    <w:pitch w:val="default"/>
    <w:sig w:usb0="00002001" w:usb1="00000000" w:usb2="00000000" w:usb3="00000000" w:csb0="00000040" w:csb1="00000000"/>
  </w:font>
  <w:font w:name="Nazanin">
    <w:charset w:val="B2"/>
    <w:family w:val="auto"/>
    <w:pitch w:val="variable"/>
    <w:sig w:usb0="00002001" w:usb1="00000000" w:usb2="00000000" w:usb3="00000000" w:csb0="00000040" w:csb1="00000000"/>
  </w:font>
  <w:font w:name="BLotusBold">
    <w:altName w:val="Times New Roman"/>
    <w:panose1 w:val="00000000000000000000"/>
    <w:charset w:val="B2"/>
    <w:family w:val="auto"/>
    <w:notTrueType/>
    <w:pitch w:val="default"/>
    <w:sig w:usb0="00002001" w:usb1="00000000" w:usb2="00000000" w:usb3="00000000" w:csb0="00000040" w:csb1="00000000"/>
  </w:font>
  <w:font w:name="BYagut">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2DA" w:rsidRDefault="005D42DA" w:rsidP="00E75560">
      <w:pPr>
        <w:spacing w:after="0" w:line="240" w:lineRule="auto"/>
      </w:pPr>
      <w:r>
        <w:separator/>
      </w:r>
    </w:p>
  </w:footnote>
  <w:footnote w:type="continuationSeparator" w:id="0">
    <w:p w:rsidR="005D42DA" w:rsidRDefault="005D42DA" w:rsidP="00E75560">
      <w:pPr>
        <w:spacing w:after="0" w:line="240" w:lineRule="auto"/>
      </w:pPr>
      <w:r>
        <w:continuationSeparator/>
      </w:r>
    </w:p>
  </w:footnote>
  <w:footnote w:id="1">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tl/>
        </w:rPr>
        <w:t>1</w:t>
      </w:r>
      <w:r w:rsidRPr="00F400C0">
        <w:rPr>
          <w:rFonts w:asciiTheme="majorBidi" w:hAnsiTheme="majorBidi" w:cstheme="majorBidi"/>
          <w:b/>
          <w:bCs/>
          <w:color w:val="000000"/>
        </w:rPr>
        <w:t xml:space="preserve"> </w:t>
      </w:r>
      <w:r w:rsidRPr="00F400C0">
        <w:rPr>
          <w:rFonts w:asciiTheme="majorBidi" w:hAnsiTheme="majorBidi" w:cstheme="majorBidi"/>
          <w:color w:val="000000"/>
          <w:rtl/>
        </w:rPr>
        <w:t>-</w:t>
      </w:r>
      <w:r w:rsidRPr="00F400C0">
        <w:rPr>
          <w:rFonts w:asciiTheme="majorBidi" w:hAnsiTheme="majorBidi" w:cstheme="majorBidi"/>
          <w:color w:val="000000"/>
        </w:rPr>
        <w:t>Pure Attention</w:t>
      </w:r>
    </w:p>
  </w:footnote>
  <w:footnote w:id="2">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color w:val="000000"/>
          <w:rtl/>
        </w:rPr>
        <w:t>-</w:t>
      </w:r>
      <w:r w:rsidRPr="00F400C0">
        <w:rPr>
          <w:rFonts w:asciiTheme="majorBidi" w:hAnsiTheme="majorBidi" w:cstheme="majorBidi"/>
          <w:b/>
          <w:bCs/>
          <w:color w:val="000000"/>
        </w:rPr>
        <w:t xml:space="preserve"> </w:t>
      </w:r>
      <w:r w:rsidRPr="00F400C0">
        <w:rPr>
          <w:rFonts w:asciiTheme="majorBidi" w:hAnsiTheme="majorBidi" w:cstheme="majorBidi"/>
          <w:color w:val="000000"/>
        </w:rPr>
        <w:t>Kerry J</w:t>
      </w:r>
    </w:p>
  </w:footnote>
  <w:footnote w:id="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Third Wave</w:t>
      </w:r>
    </w:p>
  </w:footnote>
  <w:footnote w:id="4">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Meditation</w:t>
      </w:r>
    </w:p>
  </w:footnote>
  <w:footnote w:id="5">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Buddhism</w:t>
      </w:r>
    </w:p>
  </w:footnote>
  <w:footnote w:id="6">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Ost</w:t>
      </w:r>
    </w:p>
  </w:footnote>
  <w:footnote w:id="7">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Rygh &amp; Sanderson</w:t>
      </w:r>
    </w:p>
  </w:footnote>
  <w:footnote w:id="8">
    <w:p w:rsidR="00E75560" w:rsidRPr="00F400C0" w:rsidRDefault="00E75560" w:rsidP="00E75560">
      <w:pPr>
        <w:pStyle w:val="FootnoteText"/>
        <w:rPr>
          <w:rFonts w:asciiTheme="majorBidi" w:hAnsiTheme="majorBidi" w:cstheme="majorBidi"/>
          <w:color w:val="000000"/>
        </w:rPr>
      </w:pPr>
      <w:r w:rsidRPr="00F400C0">
        <w:rPr>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Letting go</w:t>
      </w:r>
    </w:p>
  </w:footnote>
  <w:footnote w:id="9">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Myers</w:t>
      </w:r>
    </w:p>
  </w:footnote>
  <w:footnote w:id="10">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color w:val="000000"/>
          <w:rtl/>
        </w:rPr>
        <w:t>-</w:t>
      </w:r>
      <w:r w:rsidRPr="00F400C0">
        <w:rPr>
          <w:rFonts w:asciiTheme="majorBidi" w:hAnsiTheme="majorBidi" w:cstheme="majorBidi"/>
          <w:color w:val="000000"/>
        </w:rPr>
        <w:t xml:space="preserve"> Vebysrtesyky</w:t>
      </w:r>
    </w:p>
  </w:footnote>
  <w:footnote w:id="11">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Bakh, Hayz</w:t>
      </w:r>
    </w:p>
    <w:p w:rsidR="00E75560" w:rsidRPr="00F400C0" w:rsidRDefault="00E75560" w:rsidP="00E75560">
      <w:pPr>
        <w:pStyle w:val="FootnoteText"/>
        <w:rPr>
          <w:rFonts w:asciiTheme="majorBidi" w:hAnsiTheme="majorBidi" w:cstheme="majorBidi"/>
          <w:color w:val="000000"/>
          <w:rtl/>
        </w:rPr>
      </w:pPr>
    </w:p>
  </w:footnote>
  <w:footnote w:id="12">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Williams</w:t>
      </w:r>
    </w:p>
  </w:footnote>
  <w:footnote w:id="1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Baer</w:t>
      </w:r>
    </w:p>
  </w:footnote>
  <w:footnote w:id="14">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Karlen and Langer</w:t>
      </w:r>
    </w:p>
  </w:footnote>
  <w:footnote w:id="15">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Beddoe and Murphy</w:t>
      </w:r>
    </w:p>
  </w:footnote>
  <w:footnote w:id="16">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Bruce and Davies</w:t>
      </w:r>
    </w:p>
  </w:footnote>
  <w:footnote w:id="17">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Gazella</w:t>
      </w:r>
    </w:p>
  </w:footnote>
  <w:footnote w:id="18">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Smith and Richardson</w:t>
      </w:r>
    </w:p>
  </w:footnote>
  <w:footnote w:id="19">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Pr>
        <w:t xml:space="preserve"> - Haffman and Pilkington</w:t>
      </w:r>
    </w:p>
  </w:footnote>
  <w:footnote w:id="20">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Tacon</w:t>
      </w:r>
    </w:p>
  </w:footnote>
  <w:footnote w:id="21">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Praissman</w:t>
      </w:r>
    </w:p>
  </w:footnote>
  <w:footnote w:id="22">
    <w:p w:rsidR="00E75560" w:rsidRPr="00F400C0" w:rsidRDefault="00E75560" w:rsidP="00E75560">
      <w:pPr>
        <w:pStyle w:val="FootnoteText"/>
        <w:rPr>
          <w:rFonts w:asciiTheme="majorBidi" w:hAnsiTheme="majorBidi" w:cstheme="majorBidi"/>
          <w:color w:val="000000"/>
          <w:rtl/>
        </w:rPr>
      </w:pPr>
      <w:r w:rsidRPr="00F400C0">
        <w:rPr>
          <w:rFonts w:hint="cs"/>
          <w:color w:val="000000"/>
          <w:rtl/>
        </w:rPr>
        <w:t>2</w:t>
      </w:r>
      <w:r w:rsidRPr="00F400C0">
        <w:rPr>
          <w:rFonts w:asciiTheme="majorBidi" w:hAnsiTheme="majorBidi" w:cstheme="majorBidi"/>
          <w:color w:val="000000"/>
          <w:rtl/>
        </w:rPr>
        <w:t xml:space="preserve"> </w:t>
      </w:r>
      <w:r w:rsidRPr="00F400C0">
        <w:rPr>
          <w:rFonts w:asciiTheme="majorBidi" w:hAnsiTheme="majorBidi" w:cstheme="majorBidi"/>
          <w:color w:val="000000"/>
        </w:rPr>
        <w:t>-</w:t>
      </w:r>
      <w:r w:rsidRPr="00F400C0">
        <w:rPr>
          <w:color w:val="000000"/>
        </w:rPr>
        <w:t xml:space="preserve"> Vastd</w:t>
      </w:r>
    </w:p>
  </w:footnote>
  <w:footnote w:id="2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Marlatt, Kristeller</w:t>
      </w:r>
    </w:p>
  </w:footnote>
  <w:footnote w:id="24">
    <w:p w:rsidR="00E75560" w:rsidRPr="0096362C" w:rsidRDefault="00E75560" w:rsidP="00E75560">
      <w:pPr>
        <w:pStyle w:val="FootnoteText"/>
        <w:rPr>
          <w:rFonts w:asciiTheme="majorBidi" w:hAnsiTheme="majorBidi" w:cstheme="majorBidi"/>
          <w:color w:val="000000"/>
          <w:lang w:val="en-US"/>
        </w:rPr>
      </w:pPr>
      <w:r w:rsidRPr="0096362C">
        <w:rPr>
          <w:rFonts w:asciiTheme="majorBidi" w:hAnsiTheme="majorBidi" w:cstheme="majorBidi"/>
          <w:color w:val="000000"/>
          <w:rtl/>
        </w:rPr>
        <w:t xml:space="preserve">1 </w:t>
      </w:r>
      <w:r w:rsidRPr="0096362C">
        <w:rPr>
          <w:rFonts w:asciiTheme="majorBidi" w:hAnsiTheme="majorBidi" w:cstheme="majorBidi"/>
          <w:color w:val="000000"/>
        </w:rPr>
        <w:t>-</w:t>
      </w:r>
      <w:r w:rsidRPr="0096362C">
        <w:rPr>
          <w:rFonts w:asciiTheme="majorBidi" w:hAnsiTheme="majorBidi" w:cstheme="majorBidi"/>
          <w:b/>
          <w:bCs/>
          <w:color w:val="000000"/>
        </w:rPr>
        <w:t xml:space="preserve"> </w:t>
      </w:r>
      <w:r w:rsidRPr="0096362C">
        <w:rPr>
          <w:rFonts w:asciiTheme="majorBidi" w:hAnsiTheme="majorBidi" w:cstheme="majorBidi"/>
          <w:color w:val="000000"/>
        </w:rPr>
        <w:t>Brantly, Garrison</w:t>
      </w:r>
    </w:p>
  </w:footnote>
  <w:footnote w:id="25">
    <w:p w:rsidR="00E75560" w:rsidRPr="00F400C0" w:rsidRDefault="00E75560" w:rsidP="00E75560">
      <w:pPr>
        <w:pStyle w:val="FootnoteText"/>
        <w:rPr>
          <w:rFonts w:asciiTheme="majorBidi" w:hAnsiTheme="majorBidi" w:cstheme="majorBidi"/>
          <w:color w:val="000000"/>
        </w:rPr>
      </w:pPr>
      <w:r w:rsidRPr="00F400C0">
        <w:rPr>
          <w:rFonts w:hint="cs"/>
          <w:color w:val="000000"/>
          <w:rtl/>
        </w:rPr>
        <w:t>2</w:t>
      </w:r>
      <w:r w:rsidRPr="00F400C0">
        <w:rPr>
          <w:rFonts w:asciiTheme="majorBidi" w:hAnsiTheme="majorBidi" w:cstheme="majorBidi"/>
          <w:color w:val="000000"/>
        </w:rPr>
        <w:t>-</w:t>
      </w:r>
      <w:r w:rsidRPr="00F400C0">
        <w:rPr>
          <w:b/>
          <w:bCs/>
          <w:color w:val="000000"/>
        </w:rPr>
        <w:t xml:space="preserve"> </w:t>
      </w:r>
      <w:r w:rsidRPr="0096362C">
        <w:rPr>
          <w:rFonts w:asciiTheme="majorBidi" w:hAnsiTheme="majorBidi" w:cstheme="majorBidi"/>
          <w:color w:val="000000"/>
        </w:rPr>
        <w:t>Salzbrg</w:t>
      </w:r>
      <w:r w:rsidRPr="00F400C0">
        <w:rPr>
          <w:color w:val="000000"/>
        </w:rPr>
        <w:t>,</w:t>
      </w:r>
      <w:r w:rsidRPr="00F400C0">
        <w:rPr>
          <w:rFonts w:cstheme="majorBidi"/>
          <w:color w:val="000000"/>
        </w:rPr>
        <w:t xml:space="preserve"> </w:t>
      </w:r>
      <w:r w:rsidRPr="0096362C">
        <w:rPr>
          <w:rFonts w:asciiTheme="majorBidi" w:hAnsiTheme="majorBidi" w:cstheme="majorBidi"/>
          <w:color w:val="000000"/>
        </w:rPr>
        <w:t>Goldstein</w:t>
      </w:r>
    </w:p>
    <w:p w:rsidR="00E75560" w:rsidRDefault="00E75560" w:rsidP="00E75560">
      <w:pPr>
        <w:pStyle w:val="FootnoteText"/>
      </w:pPr>
    </w:p>
  </w:footnote>
  <w:footnote w:id="26">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Acceptance</w:t>
      </w:r>
    </w:p>
  </w:footnote>
  <w:footnote w:id="27">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 openness</w:t>
      </w:r>
    </w:p>
  </w:footnote>
  <w:footnote w:id="28">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3</w:t>
      </w:r>
      <w:r w:rsidRPr="00F400C0">
        <w:rPr>
          <w:rFonts w:asciiTheme="majorBidi" w:hAnsiTheme="majorBidi" w:cstheme="majorBidi"/>
          <w:color w:val="000000"/>
          <w:rtl/>
        </w:rPr>
        <w:t xml:space="preserve"> </w:t>
      </w:r>
      <w:r w:rsidRPr="00F400C0">
        <w:rPr>
          <w:rFonts w:asciiTheme="majorBidi" w:hAnsiTheme="majorBidi" w:cstheme="majorBidi"/>
          <w:color w:val="000000"/>
        </w:rPr>
        <w:t>- un judgment</w:t>
      </w:r>
    </w:p>
  </w:footnote>
  <w:footnote w:id="29">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w:t>
      </w:r>
      <w:r w:rsidRPr="00F400C0">
        <w:rPr>
          <w:rFonts w:asciiTheme="majorBidi" w:hAnsiTheme="majorBidi" w:cstheme="majorBidi"/>
          <w:color w:val="000000"/>
          <w:rtl/>
        </w:rPr>
        <w:t xml:space="preserve"> </w:t>
      </w:r>
      <w:r w:rsidRPr="00F400C0">
        <w:rPr>
          <w:rFonts w:asciiTheme="majorBidi" w:hAnsiTheme="majorBidi" w:cstheme="majorBidi" w:hint="cs"/>
          <w:color w:val="000000"/>
          <w:rtl/>
        </w:rPr>
        <w:t>4</w:t>
      </w:r>
      <w:r w:rsidRPr="00F400C0">
        <w:rPr>
          <w:rFonts w:asciiTheme="majorBidi" w:hAnsiTheme="majorBidi" w:cstheme="majorBidi"/>
          <w:color w:val="000000"/>
        </w:rPr>
        <w:t>interest</w:t>
      </w:r>
    </w:p>
  </w:footnote>
  <w:footnote w:id="30">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-5</w:t>
      </w:r>
      <w:r w:rsidRPr="00F400C0">
        <w:rPr>
          <w:rFonts w:asciiTheme="majorBidi" w:hAnsiTheme="majorBidi" w:cstheme="majorBidi"/>
          <w:color w:val="000000"/>
          <w:rtl/>
        </w:rPr>
        <w:t xml:space="preserve"> </w:t>
      </w:r>
      <w:r w:rsidRPr="00F400C0">
        <w:rPr>
          <w:rFonts w:asciiTheme="majorBidi" w:hAnsiTheme="majorBidi" w:cstheme="majorBidi"/>
          <w:color w:val="000000"/>
        </w:rPr>
        <w:t xml:space="preserve">kindness </w:t>
      </w:r>
    </w:p>
  </w:footnote>
  <w:footnote w:id="31">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w:t>
      </w:r>
      <w:r w:rsidRPr="00F400C0">
        <w:rPr>
          <w:rFonts w:asciiTheme="majorBidi" w:hAnsiTheme="majorBidi" w:cstheme="majorBidi"/>
          <w:color w:val="000000"/>
          <w:rtl/>
        </w:rPr>
        <w:t xml:space="preserve"> </w:t>
      </w:r>
      <w:r w:rsidRPr="00F400C0">
        <w:rPr>
          <w:rFonts w:asciiTheme="majorBidi" w:hAnsiTheme="majorBidi" w:cstheme="majorBidi" w:hint="cs"/>
          <w:color w:val="000000"/>
          <w:rtl/>
        </w:rPr>
        <w:t>6</w:t>
      </w:r>
      <w:r w:rsidRPr="00F400C0">
        <w:rPr>
          <w:rFonts w:asciiTheme="majorBidi" w:hAnsiTheme="majorBidi" w:cstheme="majorBidi"/>
          <w:color w:val="000000"/>
        </w:rPr>
        <w:t>curiosity</w:t>
      </w:r>
    </w:p>
  </w:footnote>
  <w:footnote w:id="32">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hint="cs"/>
          <w:color w:val="000000"/>
          <w:rtl/>
        </w:rPr>
        <w:t>1</w:t>
      </w:r>
      <w:r w:rsidRPr="00F400C0">
        <w:rPr>
          <w:rFonts w:asciiTheme="majorBidi" w:hAnsiTheme="majorBidi" w:cstheme="majorBidi"/>
          <w:color w:val="000000"/>
          <w:rtl/>
        </w:rPr>
        <w:t xml:space="preserve"> </w:t>
      </w:r>
      <w:r w:rsidRPr="00F400C0">
        <w:rPr>
          <w:rFonts w:asciiTheme="majorBidi" w:hAnsiTheme="majorBidi" w:cstheme="majorBidi"/>
          <w:color w:val="000000"/>
        </w:rPr>
        <w:t xml:space="preserve">- Dialectical therapy behavior </w:t>
      </w:r>
    </w:p>
  </w:footnote>
  <w:footnote w:id="33">
    <w:p w:rsidR="00E75560" w:rsidRPr="00F400C0" w:rsidRDefault="00E75560" w:rsidP="00E75560">
      <w:pPr>
        <w:pStyle w:val="FootnoteText"/>
        <w:rPr>
          <w:rFonts w:asciiTheme="majorBidi" w:hAnsiTheme="majorBidi" w:cstheme="majorBidi"/>
          <w:color w:val="000000"/>
        </w:rPr>
      </w:pPr>
      <w:r w:rsidRPr="00F400C0">
        <w:rPr>
          <w:rFonts w:asciiTheme="majorBidi" w:hAnsiTheme="majorBidi" w:cstheme="majorBidi"/>
          <w:color w:val="000000"/>
        </w:rPr>
        <w:footnoteRef/>
      </w:r>
      <w:r w:rsidRPr="00F400C0">
        <w:rPr>
          <w:rFonts w:asciiTheme="majorBidi" w:hAnsiTheme="majorBidi" w:cstheme="majorBidi"/>
          <w:color w:val="000000"/>
          <w:rtl/>
        </w:rPr>
        <w:t xml:space="preserve"> </w:t>
      </w:r>
      <w:r w:rsidRPr="00F400C0">
        <w:rPr>
          <w:rFonts w:asciiTheme="majorBidi" w:hAnsiTheme="majorBidi" w:cstheme="majorBidi"/>
          <w:color w:val="000000"/>
        </w:rPr>
        <w:t>-hallet</w:t>
      </w:r>
    </w:p>
  </w:footnote>
  <w:footnote w:id="34">
    <w:p w:rsidR="00E75560" w:rsidRPr="00577D98" w:rsidRDefault="00E75560" w:rsidP="00E75560">
      <w:pPr>
        <w:pStyle w:val="FootnoteText"/>
        <w:rPr>
          <w:rFonts w:asciiTheme="majorBidi" w:hAnsiTheme="majorBidi" w:cstheme="majorBidi"/>
          <w:color w:val="000000"/>
          <w:rtl/>
        </w:rPr>
      </w:pPr>
      <w:r w:rsidRPr="00577D98">
        <w:rPr>
          <w:rFonts w:asciiTheme="majorBidi" w:hAnsiTheme="majorBidi" w:cstheme="majorBidi"/>
          <w:color w:val="000000"/>
        </w:rPr>
        <w:footnoteRef/>
      </w:r>
      <w:r w:rsidRPr="00577D98">
        <w:rPr>
          <w:rFonts w:asciiTheme="majorBidi" w:hAnsiTheme="majorBidi" w:cstheme="majorBidi"/>
          <w:color w:val="000000"/>
        </w:rPr>
        <w:t xml:space="preserve"> Teasdale, J. D., Williams, J. M., Segal, Z. V., &amp; Soulsby, J</w:t>
      </w:r>
      <w:r w:rsidRPr="00577D98">
        <w:rPr>
          <w:rFonts w:asciiTheme="majorBidi" w:hAnsiTheme="majorBidi" w:cstheme="majorBidi" w:hint="cs"/>
          <w:color w:val="000000"/>
          <w:rtl/>
        </w:rPr>
        <w:t xml:space="preserve"> -</w:t>
      </w:r>
    </w:p>
  </w:footnote>
  <w:footnote w:id="35">
    <w:p w:rsidR="00E75560" w:rsidRPr="00577D98" w:rsidRDefault="00E75560" w:rsidP="00E75560">
      <w:pPr>
        <w:pStyle w:val="FootnoteText"/>
        <w:rPr>
          <w:rFonts w:asciiTheme="majorBidi" w:hAnsiTheme="majorBidi" w:cstheme="majorBidi"/>
          <w:color w:val="000000"/>
        </w:rPr>
      </w:pPr>
      <w:r w:rsidRPr="00577D98">
        <w:rPr>
          <w:color w:val="000000"/>
        </w:rPr>
        <w:footnoteRef/>
      </w:r>
      <w:r w:rsidRPr="00577D98">
        <w:rPr>
          <w:rFonts w:asciiTheme="majorBidi" w:hAnsiTheme="majorBidi" w:cstheme="majorBidi"/>
          <w:color w:val="000000"/>
        </w:rPr>
        <w:t xml:space="preserve"> - Carlson, L. E., Speca, M., Patel, K. D. &amp; Goodey, E. </w:t>
      </w:r>
    </w:p>
  </w:footnote>
  <w:footnote w:id="36">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-Mood disturbance</w:t>
      </w:r>
    </w:p>
  </w:footnote>
  <w:footnote w:id="37">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Overall stress level </w:t>
      </w:r>
    </w:p>
  </w:footnote>
  <w:footnote w:id="38">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Stefan</w:t>
      </w:r>
    </w:p>
  </w:footnote>
  <w:footnote w:id="39">
    <w:p w:rsidR="00E75560" w:rsidRPr="00D944AC" w:rsidRDefault="00E75560" w:rsidP="00E75560">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Sears and kraus</w:t>
      </w:r>
    </w:p>
  </w:footnote>
  <w:footnote w:id="40">
    <w:p w:rsidR="00E75560" w:rsidRPr="008F7F5B" w:rsidRDefault="00E75560" w:rsidP="00E75560">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t>5</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Benson </w:t>
      </w:r>
    </w:p>
  </w:footnote>
  <w:footnote w:id="41">
    <w:p w:rsidR="00E75560" w:rsidRPr="008F7F5B" w:rsidRDefault="00E75560" w:rsidP="00E75560">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Orem - Johnson</w:t>
      </w:r>
    </w:p>
  </w:footnote>
  <w:footnote w:id="42">
    <w:p w:rsidR="00E75560" w:rsidRPr="008F7F5B" w:rsidRDefault="00E75560" w:rsidP="00E75560">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Wallace, Benson, Wilson</w:t>
      </w:r>
    </w:p>
  </w:footnote>
  <w:footnote w:id="43">
    <w:p w:rsidR="00E75560" w:rsidRPr="00F400C0" w:rsidRDefault="00E75560" w:rsidP="00E75560">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Sullivan, Wood, Terry, Brantley, Charles, McGee, Johnson, Krucoff, Rosenberg, Bosworth, Adams, Cuffe, </w:t>
      </w:r>
    </w:p>
  </w:footnote>
  <w:footnote w:id="44">
    <w:p w:rsidR="00E75560" w:rsidRPr="008F7F5B" w:rsidRDefault="00E75560" w:rsidP="00E75560">
      <w:pPr>
        <w:pStyle w:val="FootnoteText"/>
        <w:rPr>
          <w:rStyle w:val="FootnoteReference"/>
          <w:rFonts w:asciiTheme="majorBidi" w:eastAsia="Calibri" w:hAnsiTheme="majorBidi" w:cstheme="majorBidi"/>
          <w:rtl/>
        </w:rPr>
      </w:pPr>
      <w:r w:rsidRPr="0030366C">
        <w:rPr>
          <w:rStyle w:val="FootnoteReference"/>
          <w:rFonts w:eastAsia="Calibri"/>
        </w:rPr>
        <w:footnoteRef/>
      </w:r>
      <w:r w:rsidRPr="0030366C">
        <w:t xml:space="preserve"> -</w:t>
      </w:r>
      <w:r w:rsidRPr="008F7F5B">
        <w:rPr>
          <w:rStyle w:val="FootnoteReference"/>
          <w:rFonts w:asciiTheme="majorBidi" w:eastAsia="Calibri" w:hAnsiTheme="majorBidi" w:cstheme="majorBidi"/>
        </w:rPr>
        <w:t>Scat</w:t>
      </w:r>
    </w:p>
  </w:footnote>
  <w:footnote w:id="45">
    <w:p w:rsidR="00E75560" w:rsidRPr="00AC4911" w:rsidRDefault="00E75560" w:rsidP="00E75560">
      <w:pPr>
        <w:pStyle w:val="FootnoteText"/>
        <w:rPr>
          <w:rStyle w:val="FootnoteReference"/>
          <w:rFonts w:asciiTheme="majorBidi" w:eastAsia="Calibri" w:hAnsiTheme="majorBidi" w:cstheme="majorBidi"/>
          <w:lang w:val="en-US"/>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tl/>
        </w:rPr>
        <w:t xml:space="preserve"> </w:t>
      </w:r>
      <w:r w:rsidRPr="008F7F5B">
        <w:rPr>
          <w:rStyle w:val="FootnoteReference"/>
          <w:rFonts w:asciiTheme="majorBidi" w:eastAsia="Calibri" w:hAnsiTheme="majorBidi" w:cstheme="majorBidi"/>
        </w:rPr>
        <w:t>- Carlson</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Speca</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Patel</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Goodey</w:t>
      </w:r>
    </w:p>
  </w:footnote>
  <w:footnote w:id="46">
    <w:p w:rsidR="00E75560" w:rsidRPr="00E62253" w:rsidRDefault="00E75560" w:rsidP="00E75560">
      <w:pPr>
        <w:pStyle w:val="FootnoteText"/>
        <w:rPr>
          <w:rStyle w:val="FootnoteReference"/>
          <w:rFonts w:asciiTheme="majorBidi" w:eastAsia="Calibri" w:hAnsiTheme="majorBidi" w:cstheme="majorBidi"/>
          <w:rtl/>
        </w:rPr>
      </w:pPr>
      <w:r w:rsidRPr="00E62253">
        <w:rPr>
          <w:rStyle w:val="FootnoteReference"/>
          <w:rFonts w:asciiTheme="majorBidi" w:eastAsia="Calibri" w:hAnsiTheme="majorBidi" w:cstheme="majorBidi"/>
        </w:rPr>
        <w:t>1</w:t>
      </w:r>
      <w:r w:rsidRPr="00E62253">
        <w:rPr>
          <w:rStyle w:val="FootnoteReference"/>
          <w:rFonts w:asciiTheme="majorBidi" w:eastAsia="Calibri" w:hAnsiTheme="majorBidi" w:cstheme="majorBidi"/>
          <w:rtl/>
        </w:rPr>
        <w:t>-</w:t>
      </w:r>
      <w:r w:rsidRPr="00E62253">
        <w:rPr>
          <w:rStyle w:val="FootnoteReference"/>
          <w:rFonts w:asciiTheme="majorBidi" w:eastAsia="Calibri" w:hAnsiTheme="majorBidi" w:cstheme="majorBidi"/>
        </w:rPr>
        <w:t>Ptrusky, Byrkymer</w:t>
      </w:r>
    </w:p>
  </w:footnote>
  <w:footnote w:id="47">
    <w:p w:rsidR="00E75560" w:rsidRPr="003A07E6" w:rsidRDefault="00E75560" w:rsidP="00E75560">
      <w:pPr>
        <w:pStyle w:val="FootnoteText"/>
        <w:rPr>
          <w:rFonts w:asciiTheme="majorBidi" w:hAnsiTheme="majorBidi" w:cstheme="majorBidi"/>
          <w:rtl/>
        </w:rPr>
      </w:pPr>
      <w:r>
        <w:rPr>
          <w:rStyle w:val="FootnoteReference"/>
          <w:rFonts w:eastAsia="Calibri"/>
        </w:rPr>
        <w:footnoteRef/>
      </w:r>
      <w:r>
        <w:t xml:space="preserve"> </w:t>
      </w:r>
      <w:r>
        <w:rPr>
          <w:rFonts w:hint="cs"/>
          <w:rtl/>
          <w:lang w:bidi="fa-IR"/>
        </w:rPr>
        <w:t>-</w:t>
      </w:r>
      <w:r w:rsidRPr="00DF5413">
        <w:rPr>
          <w:rFonts w:asciiTheme="majorBidi" w:hAnsiTheme="majorBidi" w:cstheme="majorBidi"/>
        </w:rPr>
        <w:t xml:space="preserve"> </w:t>
      </w:r>
      <w:r w:rsidRPr="003A07E6">
        <w:rPr>
          <w:rFonts w:asciiTheme="majorBidi" w:hAnsiTheme="majorBidi" w:cstheme="majorBidi"/>
        </w:rPr>
        <w:t>Taccon. A. M, R. Mccob, E. Randolph</w:t>
      </w:r>
    </w:p>
  </w:footnote>
  <w:footnote w:id="48">
    <w:p w:rsidR="00E75560" w:rsidRPr="00E02D24" w:rsidRDefault="00E75560" w:rsidP="00E75560">
      <w:pPr>
        <w:pStyle w:val="FootnoteText"/>
        <w:rPr>
          <w:rFonts w:asciiTheme="majorBidi" w:hAnsiTheme="majorBidi" w:cstheme="majorBidi"/>
          <w:lang w:bidi="fa-IR"/>
        </w:rPr>
      </w:pPr>
      <w:r w:rsidRPr="00E02D24">
        <w:rPr>
          <w:rFonts w:asciiTheme="majorBidi" w:hAnsiTheme="majorBidi" w:cstheme="majorBidi"/>
          <w:lang w:bidi="fa-IR"/>
        </w:rPr>
        <w:footnoteRef/>
      </w:r>
      <w:r w:rsidRPr="00E02D24">
        <w:rPr>
          <w:rFonts w:asciiTheme="majorBidi" w:hAnsiTheme="majorBidi" w:cstheme="majorBidi"/>
          <w:lang w:bidi="fa-IR"/>
        </w:rPr>
        <w:t xml:space="preserve"> </w:t>
      </w:r>
      <w:r w:rsidRPr="00E02D24">
        <w:rPr>
          <w:rFonts w:asciiTheme="majorBidi" w:hAnsiTheme="majorBidi" w:cstheme="majorBidi"/>
          <w:rtl/>
          <w:lang w:bidi="fa-IR"/>
        </w:rPr>
        <w:t>-</w:t>
      </w:r>
      <w:r w:rsidRPr="00E02D24">
        <w:rPr>
          <w:rFonts w:asciiTheme="majorBidi" w:hAnsiTheme="majorBidi" w:cstheme="majorBidi"/>
          <w:lang w:bidi="fa-IR"/>
        </w:rPr>
        <w:t xml:space="preserve"> Blaine</w:t>
      </w:r>
    </w:p>
  </w:footnote>
  <w:footnote w:id="49">
    <w:p w:rsidR="00E75560" w:rsidRDefault="00E75560" w:rsidP="00E75560">
      <w:pPr>
        <w:pStyle w:val="FootnoteText"/>
        <w:rPr>
          <w:lang w:bidi="fa-IR"/>
        </w:rPr>
      </w:pPr>
      <w:r>
        <w:rPr>
          <w:rStyle w:val="FootnoteReference"/>
          <w:rFonts w:eastAsia="Calibri"/>
        </w:rPr>
        <w:footnoteRef/>
      </w:r>
      <w:r>
        <w:t xml:space="preserve"> </w:t>
      </w:r>
      <w:r w:rsidRPr="00FE0828">
        <w:rPr>
          <w:rFonts w:hint="cs"/>
          <w:rtl/>
          <w:lang w:bidi="fa-IR"/>
        </w:rPr>
        <w:t>-</w:t>
      </w:r>
      <w:r w:rsidRPr="00FE0828">
        <w:rPr>
          <w:rFonts w:asciiTheme="majorBidi" w:hAnsiTheme="majorBidi" w:cstheme="majorBidi"/>
          <w:lang w:bidi="fa-IR"/>
        </w:rPr>
        <w:t xml:space="preserve"> </w:t>
      </w:r>
      <w:r w:rsidRPr="00FE0828">
        <w:rPr>
          <w:rFonts w:asciiTheme="majorBidi" w:eastAsiaTheme="minorHAnsi" w:hAnsiTheme="majorBidi" w:cstheme="majorBidi"/>
          <w:lang w:bidi="fa-IR"/>
        </w:rPr>
        <w:t>Sullivan, Wood, Terry, Brantley, Charles, McGee, Johnson, Krucoff, Rosenberg, Bosworth, Adams &amp; Cuffe</w:t>
      </w:r>
    </w:p>
  </w:footnote>
  <w:footnote w:id="50">
    <w:p w:rsidR="00E75560" w:rsidRPr="00381D7D" w:rsidRDefault="00E75560" w:rsidP="00E75560">
      <w:pPr>
        <w:bidi w:val="0"/>
        <w:rPr>
          <w:sz w:val="20"/>
          <w:szCs w:val="20"/>
          <w:rtl/>
        </w:rPr>
      </w:pPr>
      <w:r w:rsidRPr="002D65C3">
        <w:rPr>
          <w:rStyle w:val="FootnoteReference"/>
          <w:sz w:val="20"/>
          <w:szCs w:val="20"/>
        </w:rPr>
        <w:footnoteRef/>
      </w:r>
      <w:r w:rsidRPr="002D65C3">
        <w:rPr>
          <w:sz w:val="20"/>
          <w:szCs w:val="20"/>
        </w:rPr>
        <w:t xml:space="preserve"> </w:t>
      </w:r>
      <w:r w:rsidRPr="002D65C3">
        <w:rPr>
          <w:rFonts w:hint="cs"/>
          <w:sz w:val="20"/>
          <w:szCs w:val="20"/>
          <w:rtl/>
        </w:rPr>
        <w:t>-</w:t>
      </w:r>
      <w:r w:rsidRPr="002D65C3">
        <w:rPr>
          <w:rFonts w:asciiTheme="majorBidi" w:hAnsiTheme="majorBidi" w:cstheme="majorBidi"/>
          <w:sz w:val="20"/>
          <w:szCs w:val="20"/>
        </w:rPr>
        <w:t xml:space="preserve"> Schulman</w:t>
      </w:r>
    </w:p>
  </w:footnote>
  <w:footnote w:id="51">
    <w:p w:rsidR="00E75560" w:rsidRPr="00B54E16" w:rsidRDefault="00E75560" w:rsidP="00E75560">
      <w:pPr>
        <w:pStyle w:val="FootnoteText"/>
        <w:rPr>
          <w:rFonts w:asciiTheme="majorBidi" w:hAnsiTheme="majorBidi" w:cstheme="majorBidi"/>
          <w:rtl/>
          <w:lang w:bidi="fa-IR"/>
        </w:rPr>
      </w:pPr>
      <w:r w:rsidRPr="00EE2563">
        <w:rPr>
          <w:rStyle w:val="FootnoteReference"/>
          <w:rFonts w:eastAsia="Calibri"/>
        </w:rPr>
        <w:footnoteRef/>
      </w:r>
      <w:r w:rsidRPr="00EE2563">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Schulman</w:t>
      </w:r>
    </w:p>
  </w:footnote>
  <w:footnote w:id="52">
    <w:p w:rsidR="00E75560" w:rsidRPr="00B54E16" w:rsidRDefault="00E75560" w:rsidP="00E75560">
      <w:pPr>
        <w:pStyle w:val="FootnoteText"/>
        <w:rPr>
          <w:rFonts w:asciiTheme="majorBidi" w:eastAsia="Calibri" w:hAnsiTheme="majorBidi" w:cstheme="majorBidi"/>
          <w:lang w:val="en-US"/>
        </w:rPr>
      </w:pPr>
      <w:r w:rsidRPr="00B54E16">
        <w:rPr>
          <w:rStyle w:val="FootnoteReference"/>
          <w:rFonts w:asciiTheme="majorBidi" w:eastAsia="Calibri" w:hAnsiTheme="majorBidi" w:cstheme="majorBidi"/>
        </w:rPr>
        <w:footnoteRef/>
      </w:r>
      <w:r w:rsidRPr="00B54E16">
        <w:rPr>
          <w:rFonts w:asciiTheme="majorBidi" w:hAnsiTheme="majorBidi" w:cstheme="majorBidi"/>
        </w:rPr>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Chang, Palesh, Calddwell, Gasgow, Abramson, Luskin, Gill, Bruke &amp; Koopman</w:t>
      </w:r>
    </w:p>
  </w:footnote>
  <w:footnote w:id="53">
    <w:p w:rsidR="00E75560" w:rsidRPr="00B54E16" w:rsidRDefault="00E75560" w:rsidP="00E75560">
      <w:pPr>
        <w:jc w:val="right"/>
        <w:rPr>
          <w:rFonts w:asciiTheme="majorBidi" w:eastAsia="Times New Roman" w:hAnsiTheme="majorBidi" w:cstheme="majorBidi"/>
          <w:sz w:val="20"/>
          <w:szCs w:val="20"/>
          <w:rtl/>
          <w:lang w:val="ru-RU" w:eastAsia="ru-RU"/>
        </w:rPr>
      </w:pPr>
      <w:r w:rsidRPr="00B54E16">
        <w:rPr>
          <w:rFonts w:asciiTheme="majorBidi" w:hAnsiTheme="majorBidi" w:cstheme="majorBidi"/>
          <w:sz w:val="20"/>
          <w:szCs w:val="20"/>
        </w:rPr>
        <w:t xml:space="preserve">- </w:t>
      </w:r>
      <w:r w:rsidRPr="00B54E16">
        <w:rPr>
          <w:rFonts w:asciiTheme="majorBidi" w:eastAsia="Times New Roman" w:hAnsiTheme="majorBidi" w:cstheme="majorBidi"/>
          <w:sz w:val="20"/>
          <w:szCs w:val="20"/>
          <w:lang w:val="ru-RU" w:eastAsia="ru-RU"/>
        </w:rPr>
        <w:t>Molly</w:t>
      </w:r>
      <w:r w:rsidRPr="00B54E16">
        <w:rPr>
          <w:rFonts w:asciiTheme="majorBidi" w:hAnsiTheme="majorBidi" w:cstheme="majorBidi"/>
          <w:sz w:val="20"/>
          <w:szCs w:val="20"/>
        </w:rPr>
        <w:t xml:space="preserve">, Jhonston &amp; </w:t>
      </w:r>
      <w:r w:rsidRPr="00B54E16">
        <w:rPr>
          <w:rFonts w:asciiTheme="majorBidi" w:eastAsia="Times New Roman" w:hAnsiTheme="majorBidi" w:cstheme="majorBidi"/>
          <w:sz w:val="20"/>
          <w:szCs w:val="20"/>
          <w:lang w:val="ru-RU" w:eastAsia="ru-RU"/>
        </w:rPr>
        <w:t>Witham</w:t>
      </w:r>
      <w:r w:rsidRPr="00B54E16">
        <w:rPr>
          <w:rFonts w:asciiTheme="majorBidi" w:eastAsia="Times New Roman" w:hAnsiTheme="majorBidi" w:cstheme="majorBidi" w:hint="cs"/>
          <w:sz w:val="20"/>
          <w:szCs w:val="20"/>
          <w:rtl/>
          <w:lang w:val="ru-RU" w:eastAsia="ru-RU"/>
        </w:rPr>
        <w:t>3</w:t>
      </w:r>
    </w:p>
  </w:footnote>
  <w:footnote w:id="54">
    <w:p w:rsidR="00E75560" w:rsidRPr="00B54E16" w:rsidRDefault="00E75560" w:rsidP="00E75560">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-Hobbs, Kenkre, Roalfe, Davis, Hare &amp; Davies</w:t>
      </w:r>
    </w:p>
  </w:footnote>
  <w:footnote w:id="55">
    <w:p w:rsidR="00E75560" w:rsidRPr="00D76D41" w:rsidRDefault="00E75560" w:rsidP="00E75560">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 Juenger, Schellberg, Kraemer, Haunstetter, Zugck, Herzog &amp; Haass</w:t>
      </w:r>
      <w:r w:rsidRPr="00D76D41">
        <w:rPr>
          <w:rFonts w:asciiTheme="majorBidi" w:hAnsiTheme="majorBidi" w:cstheme="majorBidi"/>
          <w:lang w:bidi="fa-IR"/>
        </w:rPr>
        <w:t xml:space="preserve"> </w:t>
      </w:r>
    </w:p>
  </w:footnote>
  <w:footnote w:id="56">
    <w:p w:rsidR="00E75560" w:rsidRPr="00D76D41" w:rsidRDefault="00E75560" w:rsidP="00E75560">
      <w:pPr>
        <w:bidi w:val="0"/>
        <w:rPr>
          <w:sz w:val="20"/>
          <w:szCs w:val="20"/>
        </w:rPr>
      </w:pPr>
      <w:r w:rsidRPr="00D76D41">
        <w:rPr>
          <w:rStyle w:val="FootnoteReference"/>
          <w:rFonts w:asciiTheme="majorBidi" w:hAnsiTheme="majorBidi" w:cstheme="majorBidi"/>
          <w:sz w:val="20"/>
          <w:szCs w:val="20"/>
        </w:rPr>
        <w:footnoteRef/>
      </w:r>
      <w:r w:rsidRPr="00D76D41">
        <w:rPr>
          <w:rFonts w:asciiTheme="majorBidi" w:hAnsiTheme="majorBidi" w:cstheme="majorBidi"/>
          <w:sz w:val="20"/>
          <w:szCs w:val="20"/>
          <w:rtl/>
        </w:rPr>
        <w:t xml:space="preserve"> </w:t>
      </w:r>
      <w:r w:rsidRPr="00D76D41">
        <w:rPr>
          <w:rFonts w:asciiTheme="majorBidi" w:hAnsiTheme="majorBidi" w:cstheme="majorBidi"/>
          <w:sz w:val="20"/>
          <w:szCs w:val="20"/>
        </w:rPr>
        <w:t xml:space="preserve">- Jaarsma, Halfens, Huijer, bu-Saad, Dracup, Gorgels, van Ree &amp; Stappers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041F"/>
    <w:multiLevelType w:val="hybridMultilevel"/>
    <w:tmpl w:val="8EBA1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ED1368"/>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C095E68"/>
    <w:multiLevelType w:val="hybridMultilevel"/>
    <w:tmpl w:val="2DE2A5C8"/>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7B5DF2"/>
    <w:multiLevelType w:val="hybridMultilevel"/>
    <w:tmpl w:val="8CDAF146"/>
    <w:lvl w:ilvl="0" w:tplc="86FCF9F4">
      <w:start w:val="2"/>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D1132D"/>
    <w:multiLevelType w:val="hybridMultilevel"/>
    <w:tmpl w:val="D20E1DD2"/>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D6C85ACA">
      <w:start w:val="1"/>
      <w:numFmt w:val="bullet"/>
      <w:lvlText w:val=""/>
      <w:lvlJc w:val="left"/>
      <w:pPr>
        <w:tabs>
          <w:tab w:val="num" w:pos="2880"/>
        </w:tabs>
        <w:ind w:left="2880" w:hanging="360"/>
      </w:pPr>
      <w:rPr>
        <w:rFonts w:ascii="Wingdings" w:hAnsi="Wingding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E453B7"/>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5560"/>
    <w:rsid w:val="00195B2F"/>
    <w:rsid w:val="003D57E3"/>
    <w:rsid w:val="00461AB8"/>
    <w:rsid w:val="005A1662"/>
    <w:rsid w:val="005D42DA"/>
    <w:rsid w:val="00844D0A"/>
    <w:rsid w:val="00E7556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F61C952-EDE7-4F66-9DE4-3E14151E4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560"/>
    <w:pPr>
      <w:bidi/>
    </w:pPr>
  </w:style>
  <w:style w:type="paragraph" w:styleId="Heading1">
    <w:name w:val="heading 1"/>
    <w:basedOn w:val="Normal"/>
    <w:next w:val="Normal"/>
    <w:link w:val="Heading1Char"/>
    <w:qFormat/>
    <w:rsid w:val="00E75560"/>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bidi="ar-SA"/>
    </w:rPr>
  </w:style>
  <w:style w:type="paragraph" w:styleId="Heading2">
    <w:name w:val="heading 2"/>
    <w:basedOn w:val="Normal"/>
    <w:next w:val="Normal"/>
    <w:link w:val="Heading2Char"/>
    <w:unhideWhenUsed/>
    <w:qFormat/>
    <w:rsid w:val="00E75560"/>
    <w:pPr>
      <w:keepNext/>
      <w:spacing w:before="240" w:after="60" w:line="240" w:lineRule="auto"/>
      <w:outlineLvl w:val="1"/>
    </w:pPr>
    <w:rPr>
      <w:rFonts w:ascii="Cambria" w:eastAsia="Times New Roman" w:hAnsi="Cambria" w:cs="Times New Roman"/>
      <w:b/>
      <w:bCs/>
      <w:i/>
      <w:iCs/>
      <w:sz w:val="28"/>
      <w:szCs w:val="28"/>
      <w:lang w:bidi="ar-SA"/>
    </w:rPr>
  </w:style>
  <w:style w:type="paragraph" w:styleId="Heading3">
    <w:name w:val="heading 3"/>
    <w:basedOn w:val="Normal"/>
    <w:link w:val="Heading3Char"/>
    <w:uiPriority w:val="9"/>
    <w:qFormat/>
    <w:rsid w:val="00E75560"/>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link w:val="Heading6Char"/>
    <w:uiPriority w:val="9"/>
    <w:qFormat/>
    <w:rsid w:val="00E75560"/>
    <w:pPr>
      <w:bidi w:val="0"/>
      <w:spacing w:after="0" w:line="240" w:lineRule="auto"/>
      <w:outlineLvl w:val="5"/>
    </w:pPr>
    <w:rPr>
      <w:rFonts w:ascii="Times New Roman" w:eastAsiaTheme="minorEastAsia"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5560"/>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rsid w:val="00E75560"/>
    <w:rPr>
      <w:rFonts w:ascii="Cambria" w:eastAsia="Times New Roman" w:hAnsi="Cambria" w:cs="Times New Roman"/>
      <w:b/>
      <w:bCs/>
      <w:i/>
      <w:iCs/>
      <w:sz w:val="28"/>
      <w:szCs w:val="28"/>
      <w:lang w:bidi="ar-SA"/>
    </w:rPr>
  </w:style>
  <w:style w:type="character" w:customStyle="1" w:styleId="Heading3Char">
    <w:name w:val="Heading 3 Char"/>
    <w:basedOn w:val="DefaultParagraphFont"/>
    <w:link w:val="Heading3"/>
    <w:uiPriority w:val="9"/>
    <w:rsid w:val="00E75560"/>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E75560"/>
    <w:rPr>
      <w:rFonts w:ascii="Times New Roman" w:eastAsiaTheme="minorEastAsia" w:hAnsi="Times New Roman" w:cs="Times New Roman"/>
      <w:b/>
      <w:bCs/>
      <w:sz w:val="15"/>
      <w:szCs w:val="15"/>
    </w:rPr>
  </w:style>
  <w:style w:type="paragraph" w:styleId="NormalWeb">
    <w:name w:val="Normal (Web)"/>
    <w:basedOn w:val="Normal"/>
    <w:uiPriority w:val="99"/>
    <w:unhideWhenUsed/>
    <w:rsid w:val="00E7556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1,Char Char Char Char,Char"/>
    <w:basedOn w:val="Normal"/>
    <w:link w:val="FootnoteTextChar"/>
    <w:uiPriority w:val="99"/>
    <w:unhideWhenUsed/>
    <w:qFormat/>
    <w:rsid w:val="00E75560"/>
    <w:pPr>
      <w:bidi w:val="0"/>
      <w:spacing w:after="0" w:line="240" w:lineRule="auto"/>
    </w:pPr>
    <w:rPr>
      <w:rFonts w:ascii="Calibri" w:eastAsia="Times New Roman" w:hAnsi="Calibri" w:cs="Arial"/>
      <w:sz w:val="20"/>
      <w:szCs w:val="20"/>
      <w:lang w:val="ru-RU" w:eastAsia="ru-RU" w:bidi="ar-SA"/>
    </w:rPr>
  </w:style>
  <w:style w:type="character" w:customStyle="1" w:styleId="FootnoteTextChar">
    <w:name w:val="Footnote Text Char"/>
    <w:aliases w:val="Footnote Text1 Char,Char Char Char Char Char,Char Char"/>
    <w:basedOn w:val="DefaultParagraphFont"/>
    <w:link w:val="FootnoteText"/>
    <w:uiPriority w:val="99"/>
    <w:rsid w:val="00E75560"/>
    <w:rPr>
      <w:rFonts w:ascii="Calibri" w:eastAsia="Times New Roman" w:hAnsi="Calibri" w:cs="Arial"/>
      <w:sz w:val="20"/>
      <w:szCs w:val="20"/>
      <w:lang w:val="ru-RU" w:eastAsia="ru-RU" w:bidi="ar-SA"/>
    </w:rPr>
  </w:style>
  <w:style w:type="paragraph" w:styleId="CommentText">
    <w:name w:val="annotation text"/>
    <w:basedOn w:val="Normal"/>
    <w:link w:val="CommentTextChar"/>
    <w:uiPriority w:val="99"/>
    <w:unhideWhenUsed/>
    <w:rsid w:val="00E75560"/>
    <w:pPr>
      <w:spacing w:line="240" w:lineRule="auto"/>
    </w:pPr>
    <w:rPr>
      <w:sz w:val="20"/>
      <w:szCs w:val="20"/>
    </w:rPr>
  </w:style>
  <w:style w:type="character" w:customStyle="1" w:styleId="CommentTextChar">
    <w:name w:val="Comment Text Char"/>
    <w:basedOn w:val="DefaultParagraphFont"/>
    <w:link w:val="CommentText"/>
    <w:uiPriority w:val="99"/>
    <w:rsid w:val="00E75560"/>
    <w:rPr>
      <w:sz w:val="20"/>
      <w:szCs w:val="20"/>
    </w:rPr>
  </w:style>
  <w:style w:type="paragraph" w:styleId="NoSpacing">
    <w:name w:val="No Spacing"/>
    <w:uiPriority w:val="1"/>
    <w:qFormat/>
    <w:rsid w:val="00E75560"/>
    <w:pPr>
      <w:spacing w:after="0" w:line="240" w:lineRule="auto"/>
    </w:pPr>
    <w:rPr>
      <w:rFonts w:ascii="Calibri" w:eastAsia="Times New Roman" w:hAnsi="Calibri" w:cs="Arial"/>
      <w:lang w:val="ru-RU" w:eastAsia="ru-RU" w:bidi="ar-SA"/>
    </w:rPr>
  </w:style>
  <w:style w:type="character" w:customStyle="1" w:styleId="ListParagraphChar">
    <w:name w:val="List Paragraph Char"/>
    <w:basedOn w:val="DefaultParagraphFont"/>
    <w:link w:val="ListParagraph"/>
    <w:uiPriority w:val="34"/>
    <w:locked/>
    <w:rsid w:val="00E75560"/>
  </w:style>
  <w:style w:type="paragraph" w:styleId="ListParagraph">
    <w:name w:val="List Paragraph"/>
    <w:basedOn w:val="Normal"/>
    <w:link w:val="ListParagraphChar"/>
    <w:uiPriority w:val="34"/>
    <w:qFormat/>
    <w:rsid w:val="00E75560"/>
    <w:pPr>
      <w:ind w:left="720"/>
      <w:contextualSpacing/>
    </w:pPr>
  </w:style>
  <w:style w:type="character" w:customStyle="1" w:styleId="16Char">
    <w:name w:val="تيتراژ 16 Char"/>
    <w:basedOn w:val="DefaultParagraphFont"/>
    <w:link w:val="16"/>
    <w:locked/>
    <w:rsid w:val="00E75560"/>
    <w:rPr>
      <w:rFonts w:ascii="Cambria" w:eastAsia="Times New Roman" w:hAnsi="Cambria" w:cs="B Nazanin"/>
      <w:b/>
      <w:bCs/>
      <w:kern w:val="32"/>
      <w:sz w:val="32"/>
      <w:szCs w:val="32"/>
      <w:lang w:bidi="ar-SA"/>
    </w:rPr>
  </w:style>
  <w:style w:type="paragraph" w:customStyle="1" w:styleId="16">
    <w:name w:val="تيتراژ 16"/>
    <w:basedOn w:val="Normal"/>
    <w:link w:val="16Char"/>
    <w:qFormat/>
    <w:rsid w:val="00E75560"/>
    <w:pPr>
      <w:keepNext/>
      <w:spacing w:before="240" w:after="60" w:line="360" w:lineRule="auto"/>
      <w:jc w:val="both"/>
      <w:outlineLvl w:val="0"/>
    </w:pPr>
    <w:rPr>
      <w:rFonts w:ascii="Cambria" w:eastAsia="Times New Roman" w:hAnsi="Cambria" w:cs="B Nazanin"/>
      <w:b/>
      <w:bCs/>
      <w:kern w:val="32"/>
      <w:sz w:val="32"/>
      <w:szCs w:val="32"/>
      <w:lang w:bidi="ar-SA"/>
    </w:rPr>
  </w:style>
  <w:style w:type="character" w:customStyle="1" w:styleId="14Char">
    <w:name w:val="نازنين 14 Char"/>
    <w:basedOn w:val="DefaultParagraphFont"/>
    <w:link w:val="14"/>
    <w:locked/>
    <w:rsid w:val="00E75560"/>
    <w:rPr>
      <w:rFonts w:ascii="Calibri" w:eastAsia="Calibri" w:hAnsi="Calibri" w:cs="B Nazanin"/>
      <w:sz w:val="28"/>
      <w:szCs w:val="28"/>
    </w:rPr>
  </w:style>
  <w:style w:type="paragraph" w:customStyle="1" w:styleId="14">
    <w:name w:val="نازنين 14"/>
    <w:basedOn w:val="Normal"/>
    <w:link w:val="14Char"/>
    <w:qFormat/>
    <w:rsid w:val="00E75560"/>
    <w:pPr>
      <w:spacing w:after="0" w:line="360" w:lineRule="auto"/>
      <w:ind w:firstLine="720"/>
      <w:jc w:val="both"/>
    </w:pPr>
    <w:rPr>
      <w:rFonts w:ascii="Calibri" w:eastAsia="Calibri" w:hAnsi="Calibri" w:cs="B Nazanin"/>
      <w:sz w:val="28"/>
      <w:szCs w:val="28"/>
    </w:rPr>
  </w:style>
  <w:style w:type="character" w:styleId="FootnoteReference">
    <w:name w:val="footnote reference"/>
    <w:aliases w:val="شماره زيرنويس,پاورقی"/>
    <w:basedOn w:val="DefaultParagraphFont"/>
    <w:uiPriority w:val="99"/>
    <w:unhideWhenUsed/>
    <w:qFormat/>
    <w:rsid w:val="00E75560"/>
    <w:rPr>
      <w:vertAlign w:val="superscript"/>
    </w:rPr>
  </w:style>
  <w:style w:type="character" w:styleId="Strong">
    <w:name w:val="Strong"/>
    <w:basedOn w:val="DefaultParagraphFont"/>
    <w:uiPriority w:val="22"/>
    <w:qFormat/>
    <w:rsid w:val="00E75560"/>
    <w:rPr>
      <w:b/>
      <w:bCs/>
    </w:rPr>
  </w:style>
  <w:style w:type="paragraph" w:styleId="BalloonText">
    <w:name w:val="Balloon Text"/>
    <w:basedOn w:val="Normal"/>
    <w:link w:val="BalloonTextChar"/>
    <w:semiHidden/>
    <w:unhideWhenUsed/>
    <w:rsid w:val="00E75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75560"/>
    <w:rPr>
      <w:rFonts w:ascii="Tahoma" w:hAnsi="Tahoma" w:cs="Tahoma"/>
      <w:sz w:val="16"/>
      <w:szCs w:val="16"/>
    </w:rPr>
  </w:style>
  <w:style w:type="paragraph" w:styleId="Header">
    <w:name w:val="header"/>
    <w:basedOn w:val="Normal"/>
    <w:link w:val="HeaderChar"/>
    <w:unhideWhenUsed/>
    <w:rsid w:val="00E75560"/>
    <w:pPr>
      <w:tabs>
        <w:tab w:val="center" w:pos="4513"/>
        <w:tab w:val="right" w:pos="9026"/>
      </w:tabs>
      <w:spacing w:after="0" w:line="240" w:lineRule="auto"/>
    </w:pPr>
  </w:style>
  <w:style w:type="character" w:customStyle="1" w:styleId="HeaderChar">
    <w:name w:val="Header Char"/>
    <w:basedOn w:val="DefaultParagraphFont"/>
    <w:link w:val="Header"/>
    <w:rsid w:val="00E75560"/>
  </w:style>
  <w:style w:type="paragraph" w:styleId="Footer">
    <w:name w:val="footer"/>
    <w:basedOn w:val="Normal"/>
    <w:link w:val="FooterChar"/>
    <w:uiPriority w:val="99"/>
    <w:unhideWhenUsed/>
    <w:rsid w:val="00E755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560"/>
  </w:style>
  <w:style w:type="table" w:customStyle="1" w:styleId="TableStyle1">
    <w:name w:val="Table Style1"/>
    <w:basedOn w:val="TableContemporary"/>
    <w:rsid w:val="00E75560"/>
    <w:pPr>
      <w:jc w:val="center"/>
    </w:pPr>
    <w:tblPr>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
    <w:tcPr>
      <w:shd w:val="clear" w:color="auto" w:fill="CCFFCC"/>
      <w:vAlign w:val="center"/>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ntemporary">
    <w:name w:val="Table Contemporary"/>
    <w:basedOn w:val="TableNormal"/>
    <w:rsid w:val="00E75560"/>
    <w:pPr>
      <w:spacing w:after="0" w:line="240" w:lineRule="auto"/>
    </w:pPr>
    <w:rPr>
      <w:rFonts w:ascii="Times New Roman" w:eastAsia="Times New Roman" w:hAnsi="Times New Roman" w:cs="Times New Roman"/>
      <w:sz w:val="20"/>
      <w:szCs w:val="20"/>
      <w:lang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E75560"/>
  </w:style>
  <w:style w:type="character" w:styleId="LineNumber">
    <w:name w:val="line number"/>
    <w:basedOn w:val="DefaultParagraphFont"/>
    <w:rsid w:val="00E75560"/>
  </w:style>
  <w:style w:type="paragraph" w:styleId="EndnoteText">
    <w:name w:val="endnote text"/>
    <w:basedOn w:val="Normal"/>
    <w:link w:val="EndnoteTextChar"/>
    <w:rsid w:val="00E75560"/>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rsid w:val="00E75560"/>
    <w:rPr>
      <w:rFonts w:ascii="Times New Roman" w:eastAsia="Times New Roman" w:hAnsi="Times New Roman" w:cs="Times New Roman"/>
      <w:sz w:val="20"/>
      <w:szCs w:val="20"/>
      <w:lang w:bidi="ar-SA"/>
    </w:rPr>
  </w:style>
  <w:style w:type="character" w:styleId="EndnoteReference">
    <w:name w:val="endnote reference"/>
    <w:basedOn w:val="DefaultParagraphFont"/>
    <w:rsid w:val="00E75560"/>
    <w:rPr>
      <w:vertAlign w:val="superscript"/>
    </w:rPr>
  </w:style>
  <w:style w:type="table" w:styleId="TableGrid">
    <w:name w:val="Table Grid"/>
    <w:basedOn w:val="TableNormal"/>
    <w:uiPriority w:val="59"/>
    <w:rsid w:val="00E75560"/>
    <w:pPr>
      <w:spacing w:after="0" w:line="240" w:lineRule="auto"/>
    </w:pPr>
    <w:rPr>
      <w:rFonts w:ascii="Times New Roman" w:eastAsia="Times New Roman" w:hAnsi="Times New Roman" w:cs="Times New Roman"/>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DefaultParagraphFont"/>
    <w:rsid w:val="00E75560"/>
  </w:style>
  <w:style w:type="character" w:customStyle="1" w:styleId="shorttext">
    <w:name w:val="short_text"/>
    <w:basedOn w:val="DefaultParagraphFont"/>
    <w:rsid w:val="00E75560"/>
  </w:style>
  <w:style w:type="character" w:styleId="Hyperlink">
    <w:name w:val="Hyperlink"/>
    <w:basedOn w:val="DefaultParagraphFont"/>
    <w:uiPriority w:val="99"/>
    <w:unhideWhenUsed/>
    <w:rsid w:val="00E75560"/>
    <w:rPr>
      <w:strike w:val="0"/>
      <w:dstrike w:val="0"/>
      <w:color w:val="00AA00"/>
      <w:u w:val="none"/>
      <w:effect w:val="none"/>
    </w:rPr>
  </w:style>
  <w:style w:type="paragraph" w:styleId="BodyText">
    <w:name w:val="Body Text"/>
    <w:basedOn w:val="Normal"/>
    <w:link w:val="BodyTextChar"/>
    <w:rsid w:val="00E75560"/>
    <w:pPr>
      <w:spacing w:after="0" w:line="540" w:lineRule="exact"/>
      <w:jc w:val="lowKashida"/>
    </w:pPr>
    <w:rPr>
      <w:rFonts w:ascii="Times New Roman" w:eastAsia="Times New Roman" w:hAnsi="Times New Roman" w:cs="Yagut"/>
      <w:sz w:val="28"/>
      <w:szCs w:val="28"/>
      <w:lang w:bidi="ar-SA"/>
    </w:rPr>
  </w:style>
  <w:style w:type="character" w:customStyle="1" w:styleId="BodyTextChar">
    <w:name w:val="Body Text Char"/>
    <w:basedOn w:val="DefaultParagraphFont"/>
    <w:link w:val="BodyText"/>
    <w:rsid w:val="00E75560"/>
    <w:rPr>
      <w:rFonts w:ascii="Times New Roman" w:eastAsia="Times New Roman" w:hAnsi="Times New Roman" w:cs="Yagut"/>
      <w:sz w:val="28"/>
      <w:szCs w:val="28"/>
      <w:lang w:bidi="ar-SA"/>
    </w:rPr>
  </w:style>
  <w:style w:type="paragraph" w:customStyle="1" w:styleId="editclass">
    <w:name w:val="editclass"/>
    <w:basedOn w:val="Normal"/>
    <w:rsid w:val="00E75560"/>
    <w:pPr>
      <w:bidi w:val="0"/>
      <w:spacing w:before="100" w:beforeAutospacing="1" w:after="100" w:afterAutospacing="1" w:line="240" w:lineRule="auto"/>
    </w:pPr>
    <w:rPr>
      <w:rFonts w:ascii="Times New Roman" w:eastAsia="Times New Roman" w:hAnsi="Times New Roman" w:cs="Times New Roman"/>
      <w:vanish/>
      <w:sz w:val="24"/>
      <w:szCs w:val="24"/>
      <w:lang w:bidi="ar-SA"/>
    </w:rPr>
  </w:style>
  <w:style w:type="paragraph" w:customStyle="1" w:styleId="guestlogo">
    <w:name w:val="guestlogo"/>
    <w:basedOn w:val="Normal"/>
    <w:rsid w:val="00E75560"/>
    <w:pPr>
      <w:pBdr>
        <w:top w:val="single" w:sz="6" w:space="0" w:color="DDA0DD"/>
        <w:left w:val="single" w:sz="6" w:space="0" w:color="DDA0DD"/>
        <w:bottom w:val="single" w:sz="6" w:space="0" w:color="DDA0DD"/>
        <w:right w:val="single" w:sz="6" w:space="0" w:color="DDA0DD"/>
      </w:pBdr>
      <w:bidi w:val="0"/>
      <w:spacing w:before="75" w:after="75" w:line="240" w:lineRule="auto"/>
      <w:ind w:left="75" w:right="75"/>
    </w:pPr>
    <w:rPr>
      <w:rFonts w:ascii="Times New Roman" w:eastAsia="Times New Roman" w:hAnsi="Times New Roman" w:cs="Times New Roman"/>
      <w:sz w:val="24"/>
      <w:szCs w:val="24"/>
      <w:lang w:bidi="ar-SA"/>
    </w:rPr>
  </w:style>
  <w:style w:type="paragraph" w:customStyle="1" w:styleId="guestlist">
    <w:name w:val="guestlist"/>
    <w:basedOn w:val="Normal"/>
    <w:rsid w:val="00E75560"/>
    <w:pPr>
      <w:bidi w:val="0"/>
      <w:spacing w:before="100" w:beforeAutospacing="1" w:after="100" w:afterAutospacing="1" w:line="240" w:lineRule="auto"/>
      <w:jc w:val="center"/>
    </w:pPr>
    <w:rPr>
      <w:rFonts w:ascii="Tahoma" w:eastAsia="Times New Roman" w:hAnsi="Tahoma" w:cs="Tahoma"/>
      <w:sz w:val="18"/>
      <w:szCs w:val="18"/>
      <w:lang w:bidi="ar-SA"/>
    </w:rPr>
  </w:style>
  <w:style w:type="paragraph" w:customStyle="1" w:styleId="center">
    <w:name w:val="center"/>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1">
    <w:name w:val="Header1"/>
    <w:basedOn w:val="Normal"/>
    <w:rsid w:val="00E75560"/>
    <w:pPr>
      <w:bidi w:val="0"/>
      <w:spacing w:before="100" w:beforeAutospacing="1" w:after="100" w:afterAutospacing="1" w:line="240" w:lineRule="auto"/>
      <w:jc w:val="right"/>
    </w:pPr>
    <w:rPr>
      <w:rFonts w:ascii="Times New Roman" w:eastAsia="Times New Roman" w:hAnsi="Times New Roman" w:cs="Times New Roman"/>
      <w:color w:val="FFFFFF"/>
      <w:sz w:val="20"/>
      <w:szCs w:val="20"/>
      <w:lang w:bidi="ar-SA"/>
    </w:rPr>
  </w:style>
  <w:style w:type="paragraph" w:customStyle="1" w:styleId="headerbot2">
    <w:name w:val="header_bot2"/>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
    <w:name w:val="header_bot3"/>
    <w:basedOn w:val="Normal"/>
    <w:rsid w:val="00E75560"/>
    <w:pPr>
      <w:shd w:val="clear" w:color="auto" w:fill="D7D8C5"/>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
    <w:name w:val="header_bot5"/>
    <w:basedOn w:val="Normal"/>
    <w:rsid w:val="00E75560"/>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2a">
    <w:name w:val="header_bot2a"/>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a">
    <w:name w:val="header_bot3a"/>
    <w:basedOn w:val="Normal"/>
    <w:rsid w:val="00E75560"/>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a">
    <w:name w:val="header_bot5a"/>
    <w:basedOn w:val="Normal"/>
    <w:rsid w:val="00E75560"/>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6">
    <w:name w:val="header_bot6"/>
    <w:basedOn w:val="Normal"/>
    <w:rsid w:val="00E75560"/>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marquee">
    <w:name w:val="marquee"/>
    <w:basedOn w:val="Normal"/>
    <w:rsid w:val="00E75560"/>
    <w:pPr>
      <w:shd w:val="clear" w:color="auto" w:fill="D7D8C5"/>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top">
    <w:name w:val="center_top"/>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
    <w:name w:val="center_b"/>
    <w:basedOn w:val="Normal"/>
    <w:rsid w:val="00E75560"/>
    <w:pPr>
      <w:shd w:val="clear" w:color="auto" w:fill="D7D8C6"/>
      <w:bidi w:val="0"/>
      <w:spacing w:before="100" w:beforeAutospacing="1" w:after="100" w:afterAutospacing="1" w:line="240" w:lineRule="auto"/>
      <w:jc w:val="right"/>
    </w:pPr>
    <w:rPr>
      <w:rFonts w:ascii="Times New Roman" w:eastAsia="Times New Roman" w:hAnsi="Times New Roman" w:cs="Times New Roman"/>
      <w:sz w:val="24"/>
      <w:szCs w:val="24"/>
      <w:lang w:bidi="ar-SA"/>
    </w:rPr>
  </w:style>
  <w:style w:type="paragraph" w:customStyle="1" w:styleId="centerb1">
    <w:name w:val="center_b1"/>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2">
    <w:name w:val="center_b2"/>
    <w:basedOn w:val="Normal"/>
    <w:rsid w:val="00E75560"/>
    <w:pPr>
      <w:bidi w:val="0"/>
      <w:spacing w:before="100" w:beforeAutospacing="1" w:after="255" w:line="240" w:lineRule="auto"/>
    </w:pPr>
    <w:rPr>
      <w:rFonts w:ascii="Times New Roman" w:eastAsia="Times New Roman" w:hAnsi="Times New Roman" w:cs="Times New Roman"/>
      <w:sz w:val="24"/>
      <w:szCs w:val="24"/>
      <w:lang w:bidi="ar-SA"/>
    </w:rPr>
  </w:style>
  <w:style w:type="paragraph" w:customStyle="1" w:styleId="centerb3">
    <w:name w:val="center_b3"/>
    <w:basedOn w:val="Normal"/>
    <w:rsid w:val="00E75560"/>
    <w:pPr>
      <w:pBdr>
        <w:top w:val="double" w:sz="6" w:space="0" w:color="372D00"/>
        <w:bottom w:val="single" w:sz="6" w:space="0" w:color="939573"/>
      </w:pBdr>
      <w:spacing w:before="100" w:beforeAutospacing="1" w:after="100" w:afterAutospacing="1" w:line="450" w:lineRule="atLeast"/>
    </w:pPr>
    <w:rPr>
      <w:rFonts w:ascii="Times New Roman" w:eastAsia="Times New Roman" w:hAnsi="Times New Roman" w:cs="Times New Roman"/>
      <w:b/>
      <w:bCs/>
      <w:sz w:val="23"/>
      <w:szCs w:val="23"/>
      <w:lang w:bidi="ar-SA"/>
    </w:rPr>
  </w:style>
  <w:style w:type="paragraph" w:customStyle="1" w:styleId="centerb4">
    <w:name w:val="center_b4"/>
    <w:basedOn w:val="Normal"/>
    <w:rsid w:val="00E75560"/>
    <w:pPr>
      <w:spacing w:before="100" w:beforeAutospacing="1" w:after="100" w:afterAutospacing="1" w:line="225" w:lineRule="atLeast"/>
    </w:pPr>
    <w:rPr>
      <w:rFonts w:ascii="Times New Roman" w:eastAsia="Times New Roman" w:hAnsi="Times New Roman" w:cs="Times New Roman"/>
      <w:color w:val="C14432"/>
      <w:sz w:val="18"/>
      <w:szCs w:val="18"/>
      <w:lang w:bidi="ar-SA"/>
    </w:rPr>
  </w:style>
  <w:style w:type="paragraph" w:customStyle="1" w:styleId="centerb5">
    <w:name w:val="center_b5"/>
    <w:basedOn w:val="Normal"/>
    <w:rsid w:val="00E75560"/>
    <w:pPr>
      <w:pBdr>
        <w:bottom w:val="single" w:sz="6" w:space="8" w:color="939573"/>
      </w:pBdr>
      <w:bidi w:val="0"/>
      <w:spacing w:before="100" w:beforeAutospacing="1" w:after="150" w:line="240" w:lineRule="auto"/>
      <w:jc w:val="right"/>
    </w:pPr>
    <w:rPr>
      <w:rFonts w:ascii="Tahoma" w:eastAsia="Times New Roman" w:hAnsi="Tahoma" w:cs="Tahoma"/>
      <w:sz w:val="24"/>
      <w:szCs w:val="24"/>
      <w:lang w:bidi="ar-SA"/>
    </w:rPr>
  </w:style>
  <w:style w:type="paragraph" w:customStyle="1" w:styleId="centerb6">
    <w:name w:val="center_b6"/>
    <w:basedOn w:val="Normal"/>
    <w:rsid w:val="00E75560"/>
    <w:pPr>
      <w:spacing w:before="100" w:beforeAutospacing="1" w:after="100" w:afterAutospacing="1" w:line="240" w:lineRule="auto"/>
      <w:ind w:left="120"/>
    </w:pPr>
    <w:rPr>
      <w:rFonts w:ascii="Times New Roman" w:eastAsia="Times New Roman" w:hAnsi="Times New Roman" w:cs="Times New Roman"/>
      <w:color w:val="C14432"/>
      <w:sz w:val="18"/>
      <w:szCs w:val="18"/>
      <w:lang w:bidi="ar-SA"/>
    </w:rPr>
  </w:style>
  <w:style w:type="paragraph" w:customStyle="1" w:styleId="centerb7">
    <w:name w:val="center_b7"/>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8">
    <w:name w:val="center_b8"/>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9">
    <w:name w:val="center_b9"/>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0">
    <w:name w:val="center_b10"/>
    <w:basedOn w:val="Normal"/>
    <w:rsid w:val="00E7556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1">
    <w:name w:val="center_b_1"/>
    <w:basedOn w:val="Normal"/>
    <w:rsid w:val="00E75560"/>
    <w:pPr>
      <w:bidi w:val="0"/>
      <w:spacing w:before="100" w:beforeAutospacing="1" w:after="100" w:afterAutospacing="1" w:line="360" w:lineRule="auto"/>
    </w:pPr>
    <w:rPr>
      <w:rFonts w:ascii="Times New Roman" w:eastAsia="Times New Roman" w:hAnsi="Times New Roman" w:cs="Times New Roman"/>
      <w:sz w:val="24"/>
      <w:szCs w:val="24"/>
      <w:lang w:bidi="ar-SA"/>
    </w:rPr>
  </w:style>
  <w:style w:type="paragraph" w:customStyle="1" w:styleId="centerb20">
    <w:name w:val="center_b_2"/>
    <w:basedOn w:val="Normal"/>
    <w:rsid w:val="00E75560"/>
    <w:pPr>
      <w:pBdr>
        <w:top w:val="double" w:sz="6" w:space="0" w:color="372D00"/>
      </w:pBdr>
      <w:bidi w:val="0"/>
      <w:spacing w:before="100" w:beforeAutospacing="1" w:after="100" w:afterAutospacing="1" w:line="300" w:lineRule="atLeast"/>
      <w:jc w:val="right"/>
    </w:pPr>
    <w:rPr>
      <w:rFonts w:ascii="Times New Roman" w:eastAsia="Times New Roman" w:hAnsi="Times New Roman" w:cs="Times New Roman"/>
      <w:b/>
      <w:bCs/>
      <w:color w:val="FFFFFF"/>
      <w:sz w:val="23"/>
      <w:szCs w:val="23"/>
      <w:lang w:bidi="ar-SA"/>
    </w:rPr>
  </w:style>
  <w:style w:type="paragraph" w:customStyle="1" w:styleId="centerb30">
    <w:name w:val="center_b_3"/>
    <w:basedOn w:val="Normal"/>
    <w:rsid w:val="00E75560"/>
    <w:pPr>
      <w:bidi w:val="0"/>
      <w:spacing w:after="150" w:line="240" w:lineRule="auto"/>
      <w:jc w:val="right"/>
    </w:pPr>
    <w:rPr>
      <w:rFonts w:ascii="Times New Roman" w:eastAsia="Times New Roman" w:hAnsi="Times New Roman" w:cs="Times New Roman"/>
      <w:sz w:val="18"/>
      <w:szCs w:val="18"/>
      <w:lang w:bidi="ar-SA"/>
    </w:rPr>
  </w:style>
  <w:style w:type="paragraph" w:customStyle="1" w:styleId="centerb3a">
    <w:name w:val="center_b_3a"/>
    <w:basedOn w:val="Normal"/>
    <w:rsid w:val="00E75560"/>
    <w:pPr>
      <w:pBdr>
        <w:bottom w:val="single" w:sz="6" w:space="5" w:color="939573"/>
      </w:pBdr>
      <w:bidi w:val="0"/>
      <w:spacing w:after="100" w:afterAutospacing="1" w:line="240" w:lineRule="auto"/>
      <w:jc w:val="right"/>
    </w:pPr>
    <w:rPr>
      <w:rFonts w:ascii="Times New Roman" w:eastAsia="Times New Roman" w:hAnsi="Times New Roman" w:cs="Times New Roman"/>
      <w:sz w:val="18"/>
      <w:szCs w:val="18"/>
      <w:lang w:bidi="ar-SA"/>
    </w:rPr>
  </w:style>
  <w:style w:type="paragraph" w:customStyle="1" w:styleId="newsbody">
    <w:name w:val="news_body"/>
    <w:basedOn w:val="Normal"/>
    <w:rsid w:val="00E75560"/>
    <w:pPr>
      <w:bidi w:val="0"/>
      <w:spacing w:before="100" w:beforeAutospacing="1" w:after="100" w:afterAutospacing="1" w:line="330" w:lineRule="atLeast"/>
      <w:jc w:val="both"/>
    </w:pPr>
    <w:rPr>
      <w:rFonts w:ascii="Times New Roman" w:eastAsiaTheme="minorEastAsia" w:hAnsi="Times New Roman" w:cs="Times New Roman"/>
      <w:color w:val="444444"/>
      <w:sz w:val="18"/>
      <w:szCs w:val="18"/>
    </w:rPr>
  </w:style>
  <w:style w:type="character" w:customStyle="1" w:styleId="data1">
    <w:name w:val="data1"/>
    <w:basedOn w:val="DefaultParagraphFont"/>
    <w:rsid w:val="00E75560"/>
    <w:rPr>
      <w:rFonts w:ascii="Tahoma" w:hAnsi="Tahoma" w:cs="Tahoma" w:hint="default"/>
      <w:b w:val="0"/>
      <w:bCs w:val="0"/>
      <w:sz w:val="17"/>
      <w:szCs w:val="17"/>
    </w:rPr>
  </w:style>
  <w:style w:type="character" w:customStyle="1" w:styleId="st1">
    <w:name w:val="st1"/>
    <w:basedOn w:val="DefaultParagraphFont"/>
    <w:rsid w:val="00E75560"/>
  </w:style>
  <w:style w:type="character" w:customStyle="1" w:styleId="FootnoteTextChar1">
    <w:name w:val="Footnote Text Char1"/>
    <w:basedOn w:val="DefaultParagraphFont"/>
    <w:uiPriority w:val="99"/>
    <w:locked/>
    <w:rsid w:val="00E75560"/>
    <w:rPr>
      <w:rFonts w:ascii="Times New Roman" w:eastAsia="Times New Roman" w:hAnsi="Times New Roman" w:cs="Times New Roman"/>
      <w:sz w:val="20"/>
      <w:szCs w:val="20"/>
      <w:lang w:bidi="ar-SA"/>
    </w:rPr>
  </w:style>
  <w:style w:type="table" w:customStyle="1" w:styleId="LightShading1">
    <w:name w:val="Light Shading1"/>
    <w:basedOn w:val="TableNormal"/>
    <w:uiPriority w:val="60"/>
    <w:rsid w:val="00E755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E75560"/>
    <w:pPr>
      <w:spacing w:after="0" w:line="240" w:lineRule="auto"/>
    </w:pPr>
    <w:rPr>
      <w:color w:val="000000" w:themeColor="text1" w:themeShade="BF"/>
      <w:lang w:val="ru-RU"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
    <w:name w:val="a"/>
    <w:basedOn w:val="Normal"/>
    <w:autoRedefine/>
    <w:qFormat/>
    <w:rsid w:val="00E75560"/>
    <w:pPr>
      <w:keepNext/>
      <w:keepLines/>
      <w:spacing w:after="0"/>
      <w:jc w:val="center"/>
    </w:pPr>
    <w:rPr>
      <w:rFonts w:ascii="Arial" w:eastAsia="Calibri" w:hAnsi="Arial" w:cs="B Lotus"/>
      <w:b/>
      <w:sz w:val="24"/>
      <w:szCs w:val="24"/>
    </w:rPr>
  </w:style>
  <w:style w:type="paragraph" w:customStyle="1" w:styleId="a0">
    <w:name w:val="تيتر اول"/>
    <w:basedOn w:val="Normal"/>
    <w:rsid w:val="00E75560"/>
    <w:pPr>
      <w:spacing w:after="0" w:line="240" w:lineRule="auto"/>
      <w:jc w:val="lowKashida"/>
    </w:pPr>
    <w:rPr>
      <w:rFonts w:ascii="Times New Roman" w:eastAsia="Times New Roman" w:hAnsi="Times New Roman" w:cs="B Titr"/>
      <w:b/>
      <w:bCs/>
      <w:szCs w:val="24"/>
    </w:rPr>
  </w:style>
  <w:style w:type="character" w:customStyle="1" w:styleId="CommentSubjectChar">
    <w:name w:val="Comment Subject Char"/>
    <w:basedOn w:val="CommentTextChar"/>
    <w:link w:val="CommentSubject"/>
    <w:rsid w:val="00E75560"/>
    <w:rPr>
      <w:rFonts w:ascii="Calibri" w:eastAsia="Calibri" w:hAnsi="Calibri" w:cs="2  Lotus"/>
      <w:b/>
      <w:bCs/>
      <w:sz w:val="20"/>
      <w:szCs w:val="20"/>
    </w:rPr>
  </w:style>
  <w:style w:type="paragraph" w:styleId="CommentSubject">
    <w:name w:val="annotation subject"/>
    <w:basedOn w:val="CommentText"/>
    <w:next w:val="CommentText"/>
    <w:link w:val="CommentSubjectChar"/>
    <w:unhideWhenUsed/>
    <w:rsid w:val="00E75560"/>
    <w:pPr>
      <w:spacing w:line="276" w:lineRule="auto"/>
    </w:pPr>
    <w:rPr>
      <w:rFonts w:ascii="Calibri" w:eastAsia="Calibri" w:hAnsi="Calibri" w:cs="2  Lotus"/>
      <w:b/>
      <w:bCs/>
    </w:rPr>
  </w:style>
  <w:style w:type="character" w:customStyle="1" w:styleId="CommentSubjectChar1">
    <w:name w:val="Comment Subject Char1"/>
    <w:basedOn w:val="CommentTextChar"/>
    <w:uiPriority w:val="99"/>
    <w:semiHidden/>
    <w:rsid w:val="00E75560"/>
    <w:rPr>
      <w:b/>
      <w:bCs/>
      <w:sz w:val="20"/>
      <w:szCs w:val="20"/>
    </w:rPr>
  </w:style>
  <w:style w:type="character" w:customStyle="1" w:styleId="apple-converted-space">
    <w:name w:val="apple-converted-space"/>
    <w:basedOn w:val="DefaultParagraphFont"/>
    <w:rsid w:val="00E75560"/>
  </w:style>
  <w:style w:type="character" w:styleId="CommentReference">
    <w:name w:val="annotation reference"/>
    <w:basedOn w:val="DefaultParagraphFont"/>
    <w:uiPriority w:val="99"/>
    <w:unhideWhenUsed/>
    <w:rsid w:val="00E75560"/>
    <w:rPr>
      <w:sz w:val="16"/>
      <w:szCs w:val="16"/>
    </w:rPr>
  </w:style>
  <w:style w:type="table" w:customStyle="1" w:styleId="LightShading3">
    <w:name w:val="Light Shading3"/>
    <w:basedOn w:val="TableNormal"/>
    <w:uiPriority w:val="60"/>
    <w:rsid w:val="00E755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mw-headline">
    <w:name w:val="mw-headline"/>
    <w:basedOn w:val="DefaultParagraphFont"/>
    <w:rsid w:val="00E75560"/>
  </w:style>
  <w:style w:type="character" w:customStyle="1" w:styleId="reference-text">
    <w:name w:val="reference-text"/>
    <w:basedOn w:val="DefaultParagraphFont"/>
    <w:rsid w:val="00E75560"/>
  </w:style>
  <w:style w:type="character" w:styleId="Emphasis">
    <w:name w:val="Emphasis"/>
    <w:uiPriority w:val="20"/>
    <w:qFormat/>
    <w:rsid w:val="00E75560"/>
    <w:rPr>
      <w:i/>
      <w:iCs/>
    </w:rPr>
  </w:style>
  <w:style w:type="paragraph" w:styleId="Subtitle">
    <w:name w:val="Subtitle"/>
    <w:basedOn w:val="Normal"/>
    <w:link w:val="SubtitleChar"/>
    <w:qFormat/>
    <w:rsid w:val="00E75560"/>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E75560"/>
    <w:rPr>
      <w:rFonts w:ascii="Times New Roman" w:eastAsia="Times New Roman" w:hAnsi="Times New Roman" w:cs="B Zar"/>
      <w:sz w:val="28"/>
      <w:szCs w:val="28"/>
      <w:lang w:bidi="ar-SA"/>
    </w:rPr>
  </w:style>
  <w:style w:type="numbering" w:customStyle="1" w:styleId="NoList1">
    <w:name w:val="No List1"/>
    <w:next w:val="NoList"/>
    <w:uiPriority w:val="99"/>
    <w:semiHidden/>
    <w:unhideWhenUsed/>
    <w:rsid w:val="00E75560"/>
  </w:style>
  <w:style w:type="character" w:customStyle="1" w:styleId="Hyperlink1">
    <w:name w:val="Hyperlink1"/>
    <w:uiPriority w:val="99"/>
    <w:unhideWhenUsed/>
    <w:rsid w:val="00E75560"/>
    <w:rPr>
      <w:color w:val="0000FF"/>
      <w:u w:val="single"/>
    </w:rPr>
  </w:style>
  <w:style w:type="character" w:customStyle="1" w:styleId="Style1">
    <w:name w:val="Style1"/>
    <w:rsid w:val="00E75560"/>
    <w:rPr>
      <w:rFonts w:ascii="Arial" w:hAnsi="Arial" w:cs="Arial"/>
      <w:color w:val="000080"/>
      <w:szCs w:val="24"/>
      <w:effect w:val="none"/>
      <w:lang w:bidi="fa-IR"/>
    </w:rPr>
  </w:style>
  <w:style w:type="paragraph" w:customStyle="1" w:styleId="Style2">
    <w:name w:val="Style2"/>
    <w:basedOn w:val="PlainText"/>
    <w:rsid w:val="00E75560"/>
    <w:pPr>
      <w:spacing w:line="432" w:lineRule="auto"/>
      <w:ind w:left="284" w:right="284"/>
      <w:jc w:val="both"/>
      <w:outlineLvl w:val="0"/>
    </w:pPr>
    <w:rPr>
      <w:rFonts w:ascii="Arial" w:eastAsia="MS Mincho" w:hAnsi="Arial" w:cs="Arial"/>
      <w:b w:val="0"/>
      <w:bCs w:val="0"/>
      <w:sz w:val="24"/>
      <w:szCs w:val="24"/>
    </w:rPr>
  </w:style>
  <w:style w:type="paragraph" w:styleId="PlainText">
    <w:name w:val="Plain Text"/>
    <w:basedOn w:val="Normal"/>
    <w:link w:val="PlainTextChar"/>
    <w:rsid w:val="00E75560"/>
    <w:pPr>
      <w:spacing w:after="0" w:line="240" w:lineRule="auto"/>
    </w:pPr>
    <w:rPr>
      <w:rFonts w:ascii="Courier New" w:eastAsia="Times New Roman" w:hAnsi="Courier New" w:cs="Times New Roman"/>
      <w:b/>
      <w:bCs/>
      <w:color w:val="000080"/>
      <w:sz w:val="20"/>
      <w:szCs w:val="20"/>
    </w:rPr>
  </w:style>
  <w:style w:type="character" w:customStyle="1" w:styleId="PlainTextChar">
    <w:name w:val="Plain Text Char"/>
    <w:basedOn w:val="DefaultParagraphFont"/>
    <w:link w:val="PlainText"/>
    <w:rsid w:val="00E75560"/>
    <w:rPr>
      <w:rFonts w:ascii="Courier New" w:eastAsia="Times New Roman" w:hAnsi="Courier New" w:cs="Times New Roman"/>
      <w:b/>
      <w:bCs/>
      <w:color w:val="000080"/>
      <w:sz w:val="20"/>
      <w:szCs w:val="20"/>
    </w:rPr>
  </w:style>
  <w:style w:type="character" w:customStyle="1" w:styleId="apple-style-span">
    <w:name w:val="apple-style-span"/>
    <w:basedOn w:val="DefaultParagraphFont"/>
    <w:rsid w:val="00E75560"/>
  </w:style>
  <w:style w:type="paragraph" w:customStyle="1" w:styleId="2">
    <w:name w:val="2"/>
    <w:basedOn w:val="Normal"/>
    <w:link w:val="2Char"/>
    <w:rsid w:val="00E75560"/>
    <w:pPr>
      <w:spacing w:after="0" w:line="360" w:lineRule="auto"/>
      <w:jc w:val="both"/>
    </w:pPr>
    <w:rPr>
      <w:rFonts w:ascii="Times New Roman" w:eastAsia="Times New Roman" w:hAnsi="Times New Roman" w:cs="Times New Roman"/>
      <w:sz w:val="28"/>
      <w:szCs w:val="28"/>
    </w:rPr>
  </w:style>
  <w:style w:type="character" w:customStyle="1" w:styleId="2Char">
    <w:name w:val="2 Char"/>
    <w:link w:val="2"/>
    <w:rsid w:val="00E75560"/>
    <w:rPr>
      <w:rFonts w:ascii="Times New Roman" w:eastAsia="Times New Roman" w:hAnsi="Times New Roman" w:cs="Times New Roman"/>
      <w:sz w:val="28"/>
      <w:szCs w:val="28"/>
    </w:rPr>
  </w:style>
  <w:style w:type="table" w:customStyle="1" w:styleId="LightShading-Accent11">
    <w:name w:val="Light Shading - Accent 11"/>
    <w:basedOn w:val="TableNormal"/>
    <w:uiPriority w:val="60"/>
    <w:rsid w:val="00E7556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Grid-Accent6">
    <w:name w:val="Light Grid Accent 6"/>
    <w:basedOn w:val="TableNormal"/>
    <w:uiPriority w:val="62"/>
    <w:rsid w:val="00E75560"/>
    <w:pPr>
      <w:spacing w:after="0" w:line="240" w:lineRule="auto"/>
    </w:pPr>
    <w:rPr>
      <w:rFonts w:ascii="Calibri" w:eastAsia="Calibri" w:hAnsi="Calibri" w:cs="Arial"/>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FollowedHyperlink">
    <w:name w:val="FollowedHyperlink"/>
    <w:uiPriority w:val="99"/>
    <w:unhideWhenUsed/>
    <w:rsid w:val="00E75560"/>
    <w:rPr>
      <w:color w:val="800080"/>
      <w:u w:val="single"/>
    </w:rPr>
  </w:style>
  <w:style w:type="paragraph" w:styleId="TOCHeading">
    <w:name w:val="TOC Heading"/>
    <w:basedOn w:val="Heading1"/>
    <w:next w:val="Normal"/>
    <w:uiPriority w:val="39"/>
    <w:semiHidden/>
    <w:unhideWhenUsed/>
    <w:qFormat/>
    <w:rsid w:val="00E75560"/>
    <w:pPr>
      <w:spacing w:line="276" w:lineRule="auto"/>
      <w:outlineLvl w:val="9"/>
    </w:pPr>
    <w:rPr>
      <w:rFonts w:ascii="Cambria" w:eastAsia="MS Gothic" w:hAnsi="Cambria" w:cs="Times New Roman"/>
      <w:color w:val="365F91"/>
      <w:lang w:eastAsia="ja-JP"/>
    </w:rPr>
  </w:style>
  <w:style w:type="paragraph" w:styleId="TOC1">
    <w:name w:val="toc 1"/>
    <w:basedOn w:val="Normal"/>
    <w:next w:val="Normal"/>
    <w:autoRedefine/>
    <w:uiPriority w:val="39"/>
    <w:rsid w:val="00E75560"/>
    <w:pPr>
      <w:tabs>
        <w:tab w:val="right" w:leader="dot" w:pos="8777"/>
      </w:tabs>
      <w:spacing w:before="120"/>
      <w:ind w:left="-2"/>
      <w:jc w:val="both"/>
    </w:pPr>
    <w:rPr>
      <w:rFonts w:ascii="Arial" w:eastAsia="Times New Roman" w:hAnsi="Arial" w:cs="B Lotus"/>
      <w:sz w:val="24"/>
      <w:szCs w:val="24"/>
      <w:lang w:bidi="ar-SA"/>
    </w:rPr>
  </w:style>
  <w:style w:type="paragraph" w:styleId="TOC2">
    <w:name w:val="toc 2"/>
    <w:basedOn w:val="Normal"/>
    <w:next w:val="Normal"/>
    <w:autoRedefine/>
    <w:uiPriority w:val="39"/>
    <w:rsid w:val="00E75560"/>
    <w:pPr>
      <w:spacing w:after="0" w:line="240" w:lineRule="auto"/>
      <w:ind w:left="200"/>
    </w:pPr>
    <w:rPr>
      <w:rFonts w:ascii="Times New Roman" w:eastAsia="Times New Roman" w:hAnsi="Times New Roman" w:cs="Mitra"/>
      <w:sz w:val="20"/>
      <w:szCs w:val="28"/>
      <w:lang w:bidi="ar-SA"/>
    </w:rPr>
  </w:style>
  <w:style w:type="paragraph" w:styleId="TOC3">
    <w:name w:val="toc 3"/>
    <w:basedOn w:val="Normal"/>
    <w:next w:val="Normal"/>
    <w:autoRedefine/>
    <w:uiPriority w:val="39"/>
    <w:unhideWhenUsed/>
    <w:rsid w:val="00E75560"/>
    <w:pPr>
      <w:spacing w:after="100"/>
      <w:ind w:left="440"/>
    </w:pPr>
    <w:rPr>
      <w:rFonts w:ascii="Calibri" w:eastAsia="Times New Roman" w:hAnsi="Calibri" w:cs="Arial"/>
    </w:rPr>
  </w:style>
  <w:style w:type="paragraph" w:styleId="TOC4">
    <w:name w:val="toc 4"/>
    <w:basedOn w:val="Normal"/>
    <w:next w:val="Normal"/>
    <w:autoRedefine/>
    <w:uiPriority w:val="39"/>
    <w:unhideWhenUsed/>
    <w:rsid w:val="00E75560"/>
    <w:pPr>
      <w:spacing w:after="100"/>
      <w:ind w:left="660"/>
    </w:pPr>
    <w:rPr>
      <w:rFonts w:ascii="Calibri" w:eastAsia="Times New Roman" w:hAnsi="Calibri" w:cs="Arial"/>
    </w:rPr>
  </w:style>
  <w:style w:type="paragraph" w:styleId="TOC5">
    <w:name w:val="toc 5"/>
    <w:basedOn w:val="Normal"/>
    <w:next w:val="Normal"/>
    <w:autoRedefine/>
    <w:uiPriority w:val="39"/>
    <w:unhideWhenUsed/>
    <w:rsid w:val="00E75560"/>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E75560"/>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E75560"/>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E75560"/>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E75560"/>
    <w:pPr>
      <w:spacing w:after="100"/>
      <w:ind w:left="1760"/>
    </w:pPr>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ulman@psychupenn.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35</Pages>
  <Words>11787</Words>
  <Characters>49560</Characters>
  <Application>Microsoft Office Word</Application>
  <DocSecurity>0</DocSecurity>
  <Lines>1189</Lines>
  <Paragraphs>201</Paragraphs>
  <ScaleCrop>false</ScaleCrop>
  <Company/>
  <LinksUpToDate>false</LinksUpToDate>
  <CharactersWithSpaces>61228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5</cp:revision>
  <dcterms:created xsi:type="dcterms:W3CDTF">2017-06-30T03:11:00Z</dcterms:created>
  <dcterms:modified xsi:type="dcterms:W3CDTF">2022-10-16T10:55:00Z</dcterms:modified>
</cp:coreProperties>
</file>