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E37" w:rsidRDefault="003C4E37" w:rsidP="003C4E37">
      <w:pPr>
        <w:spacing w:after="0" w:line="360" w:lineRule="auto"/>
        <w:jc w:val="both"/>
        <w:rPr>
          <w:rFonts w:ascii="Tahoma" w:hAnsi="Tahoma" w:cs="B Nazanin"/>
          <w:b/>
          <w:bCs/>
          <w:sz w:val="28"/>
          <w:szCs w:val="28"/>
          <w:rtl/>
        </w:rPr>
      </w:pPr>
      <w:bookmarkStart w:id="0" w:name="_GoBack"/>
      <w:bookmarkEnd w:id="0"/>
      <w:r>
        <w:rPr>
          <w:rFonts w:ascii="Tahoma" w:hAnsi="Tahoma" w:cs="B Nazanin" w:hint="cs"/>
          <w:b/>
          <w:bCs/>
          <w:sz w:val="28"/>
          <w:szCs w:val="28"/>
          <w:rtl/>
        </w:rPr>
        <w:t>2</w:t>
      </w:r>
      <w:r w:rsidRPr="00B04CCE">
        <w:rPr>
          <w:rFonts w:ascii="Tahoma" w:hAnsi="Tahoma" w:cs="B Nazanin" w:hint="cs"/>
          <w:b/>
          <w:bCs/>
          <w:sz w:val="28"/>
          <w:szCs w:val="28"/>
          <w:rtl/>
        </w:rPr>
        <w:t>-1</w:t>
      </w:r>
      <w:r>
        <w:rPr>
          <w:rFonts w:ascii="Tahoma" w:hAnsi="Tahoma" w:cs="B Nazanin" w:hint="cs"/>
          <w:b/>
          <w:bCs/>
          <w:sz w:val="28"/>
          <w:szCs w:val="28"/>
          <w:rtl/>
        </w:rPr>
        <w:t>6</w:t>
      </w:r>
      <w:r w:rsidRPr="00B04CCE">
        <w:rPr>
          <w:rFonts w:ascii="Tahoma" w:hAnsi="Tahoma" w:cs="B Nazanin" w:hint="cs"/>
          <w:b/>
          <w:bCs/>
          <w:sz w:val="28"/>
          <w:szCs w:val="28"/>
          <w:rtl/>
        </w:rPr>
        <w:t xml:space="preserve"> پيشينه</w:t>
      </w:r>
      <w:r w:rsidRPr="00B04CCE">
        <w:rPr>
          <w:rFonts w:ascii="Tahoma" w:hAnsi="Tahoma" w:cs="B Nazanin"/>
          <w:b/>
          <w:bCs/>
          <w:sz w:val="28"/>
          <w:szCs w:val="28"/>
        </w:rPr>
        <w:t xml:space="preserve"> </w:t>
      </w:r>
      <w:r w:rsidRPr="00B04CCE">
        <w:rPr>
          <w:rFonts w:ascii="Tahoma" w:hAnsi="Tahoma" w:cs="B Nazanin" w:hint="cs"/>
          <w:b/>
          <w:bCs/>
          <w:sz w:val="28"/>
          <w:szCs w:val="28"/>
          <w:rtl/>
        </w:rPr>
        <w:t>پژوهش</w:t>
      </w:r>
    </w:p>
    <w:p w:rsidR="003C4E37"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براي</w:t>
      </w:r>
      <w:r w:rsidRPr="005D2A95">
        <w:rPr>
          <w:rFonts w:ascii="Tahoma" w:hAnsi="Tahoma" w:cs="B Nazanin"/>
          <w:sz w:val="24"/>
          <w:szCs w:val="24"/>
        </w:rPr>
        <w:t xml:space="preserve"> </w:t>
      </w:r>
      <w:r w:rsidRPr="005D2A95">
        <w:rPr>
          <w:rFonts w:ascii="Tahoma" w:hAnsi="Tahoma" w:cs="B Nazanin" w:hint="cs"/>
          <w:sz w:val="24"/>
          <w:szCs w:val="24"/>
          <w:rtl/>
        </w:rPr>
        <w:t>سال</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اخير،</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ايران</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ساير</w:t>
      </w:r>
      <w:r w:rsidRPr="005D2A95">
        <w:rPr>
          <w:rFonts w:ascii="Tahoma" w:hAnsi="Tahoma" w:cs="B Nazanin"/>
          <w:sz w:val="24"/>
          <w:szCs w:val="24"/>
        </w:rPr>
        <w:t xml:space="preserve"> </w:t>
      </w:r>
      <w:r w:rsidRPr="005D2A95">
        <w:rPr>
          <w:rFonts w:ascii="Tahoma" w:hAnsi="Tahoma" w:cs="B Nazanin" w:hint="cs"/>
          <w:sz w:val="24"/>
          <w:szCs w:val="24"/>
          <w:rtl/>
        </w:rPr>
        <w:t>کشورها</w:t>
      </w:r>
      <w:r w:rsidRPr="005D2A95">
        <w:rPr>
          <w:rFonts w:ascii="Tahoma" w:hAnsi="Tahoma" w:cs="B Nazanin"/>
          <w:sz w:val="24"/>
          <w:szCs w:val="24"/>
        </w:rPr>
        <w:t xml:space="preserve"> </w:t>
      </w:r>
      <w:r w:rsidRPr="005D2A95">
        <w:rPr>
          <w:rFonts w:ascii="Tahoma" w:hAnsi="Tahoma" w:cs="B Nazanin" w:hint="cs"/>
          <w:sz w:val="24"/>
          <w:szCs w:val="24"/>
          <w:rtl/>
        </w:rPr>
        <w:t>مطالعات</w:t>
      </w:r>
      <w:r w:rsidRPr="005D2A95">
        <w:rPr>
          <w:rFonts w:ascii="Tahoma" w:hAnsi="Tahoma" w:cs="B Nazanin"/>
          <w:sz w:val="24"/>
          <w:szCs w:val="24"/>
        </w:rPr>
        <w:t xml:space="preserve"> </w:t>
      </w:r>
      <w:r w:rsidRPr="005D2A95">
        <w:rPr>
          <w:rFonts w:ascii="Tahoma" w:hAnsi="Tahoma" w:cs="B Nazanin" w:hint="cs"/>
          <w:sz w:val="24"/>
          <w:szCs w:val="24"/>
          <w:rtl/>
        </w:rPr>
        <w:t>زيادي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خصوص</w:t>
      </w:r>
      <w:r w:rsidRPr="005D2A95">
        <w:rPr>
          <w:rFonts w:ascii="Tahoma" w:hAnsi="Tahoma" w:cs="B Nazanin"/>
          <w:sz w:val="24"/>
          <w:szCs w:val="24"/>
        </w:rPr>
        <w:t xml:space="preserve"> </w:t>
      </w:r>
      <w:r w:rsidRPr="005D2A95">
        <w:rPr>
          <w:rFonts w:ascii="Tahoma" w:hAnsi="Tahoma" w:cs="B Nazanin" w:hint="cs"/>
          <w:sz w:val="24"/>
          <w:szCs w:val="24"/>
          <w:rtl/>
        </w:rPr>
        <w:t>اثر</w:t>
      </w:r>
      <w:r w:rsidRPr="005D2A95">
        <w:rPr>
          <w:rFonts w:ascii="Tahoma" w:hAnsi="Tahoma" w:cs="B Nazanin"/>
          <w:sz w:val="24"/>
          <w:szCs w:val="24"/>
        </w:rPr>
        <w:t xml:space="preserve"> </w:t>
      </w:r>
      <w:r w:rsidRPr="005D2A95">
        <w:rPr>
          <w:rFonts w:ascii="Tahoma" w:hAnsi="Tahoma" w:cs="B Nazanin" w:hint="cs"/>
          <w:sz w:val="24"/>
          <w:szCs w:val="24"/>
          <w:rtl/>
        </w:rPr>
        <w:t>ساز</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کارهاي</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ساير</w:t>
      </w:r>
      <w:r w:rsidRPr="005D2A95">
        <w:rPr>
          <w:rFonts w:ascii="Tahoma" w:hAnsi="Tahoma" w:cs="B Nazanin"/>
          <w:sz w:val="24"/>
          <w:szCs w:val="24"/>
        </w:rPr>
        <w:t xml:space="preserve"> </w:t>
      </w:r>
      <w:r w:rsidRPr="005D2A95">
        <w:rPr>
          <w:rFonts w:ascii="Tahoma" w:hAnsi="Tahoma" w:cs="B Nazanin" w:hint="cs"/>
          <w:sz w:val="24"/>
          <w:szCs w:val="24"/>
          <w:rtl/>
        </w:rPr>
        <w:t>متغيرهاصورت</w:t>
      </w:r>
      <w:r w:rsidRPr="005D2A95">
        <w:rPr>
          <w:rFonts w:ascii="Tahoma" w:hAnsi="Tahoma" w:cs="B Nazanin"/>
          <w:sz w:val="24"/>
          <w:szCs w:val="24"/>
        </w:rPr>
        <w:t xml:space="preserve"> </w:t>
      </w:r>
      <w:r w:rsidRPr="005D2A95">
        <w:rPr>
          <w:rFonts w:ascii="Tahoma" w:hAnsi="Tahoma" w:cs="B Nazanin" w:hint="cs"/>
          <w:sz w:val="24"/>
          <w:szCs w:val="24"/>
          <w:rtl/>
        </w:rPr>
        <w:t>گرفته</w:t>
      </w:r>
      <w:r w:rsidRPr="005D2A95">
        <w:rPr>
          <w:rFonts w:ascii="Tahoma" w:hAnsi="Tahoma" w:cs="B Nazanin"/>
          <w:sz w:val="24"/>
          <w:szCs w:val="24"/>
        </w:rPr>
        <w:t xml:space="preserve"> </w:t>
      </w:r>
      <w:r w:rsidRPr="005D2A95">
        <w:rPr>
          <w:rFonts w:ascii="Tahoma" w:hAnsi="Tahoma" w:cs="B Nazanin" w:hint="cs"/>
          <w:sz w:val="24"/>
          <w:szCs w:val="24"/>
          <w:rtl/>
        </w:rPr>
        <w:t>ولي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خصوص</w:t>
      </w:r>
      <w:r w:rsidRPr="005D2A95">
        <w:rPr>
          <w:rFonts w:ascii="Tahoma" w:hAnsi="Tahoma" w:cs="B Nazanin"/>
          <w:sz w:val="24"/>
          <w:szCs w:val="24"/>
        </w:rPr>
        <w:t xml:space="preserve"> </w:t>
      </w:r>
      <w:r w:rsidRPr="005D2A95">
        <w:rPr>
          <w:rFonts w:ascii="Tahoma" w:hAnsi="Tahoma" w:cs="B Nazanin" w:hint="cs"/>
          <w:sz w:val="24"/>
          <w:szCs w:val="24"/>
          <w:rtl/>
        </w:rPr>
        <w:t>موضوع</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حاضر</w:t>
      </w:r>
      <w:r w:rsidRPr="005D2A95">
        <w:rPr>
          <w:rFonts w:ascii="Tahoma" w:hAnsi="Tahoma" w:cs="B Nazanin"/>
          <w:sz w:val="24"/>
          <w:szCs w:val="24"/>
        </w:rPr>
        <w:t xml:space="preserve"> </w:t>
      </w:r>
      <w:r w:rsidRPr="005D2A95">
        <w:rPr>
          <w:rFonts w:ascii="Tahoma" w:hAnsi="Tahoma" w:cs="B Nazanin" w:hint="cs"/>
          <w:sz w:val="24"/>
          <w:szCs w:val="24"/>
          <w:rtl/>
        </w:rPr>
        <w:t>مطالعات</w:t>
      </w:r>
      <w:r w:rsidRPr="005D2A95">
        <w:rPr>
          <w:rFonts w:ascii="Tahoma" w:hAnsi="Tahoma" w:cs="B Nazanin"/>
          <w:sz w:val="24"/>
          <w:szCs w:val="24"/>
        </w:rPr>
        <w:t xml:space="preserve"> </w:t>
      </w:r>
      <w:r w:rsidRPr="005D2A95">
        <w:rPr>
          <w:rFonts w:ascii="Tahoma" w:hAnsi="Tahoma" w:cs="B Nazanin" w:hint="cs"/>
          <w:sz w:val="24"/>
          <w:szCs w:val="24"/>
          <w:rtl/>
        </w:rPr>
        <w:t>محدودي</w:t>
      </w:r>
      <w:r w:rsidRPr="005D2A95">
        <w:rPr>
          <w:rFonts w:ascii="Tahoma" w:hAnsi="Tahoma" w:cs="B Nazanin"/>
          <w:sz w:val="24"/>
          <w:szCs w:val="24"/>
        </w:rPr>
        <w:t xml:space="preserve"> </w:t>
      </w:r>
      <w:r w:rsidRPr="005D2A95">
        <w:rPr>
          <w:rFonts w:ascii="Tahoma" w:hAnsi="Tahoma" w:cs="B Nazanin" w:hint="cs"/>
          <w:sz w:val="24"/>
          <w:szCs w:val="24"/>
          <w:rtl/>
        </w:rPr>
        <w:t>صورت</w:t>
      </w:r>
      <w:r w:rsidRPr="005D2A95">
        <w:rPr>
          <w:rFonts w:ascii="Tahoma" w:hAnsi="Tahoma" w:cs="B Nazanin"/>
          <w:sz w:val="24"/>
          <w:szCs w:val="24"/>
        </w:rPr>
        <w:t xml:space="preserve"> </w:t>
      </w:r>
      <w:r w:rsidRPr="005D2A95">
        <w:rPr>
          <w:rFonts w:ascii="Tahoma" w:hAnsi="Tahoma" w:cs="B Nazanin" w:hint="cs"/>
          <w:sz w:val="24"/>
          <w:szCs w:val="24"/>
          <w:rtl/>
        </w:rPr>
        <w:t>گرفته</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ادامه،</w:t>
      </w:r>
      <w:r w:rsidRPr="005D2A95">
        <w:rPr>
          <w:rFonts w:ascii="Tahoma" w:hAnsi="Tahoma" w:cs="B Nazanin"/>
          <w:sz w:val="24"/>
          <w:szCs w:val="24"/>
        </w:rPr>
        <w:t xml:space="preserve"> </w:t>
      </w:r>
      <w:r w:rsidRPr="005D2A95">
        <w:rPr>
          <w:rFonts w:ascii="Tahoma" w:hAnsi="Tahoma" w:cs="B Nazanin" w:hint="cs"/>
          <w:sz w:val="24"/>
          <w:szCs w:val="24"/>
          <w:rtl/>
        </w:rPr>
        <w:t>برخي</w:t>
      </w:r>
      <w:r w:rsidRPr="005D2A95">
        <w:rPr>
          <w:rFonts w:ascii="Tahoma" w:hAnsi="Tahoma" w:cs="B Nazanin"/>
          <w:sz w:val="24"/>
          <w:szCs w:val="24"/>
        </w:rPr>
        <w:t xml:space="preserve"> </w:t>
      </w:r>
      <w:r w:rsidRPr="005D2A95">
        <w:rPr>
          <w:rFonts w:ascii="Tahoma" w:hAnsi="Tahoma" w:cs="B Nazanin" w:hint="cs"/>
          <w:sz w:val="24"/>
          <w:szCs w:val="24"/>
          <w:rtl/>
        </w:rPr>
        <w:t>پژوهشهايي</w:t>
      </w:r>
      <w:r w:rsidRPr="005D2A95">
        <w:rPr>
          <w:rFonts w:ascii="Tahoma" w:hAnsi="Tahoma" w:cs="B Nazanin"/>
          <w:sz w:val="24"/>
          <w:szCs w:val="24"/>
        </w:rPr>
        <w:t xml:space="preserve"> </w:t>
      </w:r>
      <w:r w:rsidRPr="005D2A95">
        <w:rPr>
          <w:rFonts w:ascii="Tahoma" w:hAnsi="Tahoma" w:cs="B Nazanin" w:hint="cs"/>
          <w:sz w:val="24"/>
          <w:szCs w:val="24"/>
          <w:rtl/>
        </w:rPr>
        <w:t>درارتباط</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موضوع</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مدیریت سرمایه در گردش</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ساير</w:t>
      </w:r>
      <w:r w:rsidRPr="005D2A95">
        <w:rPr>
          <w:rFonts w:ascii="Tahoma" w:hAnsi="Tahoma" w:cs="B Nazanin"/>
          <w:sz w:val="24"/>
          <w:szCs w:val="24"/>
        </w:rPr>
        <w:t xml:space="preserve"> </w:t>
      </w:r>
      <w:r w:rsidRPr="005D2A95">
        <w:rPr>
          <w:rFonts w:ascii="Tahoma" w:hAnsi="Tahoma" w:cs="B Nazanin" w:hint="cs"/>
          <w:sz w:val="24"/>
          <w:szCs w:val="24"/>
          <w:rtl/>
        </w:rPr>
        <w:t>کشورها</w:t>
      </w:r>
      <w:r w:rsidRPr="005D2A95">
        <w:rPr>
          <w:rFonts w:ascii="Tahoma" w:hAnsi="Tahoma" w:cs="B Nazanin"/>
          <w:sz w:val="24"/>
          <w:szCs w:val="24"/>
        </w:rPr>
        <w:t xml:space="preserve"> </w:t>
      </w:r>
      <w:r w:rsidRPr="005D2A95">
        <w:rPr>
          <w:rFonts w:ascii="Tahoma" w:hAnsi="Tahoma" w:cs="B Nazanin" w:hint="cs"/>
          <w:sz w:val="24"/>
          <w:szCs w:val="24"/>
          <w:rtl/>
        </w:rPr>
        <w:t>انجام</w:t>
      </w:r>
      <w:r w:rsidRPr="005D2A95">
        <w:rPr>
          <w:rFonts w:ascii="Tahoma" w:hAnsi="Tahoma" w:cs="B Nazanin"/>
          <w:sz w:val="24"/>
          <w:szCs w:val="24"/>
        </w:rPr>
        <w:t xml:space="preserve"> </w:t>
      </w:r>
      <w:r w:rsidRPr="005D2A95">
        <w:rPr>
          <w:rFonts w:ascii="Tahoma" w:hAnsi="Tahoma" w:cs="B Nazanin" w:hint="cs"/>
          <w:sz w:val="24"/>
          <w:szCs w:val="24"/>
          <w:rtl/>
        </w:rPr>
        <w:t>شده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نيز</w:t>
      </w:r>
      <w:r w:rsidRPr="005D2A95">
        <w:rPr>
          <w:rFonts w:ascii="Tahoma" w:hAnsi="Tahoma" w:cs="B Nazanin"/>
          <w:sz w:val="24"/>
          <w:szCs w:val="24"/>
        </w:rPr>
        <w:t xml:space="preserve"> </w:t>
      </w:r>
      <w:r w:rsidRPr="005D2A95">
        <w:rPr>
          <w:rFonts w:ascii="Tahoma" w:hAnsi="Tahoma" w:cs="B Nazanin" w:hint="cs"/>
          <w:sz w:val="24"/>
          <w:szCs w:val="24"/>
          <w:rtl/>
        </w:rPr>
        <w:t>برخي</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مهمترين</w:t>
      </w:r>
      <w:r w:rsidRPr="005D2A95">
        <w:rPr>
          <w:rFonts w:ascii="Tahoma" w:hAnsi="Tahoma" w:cs="B Nazanin"/>
          <w:sz w:val="24"/>
          <w:szCs w:val="24"/>
        </w:rPr>
        <w:t xml:space="preserve"> </w:t>
      </w:r>
      <w:r w:rsidRPr="005D2A95">
        <w:rPr>
          <w:rFonts w:ascii="Tahoma" w:hAnsi="Tahoma" w:cs="B Nazanin" w:hint="cs"/>
          <w:sz w:val="24"/>
          <w:szCs w:val="24"/>
          <w:rtl/>
        </w:rPr>
        <w:t>پژوهشهاي</w:t>
      </w:r>
      <w:r w:rsidRPr="005D2A95">
        <w:rPr>
          <w:rFonts w:ascii="Tahoma" w:hAnsi="Tahoma" w:cs="B Nazanin"/>
          <w:sz w:val="24"/>
          <w:szCs w:val="24"/>
        </w:rPr>
        <w:t xml:space="preserve"> </w:t>
      </w:r>
      <w:r w:rsidRPr="005D2A95">
        <w:rPr>
          <w:rFonts w:ascii="Tahoma" w:hAnsi="Tahoma" w:cs="B Nazanin" w:hint="cs"/>
          <w:sz w:val="24"/>
          <w:szCs w:val="24"/>
          <w:rtl/>
        </w:rPr>
        <w:t>داخلي</w:t>
      </w:r>
      <w:r w:rsidRPr="005D2A95">
        <w:rPr>
          <w:rFonts w:ascii="Tahoma" w:hAnsi="Tahoma" w:cs="B Nazanin"/>
          <w:sz w:val="24"/>
          <w:szCs w:val="24"/>
        </w:rPr>
        <w:t xml:space="preserve"> </w:t>
      </w:r>
      <w:r w:rsidRPr="005D2A95">
        <w:rPr>
          <w:rFonts w:ascii="Tahoma" w:hAnsi="Tahoma" w:cs="B Nazanin" w:hint="cs"/>
          <w:sz w:val="24"/>
          <w:szCs w:val="24"/>
          <w:rtl/>
        </w:rPr>
        <w:t>که رابطه</w:t>
      </w:r>
      <w:r w:rsidRPr="005D2A95">
        <w:rPr>
          <w:rFonts w:ascii="Tahoma" w:hAnsi="Tahoma" w:cs="B Nazanin"/>
          <w:sz w:val="24"/>
          <w:szCs w:val="24"/>
        </w:rPr>
        <w:t xml:space="preserve"> </w:t>
      </w:r>
      <w:r w:rsidRPr="005D2A95">
        <w:rPr>
          <w:rFonts w:ascii="Tahoma" w:hAnsi="Tahoma" w:cs="B Nazanin" w:hint="cs"/>
          <w:sz w:val="24"/>
          <w:szCs w:val="24"/>
          <w:rtl/>
        </w:rPr>
        <w:t>نزديکي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حاضر</w:t>
      </w:r>
      <w:r w:rsidRPr="005D2A95">
        <w:rPr>
          <w:rFonts w:ascii="Tahoma" w:hAnsi="Tahoma" w:cs="B Nazanin"/>
          <w:sz w:val="24"/>
          <w:szCs w:val="24"/>
        </w:rPr>
        <w:t xml:space="preserve"> </w:t>
      </w:r>
      <w:r w:rsidRPr="005D2A95">
        <w:rPr>
          <w:rFonts w:ascii="Tahoma" w:hAnsi="Tahoma" w:cs="B Nazanin" w:hint="cs"/>
          <w:sz w:val="24"/>
          <w:szCs w:val="24"/>
          <w:rtl/>
        </w:rPr>
        <w:t>دارند</w:t>
      </w:r>
      <w:r w:rsidRPr="005D2A95">
        <w:rPr>
          <w:rFonts w:ascii="Tahoma" w:hAnsi="Tahoma" w:cs="B Nazanin"/>
          <w:sz w:val="24"/>
          <w:szCs w:val="24"/>
        </w:rPr>
        <w:t xml:space="preserve"> </w:t>
      </w:r>
      <w:r w:rsidRPr="005D2A95">
        <w:rPr>
          <w:rFonts w:ascii="Tahoma" w:hAnsi="Tahoma" w:cs="B Nazanin" w:hint="cs"/>
          <w:sz w:val="24"/>
          <w:szCs w:val="24"/>
          <w:rtl/>
        </w:rPr>
        <w:t>ارائه</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گردد</w:t>
      </w:r>
      <w:r w:rsidRPr="005D2A95">
        <w:rPr>
          <w:rFonts w:ascii="Tahoma" w:hAnsi="Tahoma" w:cs="B Nazanin"/>
          <w:sz w:val="24"/>
          <w:szCs w:val="24"/>
        </w:rPr>
        <w:t>.</w:t>
      </w:r>
    </w:p>
    <w:p w:rsidR="003C4E37" w:rsidRDefault="003C4E37" w:rsidP="003C4E37">
      <w:pPr>
        <w:autoSpaceDE w:val="0"/>
        <w:autoSpaceDN w:val="0"/>
        <w:adjustRightInd w:val="0"/>
        <w:spacing w:after="0" w:line="360" w:lineRule="auto"/>
        <w:rPr>
          <w:rFonts w:ascii="Tahoma" w:hAnsi="Tahoma" w:cs="B Nazanin"/>
          <w:b/>
          <w:bCs/>
          <w:sz w:val="28"/>
          <w:szCs w:val="28"/>
          <w:rtl/>
        </w:rPr>
      </w:pPr>
      <w:r w:rsidRPr="007A6FBC">
        <w:rPr>
          <w:rFonts w:ascii="Tahoma" w:hAnsi="Tahoma" w:cs="B Nazanin" w:hint="cs"/>
          <w:b/>
          <w:bCs/>
          <w:sz w:val="28"/>
          <w:szCs w:val="28"/>
          <w:rtl/>
        </w:rPr>
        <w:t>2-1</w:t>
      </w:r>
      <w:r>
        <w:rPr>
          <w:rFonts w:ascii="Tahoma" w:hAnsi="Tahoma" w:cs="B Nazanin" w:hint="cs"/>
          <w:b/>
          <w:bCs/>
          <w:sz w:val="28"/>
          <w:szCs w:val="28"/>
          <w:rtl/>
        </w:rPr>
        <w:t>6</w:t>
      </w:r>
      <w:r w:rsidRPr="007A6FBC">
        <w:rPr>
          <w:rFonts w:ascii="Tahoma" w:hAnsi="Tahoma" w:cs="B Nazanin" w:hint="cs"/>
          <w:b/>
          <w:bCs/>
          <w:sz w:val="28"/>
          <w:szCs w:val="28"/>
          <w:rtl/>
        </w:rPr>
        <w:t>-1 پيشينه</w:t>
      </w:r>
      <w:r w:rsidRPr="007A6FBC">
        <w:rPr>
          <w:rFonts w:ascii="Tahoma" w:hAnsi="Tahoma" w:cs="B Nazanin"/>
          <w:b/>
          <w:bCs/>
          <w:sz w:val="28"/>
          <w:szCs w:val="28"/>
        </w:rPr>
        <w:t xml:space="preserve"> </w:t>
      </w:r>
      <w:r w:rsidRPr="007A6FBC">
        <w:rPr>
          <w:rFonts w:ascii="Tahoma" w:hAnsi="Tahoma" w:cs="B Nazanin" w:hint="cs"/>
          <w:b/>
          <w:bCs/>
          <w:sz w:val="28"/>
          <w:szCs w:val="28"/>
          <w:rtl/>
        </w:rPr>
        <w:t>پژوهش</w:t>
      </w:r>
      <w:r w:rsidRPr="007A6FBC">
        <w:rPr>
          <w:rFonts w:ascii="Tahoma" w:hAnsi="Tahoma" w:cs="B Nazanin"/>
          <w:b/>
          <w:bCs/>
          <w:sz w:val="28"/>
          <w:szCs w:val="28"/>
        </w:rPr>
        <w:t xml:space="preserve"> </w:t>
      </w:r>
      <w:r w:rsidRPr="007A6FBC">
        <w:rPr>
          <w:rFonts w:ascii="Tahoma" w:hAnsi="Tahoma" w:cs="B Nazanin" w:hint="cs"/>
          <w:b/>
          <w:bCs/>
          <w:sz w:val="28"/>
          <w:szCs w:val="28"/>
          <w:rtl/>
        </w:rPr>
        <w:t>در</w:t>
      </w:r>
      <w:r w:rsidRPr="007A6FBC">
        <w:rPr>
          <w:rFonts w:ascii="Tahoma" w:hAnsi="Tahoma" w:cs="B Nazanin"/>
          <w:b/>
          <w:bCs/>
          <w:sz w:val="28"/>
          <w:szCs w:val="28"/>
        </w:rPr>
        <w:t xml:space="preserve"> </w:t>
      </w:r>
      <w:r w:rsidRPr="007A6FBC">
        <w:rPr>
          <w:rFonts w:ascii="Tahoma" w:hAnsi="Tahoma" w:cs="B Nazanin" w:hint="cs"/>
          <w:b/>
          <w:bCs/>
          <w:sz w:val="28"/>
          <w:szCs w:val="28"/>
          <w:rtl/>
        </w:rPr>
        <w:t>داخل</w:t>
      </w:r>
      <w:r w:rsidRPr="007A6FBC">
        <w:rPr>
          <w:rFonts w:ascii="Tahoma" w:hAnsi="Tahoma" w:cs="B Nazanin"/>
          <w:b/>
          <w:bCs/>
          <w:sz w:val="28"/>
          <w:szCs w:val="28"/>
        </w:rPr>
        <w:t xml:space="preserve"> </w:t>
      </w:r>
      <w:r w:rsidRPr="007A6FBC">
        <w:rPr>
          <w:rFonts w:ascii="Tahoma" w:hAnsi="Tahoma" w:cs="B Nazanin" w:hint="cs"/>
          <w:b/>
          <w:bCs/>
          <w:sz w:val="28"/>
          <w:szCs w:val="28"/>
          <w:rtl/>
        </w:rPr>
        <w:t>کشور</w:t>
      </w:r>
      <w:r w:rsidRPr="007A6FBC">
        <w:rPr>
          <w:rFonts w:ascii="Tahoma" w:hAnsi="Tahoma" w:cs="B Nazanin"/>
          <w:b/>
          <w:bCs/>
          <w:sz w:val="28"/>
          <w:szCs w:val="28"/>
        </w:rPr>
        <w:t>:</w:t>
      </w:r>
    </w:p>
    <w:p w:rsidR="003C4E37" w:rsidRPr="005D2A95" w:rsidRDefault="003C4E37" w:rsidP="003C4E37">
      <w:pPr>
        <w:spacing w:after="0" w:line="360" w:lineRule="auto"/>
        <w:jc w:val="both"/>
        <w:rPr>
          <w:rFonts w:ascii="Tahoma" w:hAnsi="Tahoma" w:cs="B Nazanin"/>
          <w:sz w:val="24"/>
          <w:szCs w:val="24"/>
        </w:rPr>
      </w:pPr>
      <w:r w:rsidRPr="005D2A95">
        <w:rPr>
          <w:rFonts w:ascii="Tahoma" w:hAnsi="Tahoma" w:cs="B Nazanin" w:hint="cs"/>
          <w:sz w:val="24"/>
          <w:szCs w:val="24"/>
          <w:rtl/>
        </w:rPr>
        <w:t>پورزماني(1386)،</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موضوع</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پيش</w:t>
      </w:r>
      <w:r w:rsidRPr="005D2A95">
        <w:rPr>
          <w:rFonts w:ascii="Tahoma" w:hAnsi="Tahoma" w:cs="B Nazanin"/>
          <w:sz w:val="24"/>
          <w:szCs w:val="24"/>
        </w:rPr>
        <w:t xml:space="preserve"> </w:t>
      </w:r>
      <w:r w:rsidRPr="005D2A95">
        <w:rPr>
          <w:rFonts w:ascii="Tahoma" w:hAnsi="Tahoma" w:cs="B Nazanin" w:hint="cs"/>
          <w:sz w:val="24"/>
          <w:szCs w:val="24"/>
          <w:rtl/>
        </w:rPr>
        <w:t>بيني</w:t>
      </w:r>
      <w:r w:rsidRPr="005D2A95">
        <w:rPr>
          <w:rFonts w:ascii="Tahoma" w:hAnsi="Tahoma" w:cs="B Nazanin"/>
          <w:sz w:val="24"/>
          <w:szCs w:val="24"/>
        </w:rPr>
        <w:t xml:space="preserve"> </w:t>
      </w:r>
      <w:r w:rsidRPr="005D2A95">
        <w:rPr>
          <w:rFonts w:ascii="Tahoma" w:hAnsi="Tahoma" w:cs="B Nazanin" w:hint="cs"/>
          <w:sz w:val="24"/>
          <w:szCs w:val="24"/>
          <w:rtl/>
        </w:rPr>
        <w:t>ورشکستگي</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پرداخته</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اين</w:t>
      </w:r>
      <w:r w:rsidRPr="005D2A95">
        <w:rPr>
          <w:rFonts w:ascii="Tahoma" w:hAnsi="Tahoma" w:cs="B Nazanin"/>
          <w:sz w:val="24"/>
          <w:szCs w:val="24"/>
        </w:rPr>
        <w:t xml:space="preserve"> </w:t>
      </w:r>
      <w:r w:rsidRPr="005D2A95">
        <w:rPr>
          <w:rFonts w:ascii="Tahoma" w:hAnsi="Tahoma" w:cs="B Nazanin" w:hint="cs"/>
          <w:sz w:val="24"/>
          <w:szCs w:val="24"/>
          <w:rtl/>
        </w:rPr>
        <w:t>پژوهش ساختار</w:t>
      </w:r>
      <w:r w:rsidRPr="005D2A95">
        <w:rPr>
          <w:rFonts w:ascii="Tahoma" w:hAnsi="Tahoma" w:cs="B Nazanin"/>
          <w:sz w:val="24"/>
          <w:szCs w:val="24"/>
        </w:rPr>
        <w:t xml:space="preserve"> </w:t>
      </w:r>
      <w:r w:rsidRPr="005D2A95">
        <w:rPr>
          <w:rFonts w:ascii="Tahoma" w:hAnsi="Tahoma" w:cs="B Nazanin" w:hint="cs"/>
          <w:sz w:val="24"/>
          <w:szCs w:val="24"/>
          <w:rtl/>
        </w:rPr>
        <w:t>مالکيت</w:t>
      </w:r>
      <w:r w:rsidRPr="005D2A95">
        <w:rPr>
          <w:rFonts w:ascii="Tahoma" w:hAnsi="Tahoma" w:cs="B Nazanin"/>
          <w:sz w:val="24"/>
          <w:szCs w:val="24"/>
        </w:rPr>
        <w:t xml:space="preserve"> </w:t>
      </w:r>
      <w:r w:rsidRPr="005D2A95">
        <w:rPr>
          <w:rFonts w:ascii="Tahoma" w:hAnsi="Tahoma" w:cs="B Nazanin" w:hint="cs"/>
          <w:sz w:val="24"/>
          <w:szCs w:val="24"/>
          <w:rtl/>
        </w:rPr>
        <w:t>موجود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نظريه</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ايران</w:t>
      </w:r>
      <w:r w:rsidRPr="005D2A95">
        <w:rPr>
          <w:rFonts w:ascii="Tahoma" w:hAnsi="Tahoma" w:cs="B Nazanin"/>
          <w:sz w:val="24"/>
          <w:szCs w:val="24"/>
        </w:rPr>
        <w:t xml:space="preserve"> </w:t>
      </w:r>
      <w:r w:rsidRPr="005D2A95">
        <w:rPr>
          <w:rFonts w:ascii="Tahoma" w:hAnsi="Tahoma" w:cs="B Nazanin" w:hint="cs"/>
          <w:sz w:val="24"/>
          <w:szCs w:val="24"/>
          <w:rtl/>
        </w:rPr>
        <w:t>مورد</w:t>
      </w:r>
      <w:r w:rsidRPr="005D2A95">
        <w:rPr>
          <w:rFonts w:ascii="Tahoma" w:hAnsi="Tahoma" w:cs="B Nazanin"/>
          <w:sz w:val="24"/>
          <w:szCs w:val="24"/>
        </w:rPr>
        <w:t xml:space="preserve"> </w:t>
      </w:r>
      <w:r w:rsidRPr="005D2A95">
        <w:rPr>
          <w:rFonts w:ascii="Tahoma" w:hAnsi="Tahoma" w:cs="B Nazanin" w:hint="cs"/>
          <w:sz w:val="24"/>
          <w:szCs w:val="24"/>
          <w:rtl/>
        </w:rPr>
        <w:t>آزمون</w:t>
      </w:r>
      <w:r w:rsidRPr="005D2A95">
        <w:rPr>
          <w:rFonts w:ascii="Tahoma" w:hAnsi="Tahoma" w:cs="B Nazanin"/>
          <w:sz w:val="24"/>
          <w:szCs w:val="24"/>
        </w:rPr>
        <w:t xml:space="preserve"> </w:t>
      </w:r>
      <w:r w:rsidRPr="005D2A95">
        <w:rPr>
          <w:rFonts w:ascii="Tahoma" w:hAnsi="Tahoma" w:cs="B Nazanin" w:hint="cs"/>
          <w:sz w:val="24"/>
          <w:szCs w:val="24"/>
          <w:rtl/>
        </w:rPr>
        <w:t>قرار</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گيرد،</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استفاده</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آزمون</w:t>
      </w:r>
      <w:r w:rsidRPr="005D2A95">
        <w:rPr>
          <w:rFonts w:ascii="Tahoma" w:hAnsi="Tahoma" w:cs="B Nazanin"/>
          <w:sz w:val="24"/>
          <w:szCs w:val="24"/>
        </w:rPr>
        <w:t xml:space="preserve"> </w:t>
      </w:r>
      <w:r w:rsidRPr="005D2A95">
        <w:rPr>
          <w:rFonts w:ascii="Tahoma" w:hAnsi="Tahoma" w:cs="B Nazanin" w:hint="cs"/>
          <w:sz w:val="24"/>
          <w:szCs w:val="24"/>
          <w:rtl/>
        </w:rPr>
        <w:t>تحليل</w:t>
      </w:r>
      <w:r w:rsidRPr="005D2A95">
        <w:rPr>
          <w:rFonts w:ascii="Tahoma" w:hAnsi="Tahoma" w:cs="B Nazanin"/>
          <w:sz w:val="24"/>
          <w:szCs w:val="24"/>
        </w:rPr>
        <w:t xml:space="preserve"> </w:t>
      </w:r>
      <w:r w:rsidRPr="005D2A95">
        <w:rPr>
          <w:rFonts w:ascii="Tahoma" w:hAnsi="Tahoma" w:cs="B Nazanin" w:hint="cs"/>
          <w:sz w:val="24"/>
          <w:szCs w:val="24"/>
          <w:rtl/>
        </w:rPr>
        <w:t>رگرسيون لوجيت،</w:t>
      </w:r>
      <w:r w:rsidRPr="005D2A95">
        <w:rPr>
          <w:rFonts w:ascii="Tahoma" w:hAnsi="Tahoma" w:cs="B Nazanin"/>
          <w:sz w:val="24"/>
          <w:szCs w:val="24"/>
        </w:rPr>
        <w:t xml:space="preserve"> </w:t>
      </w:r>
      <w:r w:rsidRPr="005D2A95">
        <w:rPr>
          <w:rFonts w:ascii="Tahoma" w:hAnsi="Tahoma" w:cs="B Nazanin" w:hint="cs"/>
          <w:sz w:val="24"/>
          <w:szCs w:val="24"/>
          <w:rtl/>
        </w:rPr>
        <w:t>هيچ</w:t>
      </w:r>
      <w:r w:rsidRPr="005D2A95">
        <w:rPr>
          <w:rFonts w:ascii="Tahoma" w:hAnsi="Tahoma" w:cs="B Nazanin"/>
          <w:sz w:val="24"/>
          <w:szCs w:val="24"/>
        </w:rPr>
        <w:t xml:space="preserve"> </w:t>
      </w:r>
      <w:r w:rsidRPr="005D2A95">
        <w:rPr>
          <w:rFonts w:ascii="Tahoma" w:hAnsi="Tahoma" w:cs="B Nazanin" w:hint="cs"/>
          <w:sz w:val="24"/>
          <w:szCs w:val="24"/>
          <w:rtl/>
        </w:rPr>
        <w:t>گونه</w:t>
      </w:r>
      <w:r w:rsidRPr="005D2A95">
        <w:rPr>
          <w:rFonts w:ascii="Tahoma" w:hAnsi="Tahoma" w:cs="B Nazanin"/>
          <w:sz w:val="24"/>
          <w:szCs w:val="24"/>
        </w:rPr>
        <w:t xml:space="preserve"> </w:t>
      </w:r>
      <w:r w:rsidRPr="005D2A95">
        <w:rPr>
          <w:rFonts w:ascii="Tahoma" w:hAnsi="Tahoma" w:cs="B Nazanin" w:hint="cs"/>
          <w:sz w:val="24"/>
          <w:szCs w:val="24"/>
          <w:rtl/>
        </w:rPr>
        <w:t>نتيجه</w:t>
      </w:r>
      <w:r w:rsidRPr="005D2A95">
        <w:rPr>
          <w:rFonts w:ascii="Tahoma" w:hAnsi="Tahoma" w:cs="B Nazanin"/>
          <w:sz w:val="24"/>
          <w:szCs w:val="24"/>
        </w:rPr>
        <w:t xml:space="preserve"> </w:t>
      </w:r>
      <w:r w:rsidRPr="005D2A95">
        <w:rPr>
          <w:rFonts w:ascii="Tahoma" w:hAnsi="Tahoma" w:cs="B Nazanin" w:hint="cs"/>
          <w:sz w:val="24"/>
          <w:szCs w:val="24"/>
          <w:rtl/>
        </w:rPr>
        <w:t>معنادار</w:t>
      </w:r>
      <w:r w:rsidRPr="005D2A95">
        <w:rPr>
          <w:rFonts w:ascii="Tahoma" w:hAnsi="Tahoma" w:cs="B Nazanin"/>
          <w:sz w:val="24"/>
          <w:szCs w:val="24"/>
        </w:rPr>
        <w:t xml:space="preserve"> </w:t>
      </w:r>
      <w:r w:rsidRPr="005D2A95">
        <w:rPr>
          <w:rFonts w:ascii="Tahoma" w:hAnsi="Tahoma" w:cs="B Nazanin" w:hint="cs"/>
          <w:sz w:val="24"/>
          <w:szCs w:val="24"/>
          <w:rtl/>
        </w:rPr>
        <w:t>آماري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مورد</w:t>
      </w:r>
      <w:r w:rsidRPr="005D2A95">
        <w:rPr>
          <w:rFonts w:ascii="Tahoma" w:hAnsi="Tahoma" w:cs="B Nazanin"/>
          <w:sz w:val="24"/>
          <w:szCs w:val="24"/>
        </w:rPr>
        <w:t xml:space="preserve"> </w:t>
      </w:r>
      <w:r w:rsidRPr="005D2A95">
        <w:rPr>
          <w:rFonts w:ascii="Tahoma" w:hAnsi="Tahoma" w:cs="B Nazanin" w:hint="cs"/>
          <w:sz w:val="24"/>
          <w:szCs w:val="24"/>
          <w:rtl/>
        </w:rPr>
        <w:t>ارتباط</w:t>
      </w:r>
      <w:r w:rsidRPr="005D2A95">
        <w:rPr>
          <w:rFonts w:ascii="Tahoma" w:hAnsi="Tahoma" w:cs="B Nazanin"/>
          <w:sz w:val="24"/>
          <w:szCs w:val="24"/>
        </w:rPr>
        <w:t xml:space="preserve"> </w:t>
      </w:r>
      <w:r w:rsidRPr="005D2A95">
        <w:rPr>
          <w:rFonts w:ascii="Tahoma" w:hAnsi="Tahoma" w:cs="B Nazanin" w:hint="cs"/>
          <w:sz w:val="24"/>
          <w:szCs w:val="24"/>
          <w:rtl/>
        </w:rPr>
        <w:t>متغيرهاي</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مالکيت،</w:t>
      </w:r>
      <w:r w:rsidRPr="005D2A95">
        <w:rPr>
          <w:rFonts w:ascii="Tahoma" w:hAnsi="Tahoma" w:cs="B Nazanin"/>
          <w:sz w:val="24"/>
          <w:szCs w:val="24"/>
        </w:rPr>
        <w:t xml:space="preserve"> </w:t>
      </w:r>
      <w:r w:rsidRPr="005D2A95">
        <w:rPr>
          <w:rFonts w:ascii="Tahoma" w:hAnsi="Tahoma" w:cs="B Nazanin" w:hint="cs"/>
          <w:sz w:val="24"/>
          <w:szCs w:val="24"/>
          <w:rtl/>
        </w:rPr>
        <w:t>ويژگي</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اظهارنظر</w:t>
      </w:r>
      <w:r w:rsidRPr="005D2A95">
        <w:rPr>
          <w:rFonts w:ascii="Tahoma" w:hAnsi="Tahoma" w:cs="B Nazanin"/>
          <w:sz w:val="24"/>
          <w:szCs w:val="24"/>
        </w:rPr>
        <w:t xml:space="preserve"> </w:t>
      </w:r>
      <w:r w:rsidRPr="005D2A95">
        <w:rPr>
          <w:rFonts w:ascii="Tahoma" w:hAnsi="Tahoma" w:cs="B Nazanin" w:hint="cs"/>
          <w:sz w:val="24"/>
          <w:szCs w:val="24"/>
          <w:rtl/>
        </w:rPr>
        <w:t>حسابرس</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احتمال</w:t>
      </w:r>
      <w:r w:rsidRPr="005D2A95">
        <w:rPr>
          <w:rFonts w:ascii="Tahoma" w:hAnsi="Tahoma" w:cs="B Nazanin"/>
          <w:sz w:val="24"/>
          <w:szCs w:val="24"/>
        </w:rPr>
        <w:t xml:space="preserve"> </w:t>
      </w:r>
      <w:r w:rsidRPr="005D2A95">
        <w:rPr>
          <w:rFonts w:ascii="Tahoma" w:hAnsi="Tahoma" w:cs="B Nazanin" w:hint="cs"/>
          <w:sz w:val="24"/>
          <w:szCs w:val="24"/>
          <w:rtl/>
        </w:rPr>
        <w:t>وقوع</w:t>
      </w:r>
      <w:r w:rsidRPr="005D2A95">
        <w:rPr>
          <w:rFonts w:ascii="Tahoma" w:hAnsi="Tahoma" w:cs="B Nazanin"/>
          <w:sz w:val="24"/>
          <w:szCs w:val="24"/>
        </w:rPr>
        <w:t xml:space="preserve"> </w:t>
      </w:r>
      <w:r w:rsidRPr="005D2A95">
        <w:rPr>
          <w:rFonts w:ascii="Tahoma" w:hAnsi="Tahoma" w:cs="B Nazanin" w:hint="cs"/>
          <w:sz w:val="24"/>
          <w:szCs w:val="24"/>
          <w:rtl/>
        </w:rPr>
        <w:t>بحران</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حاصل</w:t>
      </w:r>
      <w:r w:rsidRPr="005D2A95">
        <w:rPr>
          <w:rFonts w:ascii="Tahoma" w:hAnsi="Tahoma" w:cs="B Nazanin"/>
          <w:sz w:val="24"/>
          <w:szCs w:val="24"/>
        </w:rPr>
        <w:t xml:space="preserve"> </w:t>
      </w:r>
      <w:r w:rsidRPr="005D2A95">
        <w:rPr>
          <w:rFonts w:ascii="Tahoma" w:hAnsi="Tahoma" w:cs="B Nazanin" w:hint="cs"/>
          <w:sz w:val="24"/>
          <w:szCs w:val="24"/>
          <w:rtl/>
        </w:rPr>
        <w:t>نگرديد(پورزماني،</w:t>
      </w:r>
      <w:r w:rsidRPr="005D2A95">
        <w:rPr>
          <w:rFonts w:ascii="Tahoma" w:hAnsi="Tahoma" w:cs="B Nazanin"/>
          <w:sz w:val="24"/>
          <w:szCs w:val="24"/>
        </w:rPr>
        <w:t xml:space="preserve"> </w:t>
      </w:r>
      <w:r w:rsidRPr="005D2A95">
        <w:rPr>
          <w:rFonts w:ascii="Tahoma" w:hAnsi="Tahoma" w:cs="B Nazanin" w:hint="cs"/>
          <w:sz w:val="24"/>
          <w:szCs w:val="24"/>
          <w:rtl/>
        </w:rPr>
        <w:t>۱۳۸۶)</w:t>
      </w:r>
    </w:p>
    <w:p w:rsidR="003C4E37" w:rsidRPr="005D2A95" w:rsidRDefault="003C4E37" w:rsidP="003C4E37">
      <w:pPr>
        <w:spacing w:after="0" w:line="360" w:lineRule="auto"/>
        <w:jc w:val="both"/>
        <w:rPr>
          <w:rFonts w:ascii="Tahoma" w:hAnsi="Tahoma" w:cs="B Nazanin"/>
          <w:sz w:val="24"/>
          <w:szCs w:val="24"/>
        </w:rPr>
      </w:pPr>
      <w:r w:rsidRPr="005D2A95">
        <w:rPr>
          <w:rFonts w:ascii="Tahoma" w:hAnsi="Tahoma" w:cs="B Nazanin" w:hint="cs"/>
          <w:sz w:val="24"/>
          <w:szCs w:val="24"/>
          <w:rtl/>
        </w:rPr>
        <w:t>مشايخي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محمدآبادي(1387)،</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خود</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اثر</w:t>
      </w:r>
      <w:r w:rsidRPr="005D2A95">
        <w:rPr>
          <w:rFonts w:ascii="Tahoma" w:hAnsi="Tahoma" w:cs="B Nazanin"/>
          <w:sz w:val="24"/>
          <w:szCs w:val="24"/>
        </w:rPr>
        <w:t xml:space="preserve"> </w:t>
      </w:r>
      <w:r w:rsidRPr="005D2A95">
        <w:rPr>
          <w:rFonts w:ascii="Tahoma" w:hAnsi="Tahoma" w:cs="B Nazanin" w:hint="cs"/>
          <w:sz w:val="24"/>
          <w:szCs w:val="24"/>
          <w:rtl/>
        </w:rPr>
        <w:t>برخي</w:t>
      </w:r>
      <w:r w:rsidRPr="005D2A95">
        <w:rPr>
          <w:rFonts w:ascii="Tahoma" w:hAnsi="Tahoma" w:cs="B Nazanin"/>
          <w:sz w:val="24"/>
          <w:szCs w:val="24"/>
        </w:rPr>
        <w:t xml:space="preserve"> </w:t>
      </w:r>
      <w:r w:rsidRPr="005D2A95">
        <w:rPr>
          <w:rFonts w:ascii="Tahoma" w:hAnsi="Tahoma" w:cs="B Nazanin" w:hint="cs"/>
          <w:sz w:val="24"/>
          <w:szCs w:val="24"/>
          <w:rtl/>
        </w:rPr>
        <w:t>جنبه</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راهبري</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واحدهاي</w:t>
      </w:r>
      <w:r w:rsidRPr="005D2A95">
        <w:rPr>
          <w:rFonts w:ascii="Tahoma" w:hAnsi="Tahoma" w:cs="B Nazanin"/>
          <w:sz w:val="24"/>
          <w:szCs w:val="24"/>
        </w:rPr>
        <w:t xml:space="preserve"> </w:t>
      </w:r>
      <w:r w:rsidRPr="005D2A95">
        <w:rPr>
          <w:rFonts w:ascii="Tahoma" w:hAnsi="Tahoma" w:cs="B Nazanin" w:hint="cs"/>
          <w:sz w:val="24"/>
          <w:szCs w:val="24"/>
          <w:rtl/>
        </w:rPr>
        <w:t>تجاري فعال</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اقتصادهاي</w:t>
      </w:r>
      <w:r w:rsidRPr="005D2A95">
        <w:rPr>
          <w:rFonts w:ascii="Tahoma" w:hAnsi="Tahoma" w:cs="B Nazanin"/>
          <w:sz w:val="24"/>
          <w:szCs w:val="24"/>
        </w:rPr>
        <w:t xml:space="preserve"> </w:t>
      </w:r>
      <w:r w:rsidRPr="005D2A95">
        <w:rPr>
          <w:rFonts w:ascii="Tahoma" w:hAnsi="Tahoma" w:cs="B Nazanin" w:hint="cs"/>
          <w:sz w:val="24"/>
          <w:szCs w:val="24"/>
          <w:rtl/>
        </w:rPr>
        <w:t>نوظهور</w:t>
      </w:r>
      <w:r w:rsidRPr="005D2A95">
        <w:rPr>
          <w:rFonts w:ascii="Tahoma" w:hAnsi="Tahoma" w:cs="B Nazanin"/>
          <w:sz w:val="24"/>
          <w:szCs w:val="24"/>
        </w:rPr>
        <w:t xml:space="preserve"> </w:t>
      </w:r>
      <w:r w:rsidRPr="005D2A95">
        <w:rPr>
          <w:rFonts w:ascii="Tahoma" w:hAnsi="Tahoma" w:cs="B Nazanin" w:hint="cs"/>
          <w:sz w:val="24"/>
          <w:szCs w:val="24"/>
          <w:rtl/>
        </w:rPr>
        <w:t>همچون</w:t>
      </w:r>
      <w:r w:rsidRPr="005D2A95">
        <w:rPr>
          <w:rFonts w:ascii="Tahoma" w:hAnsi="Tahoma" w:cs="B Nazanin"/>
          <w:sz w:val="24"/>
          <w:szCs w:val="24"/>
        </w:rPr>
        <w:t xml:space="preserve"> </w:t>
      </w:r>
      <w:r w:rsidRPr="005D2A95">
        <w:rPr>
          <w:rFonts w:ascii="Tahoma" w:hAnsi="Tahoma" w:cs="B Nazanin" w:hint="cs"/>
          <w:sz w:val="24"/>
          <w:szCs w:val="24"/>
          <w:rtl/>
        </w:rPr>
        <w:t>ايران</w:t>
      </w:r>
      <w:r w:rsidRPr="005D2A95">
        <w:rPr>
          <w:rFonts w:ascii="Tahoma" w:hAnsi="Tahoma" w:cs="B Nazanin"/>
          <w:sz w:val="24"/>
          <w:szCs w:val="24"/>
        </w:rPr>
        <w:t xml:space="preserve"> </w:t>
      </w:r>
      <w:r w:rsidRPr="005D2A95">
        <w:rPr>
          <w:rFonts w:ascii="Tahoma" w:hAnsi="Tahoma" w:cs="B Nazanin" w:hint="cs"/>
          <w:sz w:val="24"/>
          <w:szCs w:val="24"/>
          <w:rtl/>
        </w:rPr>
        <w:t>پرداختند،</w:t>
      </w:r>
      <w:r w:rsidRPr="005D2A95">
        <w:rPr>
          <w:rFonts w:ascii="Tahoma" w:hAnsi="Tahoma" w:cs="B Nazanin"/>
          <w:sz w:val="24"/>
          <w:szCs w:val="24"/>
        </w:rPr>
        <w:t xml:space="preserve"> </w:t>
      </w:r>
      <w:r w:rsidRPr="005D2A95">
        <w:rPr>
          <w:rFonts w:ascii="Tahoma" w:hAnsi="Tahoma" w:cs="B Nazanin" w:hint="cs"/>
          <w:sz w:val="24"/>
          <w:szCs w:val="24"/>
          <w:rtl/>
        </w:rPr>
        <w:t>يافته</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تحقيق</w:t>
      </w:r>
      <w:r w:rsidRPr="005D2A95">
        <w:rPr>
          <w:rFonts w:ascii="Tahoma" w:hAnsi="Tahoma" w:cs="B Nazanin"/>
          <w:sz w:val="24"/>
          <w:szCs w:val="24"/>
        </w:rPr>
        <w:t xml:space="preserve"> </w:t>
      </w:r>
      <w:r w:rsidRPr="005D2A95">
        <w:rPr>
          <w:rFonts w:ascii="Tahoma" w:hAnsi="Tahoma" w:cs="B Nazanin" w:hint="cs"/>
          <w:sz w:val="24"/>
          <w:szCs w:val="24"/>
          <w:rtl/>
        </w:rPr>
        <w:t>حاکي</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آن</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افزايش</w:t>
      </w:r>
      <w:r w:rsidRPr="005D2A95">
        <w:rPr>
          <w:rFonts w:ascii="Tahoma" w:hAnsi="Tahoma" w:cs="B Nazanin"/>
          <w:sz w:val="24"/>
          <w:szCs w:val="24"/>
        </w:rPr>
        <w:t xml:space="preserve"> </w:t>
      </w:r>
      <w:r w:rsidRPr="005D2A95">
        <w:rPr>
          <w:rFonts w:ascii="Tahoma" w:hAnsi="Tahoma" w:cs="B Nazanin" w:hint="cs"/>
          <w:sz w:val="24"/>
          <w:szCs w:val="24"/>
          <w:rtl/>
        </w:rPr>
        <w:t>حضور</w:t>
      </w:r>
      <w:r w:rsidRPr="005D2A95">
        <w:rPr>
          <w:rFonts w:ascii="Tahoma" w:hAnsi="Tahoma" w:cs="B Nazanin"/>
          <w:sz w:val="24"/>
          <w:szCs w:val="24"/>
        </w:rPr>
        <w:t xml:space="preserve"> </w:t>
      </w:r>
      <w:r w:rsidRPr="005D2A95">
        <w:rPr>
          <w:rFonts w:ascii="Tahoma" w:hAnsi="Tahoma" w:cs="B Nazanin" w:hint="cs"/>
          <w:sz w:val="24"/>
          <w:szCs w:val="24"/>
          <w:rtl/>
        </w:rPr>
        <w:t>مديران</w:t>
      </w:r>
      <w:r w:rsidRPr="005D2A95">
        <w:rPr>
          <w:rFonts w:ascii="Tahoma" w:hAnsi="Tahoma" w:cs="B Nazanin"/>
          <w:sz w:val="24"/>
          <w:szCs w:val="24"/>
        </w:rPr>
        <w:t xml:space="preserve"> </w:t>
      </w:r>
      <w:r w:rsidRPr="005D2A95">
        <w:rPr>
          <w:rFonts w:ascii="Tahoma" w:hAnsi="Tahoma" w:cs="B Nazanin" w:hint="cs"/>
          <w:sz w:val="24"/>
          <w:szCs w:val="24"/>
          <w:rtl/>
        </w:rPr>
        <w:t>غيرموظف</w:t>
      </w:r>
      <w:r w:rsidRPr="005D2A95">
        <w:rPr>
          <w:rFonts w:ascii="Tahoma" w:hAnsi="Tahoma" w:cs="B Nazanin"/>
          <w:sz w:val="24"/>
          <w:szCs w:val="24"/>
        </w:rPr>
        <w:t xml:space="preserve"> </w:t>
      </w:r>
      <w:r w:rsidRPr="005D2A95">
        <w:rPr>
          <w:rFonts w:ascii="Tahoma" w:hAnsi="Tahoma" w:cs="B Nazanin" w:hint="cs"/>
          <w:sz w:val="24"/>
          <w:szCs w:val="24"/>
          <w:rtl/>
        </w:rPr>
        <w:t>درهيأت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واحد</w:t>
      </w:r>
      <w:r w:rsidRPr="005D2A95">
        <w:rPr>
          <w:rFonts w:ascii="Tahoma" w:hAnsi="Tahoma" w:cs="B Nazanin"/>
          <w:sz w:val="24"/>
          <w:szCs w:val="24"/>
        </w:rPr>
        <w:t xml:space="preserve"> </w:t>
      </w:r>
      <w:r w:rsidRPr="005D2A95">
        <w:rPr>
          <w:rFonts w:ascii="Tahoma" w:hAnsi="Tahoma" w:cs="B Nazanin" w:hint="cs"/>
          <w:sz w:val="24"/>
          <w:szCs w:val="24"/>
          <w:rtl/>
        </w:rPr>
        <w:t>تجاري</w:t>
      </w:r>
      <w:r w:rsidRPr="005D2A95">
        <w:rPr>
          <w:rFonts w:ascii="Tahoma" w:hAnsi="Tahoma" w:cs="B Nazanin"/>
          <w:sz w:val="24"/>
          <w:szCs w:val="24"/>
        </w:rPr>
        <w:t xml:space="preserve"> </w:t>
      </w:r>
      <w:r w:rsidRPr="005D2A95">
        <w:rPr>
          <w:rFonts w:ascii="Tahoma" w:hAnsi="Tahoma" w:cs="B Nazanin" w:hint="cs"/>
          <w:sz w:val="24"/>
          <w:szCs w:val="24"/>
          <w:rtl/>
        </w:rPr>
        <w:t>بهبود</w:t>
      </w:r>
      <w:r w:rsidRPr="005D2A95">
        <w:rPr>
          <w:rFonts w:ascii="Tahoma" w:hAnsi="Tahoma" w:cs="B Nazanin"/>
          <w:sz w:val="24"/>
          <w:szCs w:val="24"/>
        </w:rPr>
        <w:t xml:space="preserve"> </w:t>
      </w:r>
      <w:r w:rsidRPr="005D2A95">
        <w:rPr>
          <w:rFonts w:ascii="Tahoma" w:hAnsi="Tahoma" w:cs="B Nazanin" w:hint="cs"/>
          <w:sz w:val="24"/>
          <w:szCs w:val="24"/>
          <w:rtl/>
        </w:rPr>
        <w:t>يافته</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انجام</w:t>
      </w:r>
      <w:r w:rsidRPr="005D2A95">
        <w:rPr>
          <w:rFonts w:ascii="Tahoma" w:hAnsi="Tahoma" w:cs="B Nazanin"/>
          <w:sz w:val="24"/>
          <w:szCs w:val="24"/>
        </w:rPr>
        <w:t xml:space="preserve"> </w:t>
      </w:r>
      <w:r w:rsidRPr="005D2A95">
        <w:rPr>
          <w:rFonts w:ascii="Tahoma" w:hAnsi="Tahoma" w:cs="B Nazanin" w:hint="cs"/>
          <w:sz w:val="24"/>
          <w:szCs w:val="24"/>
          <w:rtl/>
        </w:rPr>
        <w:t>شده</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دهد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معني</w:t>
      </w:r>
      <w:r w:rsidRPr="005D2A95">
        <w:rPr>
          <w:rFonts w:ascii="Tahoma" w:hAnsi="Tahoma" w:cs="B Nazanin"/>
          <w:sz w:val="24"/>
          <w:szCs w:val="24"/>
        </w:rPr>
        <w:t xml:space="preserve"> </w:t>
      </w:r>
      <w:r w:rsidRPr="005D2A95">
        <w:rPr>
          <w:rFonts w:ascii="Tahoma" w:hAnsi="Tahoma" w:cs="B Nazanin" w:hint="cs"/>
          <w:sz w:val="24"/>
          <w:szCs w:val="24"/>
          <w:rtl/>
        </w:rPr>
        <w:t>دار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مشخصي</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تفکيک حضور</w:t>
      </w:r>
      <w:r w:rsidRPr="005D2A95">
        <w:rPr>
          <w:rFonts w:ascii="Tahoma" w:hAnsi="Tahoma" w:cs="B Nazanin"/>
          <w:sz w:val="24"/>
          <w:szCs w:val="24"/>
        </w:rPr>
        <w:t xml:space="preserve"> </w:t>
      </w:r>
      <w:r w:rsidRPr="005D2A95">
        <w:rPr>
          <w:rFonts w:ascii="Tahoma" w:hAnsi="Tahoma" w:cs="B Nazanin" w:hint="cs"/>
          <w:sz w:val="24"/>
          <w:szCs w:val="24"/>
          <w:rtl/>
        </w:rPr>
        <w:t>سرمايه</w:t>
      </w:r>
      <w:r w:rsidRPr="005D2A95">
        <w:rPr>
          <w:rFonts w:ascii="Tahoma" w:hAnsi="Tahoma" w:cs="B Nazanin"/>
          <w:sz w:val="24"/>
          <w:szCs w:val="24"/>
        </w:rPr>
        <w:t xml:space="preserve"> </w:t>
      </w:r>
      <w:r w:rsidRPr="005D2A95">
        <w:rPr>
          <w:rFonts w:ascii="Tahoma" w:hAnsi="Tahoma" w:cs="B Nazanin" w:hint="cs"/>
          <w:sz w:val="24"/>
          <w:szCs w:val="24"/>
          <w:rtl/>
        </w:rPr>
        <w:t>گذاران</w:t>
      </w:r>
      <w:r w:rsidRPr="005D2A95">
        <w:rPr>
          <w:rFonts w:ascii="Tahoma" w:hAnsi="Tahoma" w:cs="B Nazanin"/>
          <w:sz w:val="24"/>
          <w:szCs w:val="24"/>
        </w:rPr>
        <w:t xml:space="preserve"> </w:t>
      </w:r>
      <w:r w:rsidRPr="005D2A95">
        <w:rPr>
          <w:rFonts w:ascii="Tahoma" w:hAnsi="Tahoma" w:cs="B Nazanin" w:hint="cs"/>
          <w:sz w:val="24"/>
          <w:szCs w:val="24"/>
          <w:rtl/>
        </w:rPr>
        <w:t>نهادي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سطح</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واحد</w:t>
      </w:r>
      <w:r w:rsidRPr="005D2A95">
        <w:rPr>
          <w:rFonts w:ascii="Tahoma" w:hAnsi="Tahoma" w:cs="B Nazanin"/>
          <w:sz w:val="24"/>
          <w:szCs w:val="24"/>
        </w:rPr>
        <w:t xml:space="preserve"> </w:t>
      </w:r>
      <w:r w:rsidRPr="005D2A95">
        <w:rPr>
          <w:rFonts w:ascii="Tahoma" w:hAnsi="Tahoma" w:cs="B Nazanin" w:hint="cs"/>
          <w:sz w:val="24"/>
          <w:szCs w:val="24"/>
          <w:rtl/>
        </w:rPr>
        <w:t>تجاري</w:t>
      </w:r>
      <w:r w:rsidRPr="005D2A95">
        <w:rPr>
          <w:rFonts w:ascii="Tahoma" w:hAnsi="Tahoma" w:cs="B Nazanin"/>
          <w:sz w:val="24"/>
          <w:szCs w:val="24"/>
        </w:rPr>
        <w:t xml:space="preserve"> </w:t>
      </w:r>
      <w:r w:rsidRPr="005D2A95">
        <w:rPr>
          <w:rFonts w:ascii="Tahoma" w:hAnsi="Tahoma" w:cs="B Nazanin" w:hint="cs"/>
          <w:sz w:val="24"/>
          <w:szCs w:val="24"/>
          <w:rtl/>
        </w:rPr>
        <w:t>وجود</w:t>
      </w:r>
      <w:r w:rsidRPr="005D2A95">
        <w:rPr>
          <w:rFonts w:ascii="Tahoma" w:hAnsi="Tahoma" w:cs="B Nazanin"/>
          <w:sz w:val="24"/>
          <w:szCs w:val="24"/>
        </w:rPr>
        <w:t xml:space="preserve"> </w:t>
      </w:r>
      <w:r w:rsidRPr="005D2A95">
        <w:rPr>
          <w:rFonts w:ascii="Tahoma" w:hAnsi="Tahoma" w:cs="B Nazanin" w:hint="cs"/>
          <w:sz w:val="24"/>
          <w:szCs w:val="24"/>
          <w:rtl/>
        </w:rPr>
        <w:t>ندارد</w:t>
      </w:r>
      <w:r w:rsidRPr="005D2A95">
        <w:rPr>
          <w:rFonts w:ascii="Tahoma" w:hAnsi="Tahoma" w:cs="B Nazanin"/>
          <w:sz w:val="24"/>
          <w:szCs w:val="24"/>
        </w:rPr>
        <w:t xml:space="preserve">. </w:t>
      </w:r>
      <w:r w:rsidRPr="005D2A95">
        <w:rPr>
          <w:rFonts w:ascii="Tahoma" w:hAnsi="Tahoma" w:cs="B Nazanin" w:hint="cs"/>
          <w:sz w:val="24"/>
          <w:szCs w:val="24"/>
          <w:rtl/>
        </w:rPr>
        <w:t>علاوه</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اين،</w:t>
      </w:r>
      <w:r w:rsidRPr="005D2A95">
        <w:rPr>
          <w:rFonts w:ascii="Tahoma" w:hAnsi="Tahoma" w:cs="B Nazanin"/>
          <w:sz w:val="24"/>
          <w:szCs w:val="24"/>
        </w:rPr>
        <w:t xml:space="preserve"> </w:t>
      </w:r>
      <w:r w:rsidRPr="005D2A95">
        <w:rPr>
          <w:rFonts w:ascii="Tahoma" w:hAnsi="Tahoma" w:cs="B Nazanin" w:hint="cs"/>
          <w:sz w:val="24"/>
          <w:szCs w:val="24"/>
          <w:rtl/>
        </w:rPr>
        <w:t>يافته</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پژوهش نشان</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دهد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حضور</w:t>
      </w:r>
      <w:r w:rsidRPr="005D2A95">
        <w:rPr>
          <w:rFonts w:ascii="Tahoma" w:hAnsi="Tahoma" w:cs="B Nazanin"/>
          <w:sz w:val="24"/>
          <w:szCs w:val="24"/>
        </w:rPr>
        <w:t xml:space="preserve"> </w:t>
      </w:r>
      <w:r w:rsidRPr="005D2A95">
        <w:rPr>
          <w:rFonts w:ascii="Tahoma" w:hAnsi="Tahoma" w:cs="B Nazanin" w:hint="cs"/>
          <w:sz w:val="24"/>
          <w:szCs w:val="24"/>
          <w:rtl/>
        </w:rPr>
        <w:t>سرمايه</w:t>
      </w:r>
      <w:r w:rsidRPr="005D2A95">
        <w:rPr>
          <w:rFonts w:ascii="Tahoma" w:hAnsi="Tahoma" w:cs="B Nazanin"/>
          <w:sz w:val="24"/>
          <w:szCs w:val="24"/>
        </w:rPr>
        <w:t xml:space="preserve"> </w:t>
      </w:r>
      <w:r w:rsidRPr="005D2A95">
        <w:rPr>
          <w:rFonts w:ascii="Tahoma" w:hAnsi="Tahoma" w:cs="B Nazanin" w:hint="cs"/>
          <w:sz w:val="24"/>
          <w:szCs w:val="24"/>
          <w:rtl/>
        </w:rPr>
        <w:t>گذاران</w:t>
      </w:r>
      <w:r w:rsidRPr="005D2A95">
        <w:rPr>
          <w:rFonts w:ascii="Tahoma" w:hAnsi="Tahoma" w:cs="B Nazanin"/>
          <w:sz w:val="24"/>
          <w:szCs w:val="24"/>
        </w:rPr>
        <w:t xml:space="preserve"> </w:t>
      </w:r>
      <w:r w:rsidRPr="005D2A95">
        <w:rPr>
          <w:rFonts w:ascii="Tahoma" w:hAnsi="Tahoma" w:cs="B Nazanin" w:hint="cs"/>
          <w:sz w:val="24"/>
          <w:szCs w:val="24"/>
          <w:rtl/>
        </w:rPr>
        <w:t>نهادي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نتوانسته</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باعث</w:t>
      </w:r>
      <w:r w:rsidRPr="005D2A95">
        <w:rPr>
          <w:rFonts w:ascii="Tahoma" w:hAnsi="Tahoma" w:cs="B Nazanin"/>
          <w:sz w:val="24"/>
          <w:szCs w:val="24"/>
        </w:rPr>
        <w:t xml:space="preserve"> </w:t>
      </w:r>
      <w:r w:rsidRPr="005D2A95">
        <w:rPr>
          <w:rFonts w:ascii="Tahoma" w:hAnsi="Tahoma" w:cs="B Nazanin" w:hint="cs"/>
          <w:sz w:val="24"/>
          <w:szCs w:val="24"/>
          <w:rtl/>
        </w:rPr>
        <w:t>بهبود</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واحد</w:t>
      </w:r>
      <w:r w:rsidRPr="005D2A95">
        <w:rPr>
          <w:rFonts w:ascii="Tahoma" w:hAnsi="Tahoma" w:cs="B Nazanin"/>
          <w:sz w:val="24"/>
          <w:szCs w:val="24"/>
        </w:rPr>
        <w:t xml:space="preserve"> </w:t>
      </w:r>
      <w:r w:rsidRPr="005D2A95">
        <w:rPr>
          <w:rFonts w:ascii="Tahoma" w:hAnsi="Tahoma" w:cs="B Nazanin" w:hint="cs"/>
          <w:sz w:val="24"/>
          <w:szCs w:val="24"/>
          <w:rtl/>
        </w:rPr>
        <w:t>تجاري</w:t>
      </w:r>
      <w:r w:rsidRPr="005D2A95">
        <w:rPr>
          <w:rFonts w:ascii="Tahoma" w:hAnsi="Tahoma" w:cs="B Nazanin"/>
          <w:sz w:val="24"/>
          <w:szCs w:val="24"/>
        </w:rPr>
        <w:t xml:space="preserve"> </w:t>
      </w:r>
      <w:r w:rsidRPr="005D2A95">
        <w:rPr>
          <w:rFonts w:ascii="Tahoma" w:hAnsi="Tahoma" w:cs="B Nazanin" w:hint="cs"/>
          <w:sz w:val="24"/>
          <w:szCs w:val="24"/>
          <w:rtl/>
        </w:rPr>
        <w:t>گردد(مشايخي،</w:t>
      </w:r>
      <w:r w:rsidRPr="005D2A95">
        <w:rPr>
          <w:rFonts w:ascii="Tahoma" w:hAnsi="Tahoma" w:cs="B Nazanin"/>
          <w:sz w:val="24"/>
          <w:szCs w:val="24"/>
        </w:rPr>
        <w:t xml:space="preserve"> </w:t>
      </w:r>
      <w:r w:rsidRPr="005D2A95">
        <w:rPr>
          <w:rFonts w:ascii="Tahoma" w:hAnsi="Tahoma" w:cs="B Nazanin" w:hint="cs"/>
          <w:sz w:val="24"/>
          <w:szCs w:val="24"/>
          <w:rtl/>
        </w:rPr>
        <w:t>۱۳۸۷)</w:t>
      </w:r>
    </w:p>
    <w:p w:rsidR="003C4E37"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حساس</w:t>
      </w:r>
      <w:r w:rsidRPr="005D2A95">
        <w:rPr>
          <w:rFonts w:ascii="Tahoma" w:hAnsi="Tahoma" w:cs="B Nazanin"/>
          <w:sz w:val="24"/>
          <w:szCs w:val="24"/>
        </w:rPr>
        <w:t xml:space="preserve"> </w:t>
      </w:r>
      <w:r w:rsidRPr="005D2A95">
        <w:rPr>
          <w:rFonts w:ascii="Tahoma" w:hAnsi="Tahoma" w:cs="B Nazanin" w:hint="cs"/>
          <w:sz w:val="24"/>
          <w:szCs w:val="24"/>
          <w:rtl/>
        </w:rPr>
        <w:t>يگانه،</w:t>
      </w:r>
      <w:r w:rsidRPr="005D2A95">
        <w:rPr>
          <w:rFonts w:ascii="Tahoma" w:hAnsi="Tahoma" w:cs="B Nazanin"/>
          <w:sz w:val="24"/>
          <w:szCs w:val="24"/>
        </w:rPr>
        <w:t xml:space="preserve"> </w:t>
      </w:r>
      <w:r w:rsidRPr="005D2A95">
        <w:rPr>
          <w:rFonts w:ascii="Tahoma" w:hAnsi="Tahoma" w:cs="B Nazanin" w:hint="cs"/>
          <w:sz w:val="24"/>
          <w:szCs w:val="24"/>
          <w:rtl/>
        </w:rPr>
        <w:t>رئيسي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حسيني(1388)،</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رتبه</w:t>
      </w:r>
      <w:r w:rsidRPr="005D2A95">
        <w:rPr>
          <w:rFonts w:ascii="Tahoma" w:hAnsi="Tahoma" w:cs="B Nazanin"/>
          <w:sz w:val="24"/>
          <w:szCs w:val="24"/>
        </w:rPr>
        <w:t xml:space="preserve"> </w:t>
      </w:r>
      <w:r w:rsidRPr="005D2A95">
        <w:rPr>
          <w:rFonts w:ascii="Tahoma" w:hAnsi="Tahoma" w:cs="B Nazanin" w:hint="cs"/>
          <w:sz w:val="24"/>
          <w:szCs w:val="24"/>
          <w:rtl/>
        </w:rPr>
        <w:t>بندي</w:t>
      </w:r>
      <w:r w:rsidRPr="005D2A95">
        <w:rPr>
          <w:rFonts w:ascii="Tahoma" w:hAnsi="Tahoma" w:cs="B Nazanin"/>
          <w:sz w:val="24"/>
          <w:szCs w:val="24"/>
        </w:rPr>
        <w:t xml:space="preserve"> </w:t>
      </w:r>
      <w:r w:rsidRPr="005D2A95">
        <w:rPr>
          <w:rFonts w:ascii="Tahoma" w:hAnsi="Tahoma" w:cs="B Nazanin" w:hint="cs"/>
          <w:sz w:val="24"/>
          <w:szCs w:val="24"/>
          <w:rtl/>
        </w:rPr>
        <w:t>شرکتها</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نظر</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اثر</w:t>
      </w:r>
      <w:r w:rsidRPr="005D2A95">
        <w:rPr>
          <w:rFonts w:ascii="Tahoma" w:hAnsi="Tahoma" w:cs="B Nazanin"/>
          <w:sz w:val="24"/>
          <w:szCs w:val="24"/>
        </w:rPr>
        <w:t xml:space="preserve"> </w:t>
      </w:r>
      <w:r w:rsidRPr="005D2A95">
        <w:rPr>
          <w:rFonts w:ascii="Tahoma" w:hAnsi="Tahoma" w:cs="B Nazanin" w:hint="cs"/>
          <w:sz w:val="24"/>
          <w:szCs w:val="24"/>
          <w:rtl/>
        </w:rPr>
        <w:t>آن</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هاپرداختند</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اين</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رتبه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عضو</w:t>
      </w:r>
      <w:r w:rsidRPr="005D2A95">
        <w:rPr>
          <w:rFonts w:ascii="Tahoma" w:hAnsi="Tahoma" w:cs="B Nazanin"/>
          <w:sz w:val="24"/>
          <w:szCs w:val="24"/>
        </w:rPr>
        <w:t xml:space="preserve"> </w:t>
      </w:r>
      <w:r w:rsidRPr="005D2A95">
        <w:rPr>
          <w:rFonts w:ascii="Tahoma" w:hAnsi="Tahoma" w:cs="B Nazanin" w:hint="cs"/>
          <w:sz w:val="24"/>
          <w:szCs w:val="24"/>
          <w:rtl/>
        </w:rPr>
        <w:t>نمومه</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استفاده</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پرسشنامه</w:t>
      </w:r>
      <w:r w:rsidRPr="005D2A95">
        <w:rPr>
          <w:rFonts w:ascii="Tahoma" w:hAnsi="Tahoma" w:cs="B Nazanin"/>
          <w:sz w:val="24"/>
          <w:szCs w:val="24"/>
        </w:rPr>
        <w:t xml:space="preserve"> </w:t>
      </w:r>
      <w:r w:rsidRPr="005D2A95">
        <w:rPr>
          <w:rFonts w:ascii="Tahoma" w:hAnsi="Tahoma" w:cs="B Nazanin" w:hint="cs"/>
          <w:sz w:val="24"/>
          <w:szCs w:val="24"/>
          <w:rtl/>
        </w:rPr>
        <w:t>اي</w:t>
      </w:r>
      <w:r w:rsidRPr="005D2A95">
        <w:rPr>
          <w:rFonts w:ascii="Tahoma" w:hAnsi="Tahoma" w:cs="B Nazanin"/>
          <w:sz w:val="24"/>
          <w:szCs w:val="24"/>
        </w:rPr>
        <w:t xml:space="preserve"> </w:t>
      </w:r>
      <w:r w:rsidRPr="005D2A95">
        <w:rPr>
          <w:rFonts w:ascii="Tahoma" w:hAnsi="Tahoma" w:cs="B Nazanin" w:hint="cs"/>
          <w:sz w:val="24"/>
          <w:szCs w:val="24"/>
          <w:rtl/>
        </w:rPr>
        <w:t>جامع</w:t>
      </w:r>
      <w:r w:rsidRPr="005D2A95">
        <w:rPr>
          <w:rFonts w:ascii="Tahoma" w:hAnsi="Tahoma" w:cs="B Nazanin"/>
          <w:sz w:val="24"/>
          <w:szCs w:val="24"/>
        </w:rPr>
        <w:t xml:space="preserve"> </w:t>
      </w:r>
      <w:r w:rsidRPr="005D2A95">
        <w:rPr>
          <w:rFonts w:ascii="Tahoma" w:hAnsi="Tahoma" w:cs="B Nazanin" w:hint="cs"/>
          <w:sz w:val="24"/>
          <w:szCs w:val="24"/>
          <w:rtl/>
        </w:rPr>
        <w:t>حاوي</w:t>
      </w:r>
      <w:r w:rsidRPr="005D2A95">
        <w:rPr>
          <w:rFonts w:ascii="Tahoma" w:hAnsi="Tahoma" w:cs="B Nazanin"/>
          <w:sz w:val="24"/>
          <w:szCs w:val="24"/>
        </w:rPr>
        <w:t xml:space="preserve"> </w:t>
      </w:r>
      <w:r w:rsidRPr="005D2A95">
        <w:rPr>
          <w:rFonts w:ascii="Tahoma" w:hAnsi="Tahoma" w:cs="B Nazanin" w:hint="cs"/>
          <w:sz w:val="24"/>
          <w:szCs w:val="24"/>
          <w:rtl/>
        </w:rPr>
        <w:t>۲۵</w:t>
      </w:r>
      <w:r w:rsidRPr="005D2A95">
        <w:rPr>
          <w:rFonts w:ascii="Tahoma" w:hAnsi="Tahoma" w:cs="B Nazanin"/>
          <w:sz w:val="24"/>
          <w:szCs w:val="24"/>
        </w:rPr>
        <w:t xml:space="preserve"> </w:t>
      </w:r>
      <w:r w:rsidRPr="005D2A95">
        <w:rPr>
          <w:rFonts w:ascii="Tahoma" w:hAnsi="Tahoma" w:cs="B Nazanin" w:hint="cs"/>
          <w:sz w:val="24"/>
          <w:szCs w:val="24"/>
          <w:rtl/>
        </w:rPr>
        <w:t>معيار</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معيارهاي</w:t>
      </w:r>
      <w:r w:rsidRPr="005D2A95">
        <w:rPr>
          <w:rFonts w:ascii="Tahoma" w:hAnsi="Tahoma" w:cs="B Nazanin"/>
          <w:sz w:val="24"/>
          <w:szCs w:val="24"/>
        </w:rPr>
        <w:t xml:space="preserve"> </w:t>
      </w:r>
      <w:r w:rsidRPr="005D2A95">
        <w:rPr>
          <w:rFonts w:ascii="Tahoma" w:hAnsi="Tahoma" w:cs="B Nazanin" w:hint="cs"/>
          <w:sz w:val="24"/>
          <w:szCs w:val="24"/>
          <w:rtl/>
        </w:rPr>
        <w:t>حاکميت شرکتي،</w:t>
      </w:r>
      <w:r w:rsidRPr="005D2A95">
        <w:rPr>
          <w:rFonts w:ascii="Tahoma" w:hAnsi="Tahoma" w:cs="B Nazanin"/>
          <w:sz w:val="24"/>
          <w:szCs w:val="24"/>
        </w:rPr>
        <w:t xml:space="preserve"> </w:t>
      </w:r>
      <w:r w:rsidRPr="005D2A95">
        <w:rPr>
          <w:rFonts w:ascii="Tahoma" w:hAnsi="Tahoma" w:cs="B Nazanin" w:hint="cs"/>
          <w:sz w:val="24"/>
          <w:szCs w:val="24"/>
          <w:rtl/>
        </w:rPr>
        <w:t>اندازه</w:t>
      </w:r>
      <w:r w:rsidRPr="005D2A95">
        <w:rPr>
          <w:rFonts w:ascii="Tahoma" w:hAnsi="Tahoma" w:cs="B Nazanin"/>
          <w:sz w:val="24"/>
          <w:szCs w:val="24"/>
        </w:rPr>
        <w:t xml:space="preserve"> </w:t>
      </w:r>
      <w:r w:rsidRPr="005D2A95">
        <w:rPr>
          <w:rFonts w:ascii="Tahoma" w:hAnsi="Tahoma" w:cs="B Nazanin" w:hint="cs"/>
          <w:sz w:val="24"/>
          <w:szCs w:val="24"/>
          <w:rtl/>
        </w:rPr>
        <w:t>گيري</w:t>
      </w:r>
      <w:r w:rsidRPr="005D2A95">
        <w:rPr>
          <w:rFonts w:ascii="Tahoma" w:hAnsi="Tahoma" w:cs="B Nazanin"/>
          <w:sz w:val="24"/>
          <w:szCs w:val="24"/>
        </w:rPr>
        <w:t xml:space="preserve"> </w:t>
      </w:r>
      <w:r w:rsidRPr="005D2A95">
        <w:rPr>
          <w:rFonts w:ascii="Tahoma" w:hAnsi="Tahoma" w:cs="B Nazanin" w:hint="cs"/>
          <w:sz w:val="24"/>
          <w:szCs w:val="24"/>
          <w:rtl/>
        </w:rPr>
        <w:t>شده</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اين</w:t>
      </w:r>
      <w:r w:rsidRPr="005D2A95">
        <w:rPr>
          <w:rFonts w:ascii="Tahoma" w:hAnsi="Tahoma" w:cs="B Nazanin"/>
          <w:sz w:val="24"/>
          <w:szCs w:val="24"/>
        </w:rPr>
        <w:t xml:space="preserve"> </w:t>
      </w:r>
      <w:r w:rsidRPr="005D2A95">
        <w:rPr>
          <w:rFonts w:ascii="Tahoma" w:hAnsi="Tahoma" w:cs="B Nazanin" w:hint="cs"/>
          <w:sz w:val="24"/>
          <w:szCs w:val="24"/>
          <w:rtl/>
        </w:rPr>
        <w:t>معيارها</w:t>
      </w:r>
      <w:r w:rsidRPr="005D2A95">
        <w:rPr>
          <w:rFonts w:ascii="Tahoma" w:hAnsi="Tahoma" w:cs="B Nazanin"/>
          <w:sz w:val="24"/>
          <w:szCs w:val="24"/>
        </w:rPr>
        <w:t xml:space="preserve"> </w:t>
      </w:r>
      <w:r w:rsidRPr="005D2A95">
        <w:rPr>
          <w:rFonts w:ascii="Tahoma" w:hAnsi="Tahoma" w:cs="B Nazanin" w:hint="cs"/>
          <w:sz w:val="24"/>
          <w:szCs w:val="24"/>
          <w:rtl/>
        </w:rPr>
        <w:t>برگرفته</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مفاد</w:t>
      </w:r>
      <w:r w:rsidRPr="005D2A95">
        <w:rPr>
          <w:rFonts w:ascii="Tahoma" w:hAnsi="Tahoma" w:cs="B Nazanin"/>
          <w:sz w:val="24"/>
          <w:szCs w:val="24"/>
        </w:rPr>
        <w:t xml:space="preserve"> </w:t>
      </w:r>
      <w:r w:rsidRPr="005D2A95">
        <w:rPr>
          <w:rFonts w:ascii="Tahoma" w:hAnsi="Tahoma" w:cs="B Nazanin" w:hint="cs"/>
          <w:sz w:val="24"/>
          <w:szCs w:val="24"/>
          <w:rtl/>
        </w:rPr>
        <w:t>آيين</w:t>
      </w:r>
      <w:r w:rsidRPr="005D2A95">
        <w:rPr>
          <w:rFonts w:ascii="Tahoma" w:hAnsi="Tahoma" w:cs="B Nazanin"/>
          <w:sz w:val="24"/>
          <w:szCs w:val="24"/>
        </w:rPr>
        <w:t xml:space="preserve"> </w:t>
      </w:r>
      <w:r w:rsidRPr="005D2A95">
        <w:rPr>
          <w:rFonts w:ascii="Tahoma" w:hAnsi="Tahoma" w:cs="B Nazanin" w:hint="cs"/>
          <w:sz w:val="24"/>
          <w:szCs w:val="24"/>
          <w:rtl/>
        </w:rPr>
        <w:t>نامه</w:t>
      </w:r>
      <w:r w:rsidRPr="005D2A95">
        <w:rPr>
          <w:rFonts w:ascii="Tahoma" w:hAnsi="Tahoma" w:cs="B Nazanin"/>
          <w:sz w:val="24"/>
          <w:szCs w:val="24"/>
        </w:rPr>
        <w:t xml:space="preserve"> </w:t>
      </w:r>
      <w:r w:rsidRPr="005D2A95">
        <w:rPr>
          <w:rFonts w:ascii="Tahoma" w:hAnsi="Tahoma" w:cs="B Nazanin" w:hint="cs"/>
          <w:sz w:val="24"/>
          <w:szCs w:val="24"/>
          <w:rtl/>
        </w:rPr>
        <w:t>نظام</w:t>
      </w:r>
      <w:r w:rsidRPr="005D2A95">
        <w:rPr>
          <w:rFonts w:ascii="Tahoma" w:hAnsi="Tahoma" w:cs="B Nazanin"/>
          <w:sz w:val="24"/>
          <w:szCs w:val="24"/>
        </w:rPr>
        <w:t xml:space="preserve"> </w:t>
      </w:r>
      <w:r w:rsidRPr="005D2A95">
        <w:rPr>
          <w:rFonts w:ascii="Tahoma" w:hAnsi="Tahoma" w:cs="B Nazanin" w:hint="cs"/>
          <w:sz w:val="24"/>
          <w:szCs w:val="24"/>
          <w:rtl/>
        </w:rPr>
        <w:t>راهبري</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پذيرفته</w:t>
      </w:r>
      <w:r w:rsidRPr="005D2A95">
        <w:rPr>
          <w:rFonts w:ascii="Tahoma" w:hAnsi="Tahoma" w:cs="B Nazanin"/>
          <w:sz w:val="24"/>
          <w:szCs w:val="24"/>
        </w:rPr>
        <w:t xml:space="preserve"> </w:t>
      </w:r>
      <w:r w:rsidRPr="005D2A95">
        <w:rPr>
          <w:rFonts w:ascii="Tahoma" w:hAnsi="Tahoma" w:cs="B Nazanin" w:hint="cs"/>
          <w:sz w:val="24"/>
          <w:szCs w:val="24"/>
          <w:rtl/>
        </w:rPr>
        <w:t>شده</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بورس</w:t>
      </w:r>
      <w:r w:rsidRPr="005D2A95">
        <w:rPr>
          <w:rFonts w:ascii="Tahoma" w:hAnsi="Tahoma" w:cs="B Nazanin"/>
          <w:sz w:val="24"/>
          <w:szCs w:val="24"/>
        </w:rPr>
        <w:t xml:space="preserve"> </w:t>
      </w:r>
      <w:r w:rsidRPr="005D2A95">
        <w:rPr>
          <w:rFonts w:ascii="Tahoma" w:hAnsi="Tahoma" w:cs="B Nazanin" w:hint="cs"/>
          <w:sz w:val="24"/>
          <w:szCs w:val="24"/>
          <w:rtl/>
        </w:rPr>
        <w:t>اوراق بهادار</w:t>
      </w:r>
      <w:r w:rsidRPr="005D2A95">
        <w:rPr>
          <w:rFonts w:ascii="Tahoma" w:hAnsi="Tahoma" w:cs="B Nazanin"/>
          <w:sz w:val="24"/>
          <w:szCs w:val="24"/>
        </w:rPr>
        <w:t xml:space="preserve"> </w:t>
      </w:r>
      <w:r w:rsidRPr="005D2A95">
        <w:rPr>
          <w:rFonts w:ascii="Tahoma" w:hAnsi="Tahoma" w:cs="B Nazanin" w:hint="cs"/>
          <w:sz w:val="24"/>
          <w:szCs w:val="24"/>
          <w:rtl/>
        </w:rPr>
        <w:t>تهران</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سه</w:t>
      </w:r>
      <w:r w:rsidRPr="005D2A95">
        <w:rPr>
          <w:rFonts w:ascii="Tahoma" w:hAnsi="Tahoma" w:cs="B Nazanin"/>
          <w:sz w:val="24"/>
          <w:szCs w:val="24"/>
        </w:rPr>
        <w:t xml:space="preserve"> </w:t>
      </w:r>
      <w:r w:rsidRPr="005D2A95">
        <w:rPr>
          <w:rFonts w:ascii="Tahoma" w:hAnsi="Tahoma" w:cs="B Nazanin" w:hint="cs"/>
          <w:sz w:val="24"/>
          <w:szCs w:val="24"/>
          <w:rtl/>
        </w:rPr>
        <w:t>طبقه</w:t>
      </w:r>
      <w:r w:rsidRPr="005D2A95">
        <w:rPr>
          <w:rFonts w:ascii="Tahoma" w:hAnsi="Tahoma" w:cs="B Nazanin"/>
          <w:sz w:val="24"/>
          <w:szCs w:val="24"/>
        </w:rPr>
        <w:t xml:space="preserve"> </w:t>
      </w:r>
      <w:r w:rsidRPr="005D2A95">
        <w:rPr>
          <w:rFonts w:ascii="Tahoma" w:hAnsi="Tahoma" w:cs="B Nazanin" w:hint="cs"/>
          <w:sz w:val="24"/>
          <w:szCs w:val="24"/>
          <w:rtl/>
        </w:rPr>
        <w:t>شفافيت</w:t>
      </w:r>
      <w:r w:rsidRPr="005D2A95">
        <w:rPr>
          <w:rFonts w:ascii="Tahoma" w:hAnsi="Tahoma" w:cs="B Nazanin"/>
          <w:sz w:val="24"/>
          <w:szCs w:val="24"/>
        </w:rPr>
        <w:t xml:space="preserve"> </w:t>
      </w:r>
      <w:r w:rsidRPr="005D2A95">
        <w:rPr>
          <w:rFonts w:ascii="Tahoma" w:hAnsi="Tahoma" w:cs="B Nazanin" w:hint="cs"/>
          <w:sz w:val="24"/>
          <w:szCs w:val="24"/>
          <w:rtl/>
        </w:rPr>
        <w:t>اطلاعاتي،</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مالکيت</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بدين</w:t>
      </w:r>
      <w:r w:rsidRPr="005D2A95">
        <w:rPr>
          <w:rFonts w:ascii="Tahoma" w:hAnsi="Tahoma" w:cs="B Nazanin"/>
          <w:sz w:val="24"/>
          <w:szCs w:val="24"/>
        </w:rPr>
        <w:t xml:space="preserve"> </w:t>
      </w:r>
      <w:r w:rsidRPr="005D2A95">
        <w:rPr>
          <w:rFonts w:ascii="Tahoma" w:hAnsi="Tahoma" w:cs="B Nazanin" w:hint="cs"/>
          <w:sz w:val="24"/>
          <w:szCs w:val="24"/>
          <w:rtl/>
        </w:rPr>
        <w:t>منظور</w:t>
      </w:r>
      <w:r w:rsidRPr="005D2A95">
        <w:rPr>
          <w:rFonts w:ascii="Tahoma" w:hAnsi="Tahoma" w:cs="B Nazanin"/>
          <w:sz w:val="24"/>
          <w:szCs w:val="24"/>
        </w:rPr>
        <w:t xml:space="preserve"> </w:t>
      </w:r>
      <w:r w:rsidRPr="005D2A95">
        <w:rPr>
          <w:rFonts w:ascii="Tahoma" w:hAnsi="Tahoma" w:cs="B Nazanin" w:hint="cs"/>
          <w:sz w:val="24"/>
          <w:szCs w:val="24"/>
          <w:rtl/>
        </w:rPr>
        <w:t>اطلاعات</w:t>
      </w:r>
      <w:r w:rsidRPr="005D2A95">
        <w:rPr>
          <w:rFonts w:ascii="Tahoma" w:hAnsi="Tahoma" w:cs="B Nazanin"/>
          <w:sz w:val="24"/>
          <w:szCs w:val="24"/>
        </w:rPr>
        <w:t xml:space="preserve"> </w:t>
      </w:r>
      <w:r w:rsidRPr="005D2A95">
        <w:rPr>
          <w:rFonts w:ascii="Tahoma" w:hAnsi="Tahoma" w:cs="B Nazanin" w:hint="cs"/>
          <w:sz w:val="24"/>
          <w:szCs w:val="24"/>
          <w:rtl/>
        </w:rPr>
        <w:t>يک</w:t>
      </w:r>
      <w:r w:rsidRPr="005D2A95">
        <w:rPr>
          <w:rFonts w:ascii="Tahoma" w:hAnsi="Tahoma" w:cs="B Nazanin"/>
          <w:sz w:val="24"/>
          <w:szCs w:val="24"/>
        </w:rPr>
        <w:t xml:space="preserve"> </w:t>
      </w:r>
      <w:r w:rsidRPr="005D2A95">
        <w:rPr>
          <w:rFonts w:ascii="Tahoma" w:hAnsi="Tahoma" w:cs="B Nazanin" w:hint="cs"/>
          <w:sz w:val="24"/>
          <w:szCs w:val="24"/>
          <w:rtl/>
        </w:rPr>
        <w:t>ساله</w:t>
      </w:r>
      <w:r w:rsidRPr="005D2A95">
        <w:rPr>
          <w:rFonts w:ascii="Tahoma" w:hAnsi="Tahoma" w:cs="B Nazanin"/>
          <w:sz w:val="24"/>
          <w:szCs w:val="24"/>
        </w:rPr>
        <w:t xml:space="preserve"> </w:t>
      </w:r>
      <w:r w:rsidRPr="005D2A95">
        <w:rPr>
          <w:rFonts w:ascii="Tahoma" w:hAnsi="Tahoma" w:cs="B Nazanin" w:hint="cs"/>
          <w:sz w:val="24"/>
          <w:szCs w:val="24"/>
          <w:rtl/>
        </w:rPr>
        <w:t>۹۰شرکت</w:t>
      </w:r>
      <w:r w:rsidRPr="005D2A95">
        <w:rPr>
          <w:rFonts w:ascii="Tahoma" w:hAnsi="Tahoma" w:cs="B Nazanin"/>
          <w:sz w:val="24"/>
          <w:szCs w:val="24"/>
        </w:rPr>
        <w:t xml:space="preserve"> </w:t>
      </w:r>
      <w:r w:rsidRPr="005D2A95">
        <w:rPr>
          <w:rFonts w:ascii="Tahoma" w:hAnsi="Tahoma" w:cs="B Nazanin" w:hint="cs"/>
          <w:sz w:val="24"/>
          <w:szCs w:val="24"/>
          <w:rtl/>
        </w:rPr>
        <w:t>مورد</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قرار</w:t>
      </w:r>
      <w:r w:rsidRPr="005D2A95">
        <w:rPr>
          <w:rFonts w:ascii="Tahoma" w:hAnsi="Tahoma" w:cs="B Nazanin"/>
          <w:sz w:val="24"/>
          <w:szCs w:val="24"/>
        </w:rPr>
        <w:t xml:space="preserve"> </w:t>
      </w:r>
      <w:r w:rsidRPr="005D2A95">
        <w:rPr>
          <w:rFonts w:ascii="Tahoma" w:hAnsi="Tahoma" w:cs="B Nazanin" w:hint="cs"/>
          <w:sz w:val="24"/>
          <w:szCs w:val="24"/>
          <w:rtl/>
        </w:rPr>
        <w:t>گرفت</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استفاده</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روش</w:t>
      </w:r>
      <w:r w:rsidRPr="005D2A95">
        <w:rPr>
          <w:rFonts w:ascii="Tahoma" w:hAnsi="Tahoma" w:cs="B Nazanin"/>
          <w:sz w:val="24"/>
          <w:szCs w:val="24"/>
        </w:rPr>
        <w:t xml:space="preserve"> </w:t>
      </w:r>
      <w:r w:rsidRPr="005D2A95">
        <w:rPr>
          <w:rFonts w:ascii="Tahoma" w:hAnsi="Tahoma" w:cs="B Nazanin" w:hint="cs"/>
          <w:sz w:val="24"/>
          <w:szCs w:val="24"/>
          <w:rtl/>
        </w:rPr>
        <w:t>رگرسيون،</w:t>
      </w:r>
      <w:r w:rsidRPr="005D2A95">
        <w:rPr>
          <w:rFonts w:ascii="Tahoma" w:hAnsi="Tahoma" w:cs="B Nazanin"/>
          <w:sz w:val="24"/>
          <w:szCs w:val="24"/>
        </w:rPr>
        <w:t xml:space="preserve"> </w:t>
      </w:r>
      <w:r w:rsidRPr="005D2A95">
        <w:rPr>
          <w:rFonts w:ascii="Tahoma" w:hAnsi="Tahoma" w:cs="B Nazanin" w:hint="cs"/>
          <w:sz w:val="24"/>
          <w:szCs w:val="24"/>
          <w:rtl/>
        </w:rPr>
        <w:t>فرضيه</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آزمون</w:t>
      </w:r>
      <w:r w:rsidRPr="005D2A95">
        <w:rPr>
          <w:rFonts w:ascii="Tahoma" w:hAnsi="Tahoma" w:cs="B Nazanin"/>
          <w:sz w:val="24"/>
          <w:szCs w:val="24"/>
        </w:rPr>
        <w:t xml:space="preserve"> </w:t>
      </w:r>
      <w:r w:rsidRPr="005D2A95">
        <w:rPr>
          <w:rFonts w:ascii="Tahoma" w:hAnsi="Tahoma" w:cs="B Nazanin" w:hint="cs"/>
          <w:sz w:val="24"/>
          <w:szCs w:val="24"/>
          <w:rtl/>
        </w:rPr>
        <w:t>شد</w:t>
      </w:r>
      <w:r w:rsidRPr="005D2A95">
        <w:rPr>
          <w:rFonts w:ascii="Tahoma" w:hAnsi="Tahoma" w:cs="B Nazanin"/>
          <w:sz w:val="24"/>
          <w:szCs w:val="24"/>
        </w:rPr>
        <w:t xml:space="preserve">. </w:t>
      </w: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lastRenderedPageBreak/>
        <w:t>حاکي</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هيچ</w:t>
      </w:r>
      <w:r w:rsidRPr="005D2A95">
        <w:rPr>
          <w:rFonts w:ascii="Tahoma" w:hAnsi="Tahoma" w:cs="B Nazanin"/>
          <w:sz w:val="24"/>
          <w:szCs w:val="24"/>
        </w:rPr>
        <w:t xml:space="preserve"> </w:t>
      </w:r>
      <w:r w:rsidRPr="005D2A95">
        <w:rPr>
          <w:rFonts w:ascii="Tahoma" w:hAnsi="Tahoma" w:cs="B Nazanin" w:hint="cs"/>
          <w:sz w:val="24"/>
          <w:szCs w:val="24"/>
          <w:rtl/>
        </w:rPr>
        <w:t>گونه</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معناداري</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کيفيت</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وجود</w:t>
      </w:r>
      <w:r w:rsidRPr="005D2A95">
        <w:rPr>
          <w:rFonts w:ascii="Tahoma" w:hAnsi="Tahoma" w:cs="B Nazanin"/>
          <w:sz w:val="24"/>
          <w:szCs w:val="24"/>
        </w:rPr>
        <w:t xml:space="preserve"> </w:t>
      </w:r>
      <w:r w:rsidRPr="005D2A95">
        <w:rPr>
          <w:rFonts w:ascii="Tahoma" w:hAnsi="Tahoma" w:cs="B Nazanin" w:hint="cs"/>
          <w:sz w:val="24"/>
          <w:szCs w:val="24"/>
          <w:rtl/>
        </w:rPr>
        <w:t>ندارد(حساس</w:t>
      </w:r>
      <w:r w:rsidRPr="005D2A95">
        <w:rPr>
          <w:rFonts w:ascii="Tahoma" w:hAnsi="Tahoma" w:cs="B Nazanin"/>
          <w:sz w:val="24"/>
          <w:szCs w:val="24"/>
        </w:rPr>
        <w:t xml:space="preserve"> </w:t>
      </w:r>
      <w:r w:rsidRPr="005D2A95">
        <w:rPr>
          <w:rFonts w:ascii="Tahoma" w:hAnsi="Tahoma" w:cs="B Nazanin" w:hint="cs"/>
          <w:sz w:val="24"/>
          <w:szCs w:val="24"/>
          <w:rtl/>
        </w:rPr>
        <w:t>يگانه،</w:t>
      </w:r>
      <w:r w:rsidRPr="005D2A95">
        <w:rPr>
          <w:rFonts w:ascii="Tahoma" w:hAnsi="Tahoma" w:cs="B Nazanin"/>
          <w:sz w:val="24"/>
          <w:szCs w:val="24"/>
        </w:rPr>
        <w:t xml:space="preserve"> </w:t>
      </w:r>
      <w:r w:rsidRPr="005D2A95">
        <w:rPr>
          <w:rFonts w:ascii="Tahoma" w:hAnsi="Tahoma" w:cs="B Nazanin" w:hint="cs"/>
          <w:sz w:val="24"/>
          <w:szCs w:val="24"/>
          <w:rtl/>
        </w:rPr>
        <w:t>۱۳۸۷)</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حسن‌پور</w:t>
      </w:r>
      <w:r w:rsidRPr="005D2A95">
        <w:rPr>
          <w:rFonts w:ascii="Tahoma" w:hAnsi="Tahoma" w:cs="B Nazanin"/>
          <w:sz w:val="24"/>
          <w:szCs w:val="24"/>
          <w:rtl/>
        </w:rPr>
        <w:t xml:space="preserve"> (۱۳۸۸)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تأثیر</w:t>
      </w:r>
      <w:r w:rsidRPr="005D2A95">
        <w:rPr>
          <w:rFonts w:ascii="Tahoma" w:hAnsi="Tahoma" w:cs="B Nazanin"/>
          <w:sz w:val="24"/>
          <w:szCs w:val="24"/>
          <w:rtl/>
        </w:rPr>
        <w:t xml:space="preserve"> </w:t>
      </w:r>
      <w:r w:rsidRPr="005D2A95">
        <w:rPr>
          <w:rFonts w:ascii="Tahoma" w:hAnsi="Tahoma" w:cs="B Nazanin" w:hint="cs"/>
          <w:sz w:val="24"/>
          <w:szCs w:val="24"/>
          <w:rtl/>
        </w:rPr>
        <w:t>استراتژی‌های</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بازده</w:t>
      </w:r>
      <w:r w:rsidRPr="005D2A95">
        <w:rPr>
          <w:rFonts w:ascii="Tahoma" w:hAnsi="Tahoma" w:cs="B Nazanin"/>
          <w:sz w:val="24"/>
          <w:szCs w:val="24"/>
          <w:rtl/>
        </w:rPr>
        <w:t xml:space="preserve"> </w:t>
      </w:r>
      <w:r w:rsidRPr="005D2A95">
        <w:rPr>
          <w:rFonts w:ascii="Tahoma" w:hAnsi="Tahoma" w:cs="B Nazanin" w:hint="cs"/>
          <w:sz w:val="24"/>
          <w:szCs w:val="24"/>
          <w:rtl/>
        </w:rPr>
        <w:t>سهام</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۱۳۸۴-۱۳۸۰</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استفاده</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روش</w:t>
      </w:r>
      <w:r w:rsidRPr="005D2A95">
        <w:rPr>
          <w:rFonts w:ascii="Tahoma" w:hAnsi="Tahoma" w:cs="B Nazanin"/>
          <w:sz w:val="24"/>
          <w:szCs w:val="24"/>
          <w:rtl/>
        </w:rPr>
        <w:t xml:space="preserve"> </w:t>
      </w:r>
      <w:r w:rsidRPr="005D2A95">
        <w:rPr>
          <w:rFonts w:ascii="Tahoma" w:hAnsi="Tahoma" w:cs="B Nazanin" w:hint="cs"/>
          <w:sz w:val="24"/>
          <w:szCs w:val="24"/>
          <w:rtl/>
        </w:rPr>
        <w:t>غربالگری</w:t>
      </w:r>
      <w:r w:rsidRPr="005D2A95">
        <w:rPr>
          <w:rFonts w:ascii="Tahoma" w:hAnsi="Tahoma" w:cs="B Nazanin"/>
          <w:sz w:val="24"/>
          <w:szCs w:val="24"/>
          <w:rtl/>
        </w:rPr>
        <w:t xml:space="preserve"> ۶۲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۹ </w:t>
      </w:r>
      <w:r w:rsidRPr="005D2A95">
        <w:rPr>
          <w:rFonts w:ascii="Tahoma" w:hAnsi="Tahoma" w:cs="B Nazanin" w:hint="cs"/>
          <w:sz w:val="24"/>
          <w:szCs w:val="24"/>
          <w:rtl/>
        </w:rPr>
        <w:t>صنعت</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بیست</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فصلی</w:t>
      </w:r>
      <w:r w:rsidRPr="005D2A95">
        <w:rPr>
          <w:rFonts w:ascii="Tahoma" w:hAnsi="Tahoma" w:cs="B Nazanin"/>
          <w:sz w:val="24"/>
          <w:szCs w:val="24"/>
          <w:rtl/>
        </w:rPr>
        <w:t xml:space="preserve"> </w:t>
      </w:r>
      <w:r w:rsidRPr="005D2A95">
        <w:rPr>
          <w:rFonts w:ascii="Tahoma" w:hAnsi="Tahoma" w:cs="B Nazanin" w:hint="cs"/>
          <w:sz w:val="24"/>
          <w:szCs w:val="24"/>
          <w:rtl/>
        </w:rPr>
        <w:t>می‌پردازد</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آزمون</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میانگین</w:t>
      </w:r>
      <w:r w:rsidRPr="005D2A95">
        <w:rPr>
          <w:rFonts w:ascii="Tahoma" w:hAnsi="Tahoma" w:cs="B Nazanin"/>
          <w:sz w:val="24"/>
          <w:szCs w:val="24"/>
          <w:rtl/>
        </w:rPr>
        <w:t xml:space="preserve"> </w:t>
      </w:r>
      <w:r w:rsidRPr="005D2A95">
        <w:rPr>
          <w:rFonts w:ascii="Tahoma" w:hAnsi="Tahoma" w:cs="B Nazanin" w:hint="cs"/>
          <w:sz w:val="24"/>
          <w:szCs w:val="24"/>
          <w:rtl/>
        </w:rPr>
        <w:t>بازده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استراتژی‌های</w:t>
      </w:r>
      <w:r w:rsidRPr="005D2A95">
        <w:rPr>
          <w:rFonts w:ascii="Tahoma" w:hAnsi="Tahoma" w:cs="B Nazanin"/>
          <w:sz w:val="24"/>
          <w:szCs w:val="24"/>
          <w:rtl/>
        </w:rPr>
        <w:t xml:space="preserve"> </w:t>
      </w:r>
      <w:r w:rsidRPr="005D2A95">
        <w:rPr>
          <w:rFonts w:ascii="Tahoma" w:hAnsi="Tahoma" w:cs="B Nazanin" w:hint="cs"/>
          <w:sz w:val="24"/>
          <w:szCs w:val="24"/>
          <w:rtl/>
        </w:rPr>
        <w:t>مختلف</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یکدیگر</w:t>
      </w:r>
      <w:r w:rsidRPr="005D2A95">
        <w:rPr>
          <w:rFonts w:ascii="Tahoma" w:hAnsi="Tahoma" w:cs="B Nazanin"/>
          <w:sz w:val="24"/>
          <w:szCs w:val="24"/>
          <w:rtl/>
        </w:rPr>
        <w:t xml:space="preserve"> </w:t>
      </w:r>
      <w:r w:rsidRPr="005D2A95">
        <w:rPr>
          <w:rFonts w:ascii="Tahoma" w:hAnsi="Tahoma" w:cs="B Nazanin" w:hint="cs"/>
          <w:sz w:val="24"/>
          <w:szCs w:val="24"/>
          <w:rtl/>
        </w:rPr>
        <w:t>تفاوت</w:t>
      </w:r>
      <w:r w:rsidRPr="005D2A95">
        <w:rPr>
          <w:rFonts w:ascii="Tahoma" w:hAnsi="Tahoma" w:cs="B Nazanin"/>
          <w:sz w:val="24"/>
          <w:szCs w:val="24"/>
          <w:rtl/>
        </w:rPr>
        <w:t xml:space="preserve"> </w:t>
      </w:r>
      <w:r w:rsidRPr="005D2A95">
        <w:rPr>
          <w:rFonts w:ascii="Tahoma" w:hAnsi="Tahoma" w:cs="B Nazanin" w:hint="cs"/>
          <w:sz w:val="24"/>
          <w:szCs w:val="24"/>
          <w:rtl/>
        </w:rPr>
        <w:t>معنی</w:t>
      </w:r>
      <w:r w:rsidRPr="005D2A95">
        <w:rPr>
          <w:rFonts w:ascii="Tahoma" w:hAnsi="Tahoma" w:cs="B Nazanin"/>
          <w:sz w:val="24"/>
          <w:szCs w:val="24"/>
          <w:rtl/>
        </w:rPr>
        <w:t xml:space="preserve"> </w:t>
      </w:r>
      <w:r w:rsidRPr="005D2A95">
        <w:rPr>
          <w:rFonts w:ascii="Tahoma" w:hAnsi="Tahoma" w:cs="B Nazanin" w:hint="cs"/>
          <w:sz w:val="24"/>
          <w:szCs w:val="24"/>
          <w:rtl/>
        </w:rPr>
        <w:t>دار</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استراتژی</w:t>
      </w:r>
      <w:r w:rsidRPr="005D2A95">
        <w:rPr>
          <w:rFonts w:ascii="Tahoma" w:hAnsi="Tahoma" w:cs="B Nazanin"/>
          <w:sz w:val="24"/>
          <w:szCs w:val="24"/>
          <w:rtl/>
        </w:rPr>
        <w:t xml:space="preserve"> </w:t>
      </w:r>
      <w:r w:rsidRPr="005D2A95">
        <w:rPr>
          <w:rFonts w:ascii="Tahoma" w:hAnsi="Tahoma" w:cs="B Nazanin" w:hint="cs"/>
          <w:sz w:val="24"/>
          <w:szCs w:val="24"/>
          <w:rtl/>
        </w:rPr>
        <w:t>جسورانه</w:t>
      </w:r>
      <w:r w:rsidRPr="005D2A95">
        <w:rPr>
          <w:rFonts w:ascii="Tahoma" w:hAnsi="Tahoma" w:cs="B Nazanin"/>
          <w:sz w:val="24"/>
          <w:szCs w:val="24"/>
          <w:rtl/>
        </w:rPr>
        <w:t xml:space="preserve"> </w:t>
      </w:r>
      <w:r w:rsidRPr="005D2A95">
        <w:rPr>
          <w:rFonts w:ascii="Tahoma" w:hAnsi="Tahoma" w:cs="B Nazanin" w:hint="cs"/>
          <w:sz w:val="24"/>
          <w:szCs w:val="24"/>
          <w:rtl/>
        </w:rPr>
        <w:t>بیشترین</w:t>
      </w:r>
      <w:r w:rsidRPr="005D2A95">
        <w:rPr>
          <w:rFonts w:ascii="Tahoma" w:hAnsi="Tahoma" w:cs="B Nazanin"/>
          <w:sz w:val="24"/>
          <w:szCs w:val="24"/>
          <w:rtl/>
        </w:rPr>
        <w:t xml:space="preserve"> </w:t>
      </w:r>
      <w:r w:rsidRPr="005D2A95">
        <w:rPr>
          <w:rFonts w:ascii="Tahoma" w:hAnsi="Tahoma" w:cs="B Nazanin" w:hint="cs"/>
          <w:sz w:val="24"/>
          <w:szCs w:val="24"/>
          <w:rtl/>
        </w:rPr>
        <w:t>بازده</w:t>
      </w:r>
      <w:r w:rsidRPr="005D2A95">
        <w:rPr>
          <w:rFonts w:ascii="Tahoma" w:hAnsi="Tahoma" w:cs="B Nazanin"/>
          <w:sz w:val="24"/>
          <w:szCs w:val="24"/>
          <w:rtl/>
        </w:rPr>
        <w:t xml:space="preserve"> </w:t>
      </w:r>
      <w:r w:rsidRPr="005D2A95">
        <w:rPr>
          <w:rFonts w:ascii="Tahoma" w:hAnsi="Tahoma" w:cs="B Nazanin" w:hint="cs"/>
          <w:sz w:val="24"/>
          <w:szCs w:val="24"/>
          <w:rtl/>
        </w:rPr>
        <w:t>را</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سایر</w:t>
      </w:r>
      <w:r w:rsidRPr="005D2A95">
        <w:rPr>
          <w:rFonts w:ascii="Tahoma" w:hAnsi="Tahoma" w:cs="B Nazanin"/>
          <w:sz w:val="24"/>
          <w:szCs w:val="24"/>
          <w:rtl/>
        </w:rPr>
        <w:t xml:space="preserve"> </w:t>
      </w:r>
      <w:r w:rsidRPr="005D2A95">
        <w:rPr>
          <w:rFonts w:ascii="Tahoma" w:hAnsi="Tahoma" w:cs="B Nazanin" w:hint="cs"/>
          <w:sz w:val="24"/>
          <w:szCs w:val="24"/>
          <w:rtl/>
        </w:rPr>
        <w:t>استراتژی‌ها</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کل</w:t>
      </w:r>
      <w:r w:rsidRPr="005D2A95">
        <w:rPr>
          <w:rFonts w:ascii="Tahoma" w:hAnsi="Tahoma" w:cs="B Nazanin"/>
          <w:sz w:val="24"/>
          <w:szCs w:val="24"/>
          <w:rtl/>
        </w:rPr>
        <w:t xml:space="preserve"> </w:t>
      </w:r>
      <w:r w:rsidRPr="005D2A95">
        <w:rPr>
          <w:rFonts w:ascii="Tahoma" w:hAnsi="Tahoma" w:cs="B Nazanin" w:hint="cs"/>
          <w:sz w:val="24"/>
          <w:szCs w:val="24"/>
          <w:rtl/>
        </w:rPr>
        <w:t>صنایع</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حسن‌پور،</w:t>
      </w:r>
      <w:r w:rsidRPr="005D2A95">
        <w:rPr>
          <w:rFonts w:ascii="Tahoma" w:hAnsi="Tahoma" w:cs="B Nazanin"/>
          <w:sz w:val="24"/>
          <w:szCs w:val="24"/>
          <w:rtl/>
        </w:rPr>
        <w:t xml:space="preserve"> </w:t>
      </w:r>
      <w:r w:rsidRPr="005D2A95">
        <w:rPr>
          <w:rFonts w:ascii="Tahoma" w:hAnsi="Tahoma" w:cs="B Nazanin" w:hint="cs"/>
          <w:sz w:val="24"/>
          <w:szCs w:val="24"/>
          <w:rtl/>
        </w:rPr>
        <w:t>1388]</w:t>
      </w:r>
      <w:r w:rsidRPr="005D2A95">
        <w:rPr>
          <w:rFonts w:ascii="Tahoma" w:hAnsi="Tahoma" w:cs="B Nazanin"/>
          <w:sz w:val="24"/>
          <w:szCs w:val="24"/>
        </w:rPr>
        <w:t xml:space="preserve"> .</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محمدی</w:t>
      </w:r>
      <w:r w:rsidRPr="005D2A95">
        <w:rPr>
          <w:rFonts w:ascii="Tahoma" w:hAnsi="Tahoma" w:cs="B Nazanin"/>
          <w:sz w:val="24"/>
          <w:szCs w:val="24"/>
          <w:rtl/>
        </w:rPr>
        <w:t xml:space="preserve"> (۱۳۸۸)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تأثیر</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جامعه</w:t>
      </w:r>
      <w:r w:rsidRPr="005D2A95">
        <w:rPr>
          <w:rFonts w:ascii="Tahoma" w:hAnsi="Tahoma" w:cs="B Nazanin"/>
          <w:sz w:val="24"/>
          <w:szCs w:val="24"/>
          <w:rtl/>
        </w:rPr>
        <w:t xml:space="preserve"> </w:t>
      </w:r>
      <w:r w:rsidRPr="005D2A95">
        <w:rPr>
          <w:rFonts w:ascii="Tahoma" w:hAnsi="Tahoma" w:cs="B Nazanin" w:hint="cs"/>
          <w:sz w:val="24"/>
          <w:szCs w:val="24"/>
          <w:rtl/>
        </w:rPr>
        <w:t>شرکت‌های</w:t>
      </w:r>
      <w:r w:rsidRPr="005D2A95">
        <w:rPr>
          <w:rFonts w:ascii="Tahoma" w:hAnsi="Tahoma" w:cs="B Nazanin"/>
          <w:sz w:val="24"/>
          <w:szCs w:val="24"/>
          <w:rtl/>
        </w:rPr>
        <w:t xml:space="preserve"> </w:t>
      </w:r>
      <w:r w:rsidRPr="005D2A95">
        <w:rPr>
          <w:rFonts w:ascii="Tahoma" w:hAnsi="Tahoma" w:cs="B Nazanin" w:hint="cs"/>
          <w:sz w:val="24"/>
          <w:szCs w:val="24"/>
          <w:rtl/>
        </w:rPr>
        <w:t>پذیرفته</w:t>
      </w:r>
      <w:r w:rsidRPr="005D2A95">
        <w:rPr>
          <w:rFonts w:ascii="Tahoma" w:hAnsi="Tahoma" w:cs="B Nazanin"/>
          <w:sz w:val="24"/>
          <w:szCs w:val="24"/>
          <w:rtl/>
        </w:rPr>
        <w:t xml:space="preserve"> </w:t>
      </w:r>
      <w:r w:rsidRPr="005D2A95">
        <w:rPr>
          <w:rFonts w:ascii="Tahoma" w:hAnsi="Tahoma" w:cs="B Nazanin" w:hint="cs"/>
          <w:sz w:val="24"/>
          <w:szCs w:val="24"/>
          <w:rtl/>
        </w:rPr>
        <w:t>شده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اوراق</w:t>
      </w:r>
      <w:r w:rsidRPr="005D2A95">
        <w:rPr>
          <w:rFonts w:ascii="Tahoma" w:hAnsi="Tahoma" w:cs="B Nazanin"/>
          <w:sz w:val="24"/>
          <w:szCs w:val="24"/>
          <w:rtl/>
        </w:rPr>
        <w:t xml:space="preserve"> </w:t>
      </w:r>
      <w:r w:rsidRPr="005D2A95">
        <w:rPr>
          <w:rFonts w:ascii="Tahoma" w:hAnsi="Tahoma" w:cs="B Nazanin" w:hint="cs"/>
          <w:sz w:val="24"/>
          <w:szCs w:val="24"/>
          <w:rtl/>
        </w:rPr>
        <w:t>بهادارطی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۱۳۷۵</w:t>
      </w:r>
      <w:r w:rsidRPr="005D2A95">
        <w:rPr>
          <w:rFonts w:ascii="Tahoma" w:hAnsi="Tahoma" w:cs="B Nazanin" w:hint="cs"/>
          <w:sz w:val="24"/>
          <w:szCs w:val="24"/>
          <w:rtl/>
        </w:rPr>
        <w:t>تا</w:t>
      </w:r>
      <w:r w:rsidRPr="005D2A95">
        <w:rPr>
          <w:rFonts w:ascii="Tahoma" w:hAnsi="Tahoma" w:cs="B Nazanin"/>
          <w:sz w:val="24"/>
          <w:szCs w:val="24"/>
          <w:rtl/>
        </w:rPr>
        <w:t xml:space="preserve"> ۱۳۸۴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یافته‌ها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مطالبات،</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موجودی</w:t>
      </w:r>
      <w:r w:rsidRPr="005D2A95">
        <w:rPr>
          <w:rFonts w:ascii="Tahoma" w:hAnsi="Tahoma" w:cs="B Nazanin"/>
          <w:sz w:val="24"/>
          <w:szCs w:val="24"/>
          <w:rtl/>
        </w:rPr>
        <w:t xml:space="preserve"> </w:t>
      </w:r>
      <w:r w:rsidRPr="005D2A95">
        <w:rPr>
          <w:rFonts w:ascii="Tahoma" w:hAnsi="Tahoma" w:cs="B Nazanin" w:hint="cs"/>
          <w:sz w:val="24"/>
          <w:szCs w:val="24"/>
          <w:rtl/>
        </w:rPr>
        <w:t>کالا،</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واریز</w:t>
      </w:r>
      <w:r w:rsidRPr="005D2A95">
        <w:rPr>
          <w:rFonts w:ascii="Tahoma" w:hAnsi="Tahoma" w:cs="B Nazanin"/>
          <w:sz w:val="24"/>
          <w:szCs w:val="24"/>
          <w:rtl/>
        </w:rPr>
        <w:t xml:space="preserve"> </w:t>
      </w:r>
      <w:r w:rsidRPr="005D2A95">
        <w:rPr>
          <w:rFonts w:ascii="Tahoma" w:hAnsi="Tahoma" w:cs="B Nazanin" w:hint="cs"/>
          <w:sz w:val="24"/>
          <w:szCs w:val="24"/>
          <w:rtl/>
        </w:rPr>
        <w:t>بستانکاران</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معکوس</w:t>
      </w:r>
      <w:r w:rsidRPr="005D2A95">
        <w:rPr>
          <w:rFonts w:ascii="Tahoma" w:hAnsi="Tahoma" w:cs="B Nazanin"/>
          <w:sz w:val="24"/>
          <w:szCs w:val="24"/>
          <w:rtl/>
        </w:rPr>
        <w:t xml:space="preserve"> </w:t>
      </w:r>
      <w:r w:rsidRPr="005D2A95">
        <w:rPr>
          <w:rFonts w:ascii="Tahoma" w:hAnsi="Tahoma" w:cs="B Nazanin" w:hint="cs"/>
          <w:sz w:val="24"/>
          <w:szCs w:val="24"/>
          <w:rtl/>
        </w:rPr>
        <w:t>معناداری</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همچنین</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این</w:t>
      </w:r>
      <w:r w:rsidRPr="005D2A95">
        <w:rPr>
          <w:rFonts w:ascii="Tahoma" w:hAnsi="Tahoma" w:cs="B Nazanin"/>
          <w:sz w:val="24"/>
          <w:szCs w:val="24"/>
          <w:rtl/>
        </w:rPr>
        <w:t xml:space="preserve"> </w:t>
      </w:r>
      <w:r w:rsidRPr="005D2A95">
        <w:rPr>
          <w:rFonts w:ascii="Tahoma" w:hAnsi="Tahoma" w:cs="B Nazanin" w:hint="cs"/>
          <w:sz w:val="24"/>
          <w:szCs w:val="24"/>
          <w:rtl/>
        </w:rPr>
        <w:t>پژوهش</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واریز</w:t>
      </w:r>
      <w:r w:rsidRPr="005D2A95">
        <w:rPr>
          <w:rFonts w:ascii="Tahoma" w:hAnsi="Tahoma" w:cs="B Nazanin"/>
          <w:sz w:val="24"/>
          <w:szCs w:val="24"/>
          <w:rtl/>
        </w:rPr>
        <w:t xml:space="preserve"> </w:t>
      </w:r>
      <w:r w:rsidRPr="005D2A95">
        <w:rPr>
          <w:rFonts w:ascii="Tahoma" w:hAnsi="Tahoma" w:cs="B Nazanin" w:hint="cs"/>
          <w:sz w:val="24"/>
          <w:szCs w:val="24"/>
          <w:rtl/>
        </w:rPr>
        <w:t>بستانکاران</w:t>
      </w:r>
      <w:r w:rsidRPr="005D2A95">
        <w:rPr>
          <w:rFonts w:ascii="Tahoma" w:hAnsi="Tahoma" w:cs="B Nazanin"/>
          <w:sz w:val="24"/>
          <w:szCs w:val="24"/>
          <w:rtl/>
        </w:rPr>
        <w:t xml:space="preserve"> </w:t>
      </w:r>
      <w:r w:rsidRPr="005D2A95">
        <w:rPr>
          <w:rFonts w:ascii="Tahoma" w:hAnsi="Tahoma" w:cs="B Nazanin" w:hint="cs"/>
          <w:sz w:val="24"/>
          <w:szCs w:val="24"/>
          <w:rtl/>
        </w:rPr>
        <w:t>می‌تواند</w:t>
      </w:r>
      <w:r w:rsidRPr="005D2A95">
        <w:rPr>
          <w:rFonts w:ascii="Tahoma" w:hAnsi="Tahoma" w:cs="B Nazanin"/>
          <w:sz w:val="24"/>
          <w:szCs w:val="24"/>
          <w:rtl/>
        </w:rPr>
        <w:t xml:space="preserve"> </w:t>
      </w:r>
      <w:r w:rsidRPr="005D2A95">
        <w:rPr>
          <w:rFonts w:ascii="Tahoma" w:hAnsi="Tahoma" w:cs="B Nazanin" w:hint="cs"/>
          <w:sz w:val="24"/>
          <w:szCs w:val="24"/>
          <w:rtl/>
        </w:rPr>
        <w:t>بیانگر</w:t>
      </w:r>
      <w:r w:rsidRPr="005D2A95">
        <w:rPr>
          <w:rFonts w:ascii="Tahoma" w:hAnsi="Tahoma" w:cs="B Nazanin"/>
          <w:sz w:val="24"/>
          <w:szCs w:val="24"/>
          <w:rtl/>
        </w:rPr>
        <w:t xml:space="preserve"> </w:t>
      </w:r>
      <w:r w:rsidRPr="005D2A95">
        <w:rPr>
          <w:rFonts w:ascii="Tahoma" w:hAnsi="Tahoma" w:cs="B Nazanin" w:hint="cs"/>
          <w:sz w:val="24"/>
          <w:szCs w:val="24"/>
          <w:rtl/>
        </w:rPr>
        <w:t>این</w:t>
      </w:r>
      <w:r w:rsidRPr="005D2A95">
        <w:rPr>
          <w:rFonts w:ascii="Tahoma" w:hAnsi="Tahoma" w:cs="B Nazanin"/>
          <w:sz w:val="24"/>
          <w:szCs w:val="24"/>
          <w:rtl/>
        </w:rPr>
        <w:t xml:space="preserve"> </w:t>
      </w:r>
      <w:r w:rsidRPr="005D2A95">
        <w:rPr>
          <w:rFonts w:ascii="Tahoma" w:hAnsi="Tahoma" w:cs="B Nazanin" w:hint="cs"/>
          <w:sz w:val="24"/>
          <w:szCs w:val="24"/>
          <w:rtl/>
        </w:rPr>
        <w:t>امر</w:t>
      </w:r>
      <w:r w:rsidRPr="005D2A95">
        <w:rPr>
          <w:rFonts w:ascii="Tahoma" w:hAnsi="Tahoma" w:cs="B Nazanin"/>
          <w:sz w:val="24"/>
          <w:szCs w:val="24"/>
          <w:rtl/>
        </w:rPr>
        <w:t xml:space="preserve"> </w:t>
      </w:r>
      <w:r w:rsidRPr="005D2A95">
        <w:rPr>
          <w:rFonts w:ascii="Tahoma" w:hAnsi="Tahoma" w:cs="B Nazanin" w:hint="cs"/>
          <w:sz w:val="24"/>
          <w:szCs w:val="24"/>
          <w:rtl/>
        </w:rPr>
        <w:t>باشد</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شرکت‌هایی</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سودآور</w:t>
      </w:r>
      <w:r w:rsidRPr="005D2A95">
        <w:rPr>
          <w:rFonts w:ascii="Tahoma" w:hAnsi="Tahoma" w:cs="B Nazanin"/>
          <w:sz w:val="24"/>
          <w:szCs w:val="24"/>
          <w:rtl/>
        </w:rPr>
        <w:t xml:space="preserve"> </w:t>
      </w:r>
      <w:r w:rsidRPr="005D2A95">
        <w:rPr>
          <w:rFonts w:ascii="Tahoma" w:hAnsi="Tahoma" w:cs="B Nazanin" w:hint="cs"/>
          <w:sz w:val="24"/>
          <w:szCs w:val="24"/>
          <w:rtl/>
        </w:rPr>
        <w:t>می‌باشند</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واریز</w:t>
      </w:r>
      <w:r w:rsidRPr="005D2A95">
        <w:rPr>
          <w:rFonts w:ascii="Tahoma" w:hAnsi="Tahoma" w:cs="B Nazanin"/>
          <w:sz w:val="24"/>
          <w:szCs w:val="24"/>
          <w:rtl/>
        </w:rPr>
        <w:t xml:space="preserve"> </w:t>
      </w:r>
      <w:r w:rsidRPr="005D2A95">
        <w:rPr>
          <w:rFonts w:ascii="Tahoma" w:hAnsi="Tahoma" w:cs="B Nazanin" w:hint="cs"/>
          <w:sz w:val="24"/>
          <w:szCs w:val="24"/>
          <w:rtl/>
        </w:rPr>
        <w:t>بستانکاران</w:t>
      </w:r>
      <w:r w:rsidRPr="005D2A95">
        <w:rPr>
          <w:rFonts w:ascii="Tahoma" w:hAnsi="Tahoma" w:cs="B Nazanin"/>
          <w:sz w:val="24"/>
          <w:szCs w:val="24"/>
          <w:rtl/>
        </w:rPr>
        <w:t xml:space="preserve"> </w:t>
      </w:r>
      <w:r w:rsidRPr="005D2A95">
        <w:rPr>
          <w:rFonts w:ascii="Tahoma" w:hAnsi="Tahoma" w:cs="B Nazanin" w:hint="cs"/>
          <w:sz w:val="24"/>
          <w:szCs w:val="24"/>
          <w:rtl/>
        </w:rPr>
        <w:t>کوتاه</w:t>
      </w:r>
      <w:r w:rsidRPr="005D2A95">
        <w:rPr>
          <w:rFonts w:ascii="Tahoma" w:hAnsi="Tahoma" w:cs="B Nazanin"/>
          <w:sz w:val="24"/>
          <w:szCs w:val="24"/>
          <w:rtl/>
        </w:rPr>
        <w:t xml:space="preserve"> </w:t>
      </w:r>
      <w:r w:rsidRPr="005D2A95">
        <w:rPr>
          <w:rFonts w:ascii="Tahoma" w:hAnsi="Tahoma" w:cs="B Nazanin" w:hint="cs"/>
          <w:sz w:val="24"/>
          <w:szCs w:val="24"/>
          <w:rtl/>
        </w:rPr>
        <w:t>تری</w:t>
      </w:r>
      <w:r w:rsidRPr="005D2A95">
        <w:rPr>
          <w:rFonts w:ascii="Tahoma" w:hAnsi="Tahoma" w:cs="B Nazanin"/>
          <w:sz w:val="24"/>
          <w:szCs w:val="24"/>
          <w:rtl/>
        </w:rPr>
        <w:t xml:space="preserve"> </w:t>
      </w:r>
      <w:r w:rsidRPr="005D2A95">
        <w:rPr>
          <w:rFonts w:ascii="Tahoma" w:hAnsi="Tahoma" w:cs="B Nazanin" w:hint="cs"/>
          <w:sz w:val="24"/>
          <w:szCs w:val="24"/>
          <w:rtl/>
        </w:rPr>
        <w:t>دارند</w:t>
      </w:r>
      <w:r w:rsidRPr="005D2A95">
        <w:rPr>
          <w:rFonts w:ascii="Tahoma" w:hAnsi="Tahoma" w:cs="B Nazanin"/>
          <w:sz w:val="24"/>
          <w:szCs w:val="24"/>
          <w:rtl/>
        </w:rPr>
        <w:t xml:space="preserve"> [</w:t>
      </w:r>
      <w:r w:rsidRPr="005D2A95">
        <w:rPr>
          <w:rFonts w:ascii="Tahoma" w:hAnsi="Tahoma" w:cs="B Nazanin" w:hint="cs"/>
          <w:sz w:val="24"/>
          <w:szCs w:val="24"/>
          <w:rtl/>
        </w:rPr>
        <w:t>محمدی،</w:t>
      </w:r>
      <w:r w:rsidRPr="005D2A95">
        <w:rPr>
          <w:rFonts w:ascii="Tahoma" w:hAnsi="Tahoma" w:cs="B Nazanin"/>
          <w:sz w:val="24"/>
          <w:szCs w:val="24"/>
          <w:rtl/>
        </w:rPr>
        <w:t xml:space="preserve"> </w:t>
      </w:r>
      <w:r w:rsidRPr="005D2A95">
        <w:rPr>
          <w:rFonts w:ascii="Tahoma" w:hAnsi="Tahoma" w:cs="B Nazanin" w:hint="cs"/>
          <w:sz w:val="24"/>
          <w:szCs w:val="24"/>
          <w:rtl/>
        </w:rPr>
        <w:t>1388].</w:t>
      </w:r>
      <w:r w:rsidRPr="005D2A95">
        <w:rPr>
          <w:rFonts w:ascii="Tahoma" w:hAnsi="Tahoma" w:cs="B Nazanin"/>
          <w:sz w:val="24"/>
          <w:szCs w:val="24"/>
        </w:rPr>
        <w:t xml:space="preserve"> </w:t>
      </w:r>
    </w:p>
    <w:p w:rsidR="003C4E37" w:rsidRDefault="003C4E37" w:rsidP="003C4E37">
      <w:pPr>
        <w:spacing w:after="0" w:line="360" w:lineRule="auto"/>
        <w:jc w:val="both"/>
        <w:rPr>
          <w:rFonts w:ascii="Tahoma" w:hAnsi="Tahoma" w:cs="B Nazanin"/>
          <w:sz w:val="24"/>
          <w:szCs w:val="24"/>
          <w:rtl/>
        </w:rPr>
      </w:pP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یعقوب‌نژاد</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همکاران</w:t>
      </w:r>
      <w:r w:rsidRPr="005D2A95">
        <w:rPr>
          <w:rFonts w:ascii="Tahoma" w:hAnsi="Tahoma" w:cs="B Nazanin"/>
          <w:sz w:val="24"/>
          <w:szCs w:val="24"/>
          <w:rtl/>
        </w:rPr>
        <w:t xml:space="preserve"> (۱۳۸۹)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ارتباط</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وسودآوری</w:t>
      </w:r>
      <w:r w:rsidRPr="005D2A95">
        <w:rPr>
          <w:rFonts w:ascii="Tahoma" w:hAnsi="Tahoma" w:cs="B Nazanin"/>
          <w:sz w:val="24"/>
          <w:szCs w:val="24"/>
          <w:rtl/>
        </w:rPr>
        <w:t xml:space="preserve">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این</w:t>
      </w:r>
      <w:r w:rsidRPr="005D2A95">
        <w:rPr>
          <w:rFonts w:ascii="Tahoma" w:hAnsi="Tahoma" w:cs="B Nazanin"/>
          <w:sz w:val="24"/>
          <w:szCs w:val="24"/>
          <w:rtl/>
        </w:rPr>
        <w:t xml:space="preserve"> </w:t>
      </w:r>
      <w:r w:rsidRPr="005D2A95">
        <w:rPr>
          <w:rFonts w:ascii="Tahoma" w:hAnsi="Tahoma" w:cs="B Nazanin" w:hint="cs"/>
          <w:sz w:val="24"/>
          <w:szCs w:val="24"/>
          <w:rtl/>
        </w:rPr>
        <w:t>منظور</w:t>
      </w:r>
      <w:r w:rsidRPr="005D2A95">
        <w:rPr>
          <w:rFonts w:ascii="Tahoma" w:hAnsi="Tahoma" w:cs="B Nazanin"/>
          <w:sz w:val="24"/>
          <w:szCs w:val="24"/>
          <w:rtl/>
        </w:rPr>
        <w:t xml:space="preserve"> </w:t>
      </w:r>
      <w:r w:rsidRPr="005D2A95">
        <w:rPr>
          <w:rFonts w:ascii="Tahoma" w:hAnsi="Tahoma" w:cs="B Nazanin" w:hint="cs"/>
          <w:sz w:val="24"/>
          <w:szCs w:val="24"/>
          <w:rtl/>
        </w:rPr>
        <w:t>تعداد</w:t>
      </w:r>
      <w:r w:rsidRPr="005D2A95">
        <w:rPr>
          <w:rFonts w:ascii="Tahoma" w:hAnsi="Tahoma" w:cs="B Nazanin"/>
          <w:sz w:val="24"/>
          <w:szCs w:val="24"/>
          <w:rtl/>
        </w:rPr>
        <w:t xml:space="preserve"> ۸۶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۱۳۸۱</w:t>
      </w:r>
      <w:r w:rsidRPr="005D2A95">
        <w:rPr>
          <w:rFonts w:ascii="Tahoma" w:hAnsi="Tahoma" w:cs="B Nazanin" w:hint="cs"/>
          <w:sz w:val="24"/>
          <w:szCs w:val="24"/>
          <w:rtl/>
        </w:rPr>
        <w:t>تا</w:t>
      </w:r>
      <w:r w:rsidRPr="005D2A95">
        <w:rPr>
          <w:rFonts w:ascii="Tahoma" w:hAnsi="Tahoma" w:cs="B Nazanin"/>
          <w:sz w:val="24"/>
          <w:szCs w:val="24"/>
          <w:rtl/>
        </w:rPr>
        <w:t xml:space="preserve"> ۱۳۸۶</w:t>
      </w:r>
      <w:r w:rsidRPr="005D2A95">
        <w:rPr>
          <w:rFonts w:ascii="Tahoma" w:hAnsi="Tahoma" w:cs="B Nazanin" w:hint="cs"/>
          <w:sz w:val="24"/>
          <w:szCs w:val="24"/>
          <w:rtl/>
        </w:rPr>
        <w:t>استفاده</w:t>
      </w:r>
      <w:r w:rsidRPr="005D2A95">
        <w:rPr>
          <w:rFonts w:ascii="Tahoma" w:hAnsi="Tahoma" w:cs="B Nazanin"/>
          <w:sz w:val="24"/>
          <w:szCs w:val="24"/>
          <w:rtl/>
        </w:rPr>
        <w:t xml:space="preserve"> </w:t>
      </w:r>
      <w:r w:rsidRPr="005D2A95">
        <w:rPr>
          <w:rFonts w:ascii="Tahoma" w:hAnsi="Tahoma" w:cs="B Nazanin" w:hint="cs"/>
          <w:sz w:val="24"/>
          <w:szCs w:val="24"/>
          <w:rtl/>
        </w:rPr>
        <w:t>کرده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برای</w:t>
      </w:r>
      <w:r w:rsidRPr="005D2A95">
        <w:rPr>
          <w:rFonts w:ascii="Tahoma" w:hAnsi="Tahoma" w:cs="B Nazanin"/>
          <w:sz w:val="24"/>
          <w:szCs w:val="24"/>
          <w:rtl/>
        </w:rPr>
        <w:t xml:space="preserve"> </w:t>
      </w:r>
      <w:r w:rsidRPr="005D2A95">
        <w:rPr>
          <w:rFonts w:ascii="Tahoma" w:hAnsi="Tahoma" w:cs="B Nazanin" w:hint="cs"/>
          <w:sz w:val="24"/>
          <w:szCs w:val="24"/>
          <w:rtl/>
        </w:rPr>
        <w:t>تجزیه</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تحلیل</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همبستگی</w:t>
      </w:r>
      <w:r w:rsidRPr="005D2A95">
        <w:rPr>
          <w:rFonts w:ascii="Tahoma" w:hAnsi="Tahoma" w:cs="B Nazanin"/>
          <w:sz w:val="24"/>
          <w:szCs w:val="24"/>
          <w:rtl/>
        </w:rPr>
        <w:t xml:space="preserve"> </w:t>
      </w:r>
      <w:r w:rsidRPr="005D2A95">
        <w:rPr>
          <w:rFonts w:ascii="Tahoma" w:hAnsi="Tahoma" w:cs="B Nazanin" w:hint="cs"/>
          <w:sz w:val="24"/>
          <w:szCs w:val="24"/>
          <w:rtl/>
        </w:rPr>
        <w:t>پیرسون</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رگرسیون</w:t>
      </w:r>
      <w:r w:rsidRPr="005D2A95">
        <w:rPr>
          <w:rFonts w:ascii="Tahoma" w:hAnsi="Tahoma" w:cs="B Nazanin"/>
          <w:sz w:val="24"/>
          <w:szCs w:val="24"/>
          <w:rtl/>
        </w:rPr>
        <w:t xml:space="preserve"> </w:t>
      </w:r>
      <w:r w:rsidRPr="005D2A95">
        <w:rPr>
          <w:rFonts w:ascii="Tahoma" w:hAnsi="Tahoma" w:cs="B Nazanin" w:hint="cs"/>
          <w:sz w:val="24"/>
          <w:szCs w:val="24"/>
          <w:rtl/>
        </w:rPr>
        <w:t>استفاده</w:t>
      </w:r>
      <w:r w:rsidRPr="005D2A95">
        <w:rPr>
          <w:rFonts w:ascii="Tahoma" w:hAnsi="Tahoma" w:cs="B Nazanin"/>
          <w:sz w:val="24"/>
          <w:szCs w:val="24"/>
          <w:rtl/>
        </w:rPr>
        <w:t xml:space="preserve"> </w:t>
      </w:r>
      <w:r w:rsidRPr="005D2A95">
        <w:rPr>
          <w:rFonts w:ascii="Tahoma" w:hAnsi="Tahoma" w:cs="B Nazanin" w:hint="cs"/>
          <w:sz w:val="24"/>
          <w:szCs w:val="24"/>
          <w:rtl/>
        </w:rPr>
        <w:t>شده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اگر</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مطالبات،</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پرداخت</w:t>
      </w:r>
      <w:r w:rsidRPr="005D2A95">
        <w:rPr>
          <w:rFonts w:ascii="Tahoma" w:hAnsi="Tahoma" w:cs="B Nazanin"/>
          <w:sz w:val="24"/>
          <w:szCs w:val="24"/>
          <w:rtl/>
        </w:rPr>
        <w:t xml:space="preserve"> </w:t>
      </w:r>
      <w:r w:rsidRPr="005D2A95">
        <w:rPr>
          <w:rFonts w:ascii="Tahoma" w:hAnsi="Tahoma" w:cs="B Nazanin" w:hint="cs"/>
          <w:sz w:val="24"/>
          <w:szCs w:val="24"/>
          <w:rtl/>
        </w:rPr>
        <w:t>بدهی،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موجودی</w:t>
      </w:r>
      <w:r w:rsidRPr="005D2A95">
        <w:rPr>
          <w:rFonts w:ascii="Tahoma" w:hAnsi="Tahoma" w:cs="B Nazanin"/>
          <w:sz w:val="24"/>
          <w:szCs w:val="24"/>
          <w:rtl/>
        </w:rPr>
        <w:t xml:space="preserve"> </w:t>
      </w:r>
      <w:r w:rsidRPr="005D2A95">
        <w:rPr>
          <w:rFonts w:ascii="Tahoma" w:hAnsi="Tahoma" w:cs="B Nazanin" w:hint="cs"/>
          <w:sz w:val="24"/>
          <w:szCs w:val="24"/>
          <w:rtl/>
        </w:rPr>
        <w:t>کالا</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افزایش</w:t>
      </w:r>
      <w:r w:rsidRPr="005D2A95">
        <w:rPr>
          <w:rFonts w:ascii="Tahoma" w:hAnsi="Tahoma" w:cs="B Nazanin"/>
          <w:sz w:val="24"/>
          <w:szCs w:val="24"/>
          <w:rtl/>
        </w:rPr>
        <w:t xml:space="preserve"> </w:t>
      </w:r>
      <w:r w:rsidRPr="005D2A95">
        <w:rPr>
          <w:rFonts w:ascii="Tahoma" w:hAnsi="Tahoma" w:cs="B Nazanin" w:hint="cs"/>
          <w:sz w:val="24"/>
          <w:szCs w:val="24"/>
          <w:rtl/>
        </w:rPr>
        <w:t>یابد</w:t>
      </w:r>
      <w:r w:rsidRPr="005D2A95">
        <w:rPr>
          <w:rFonts w:ascii="Tahoma" w:hAnsi="Tahoma" w:cs="B Nazanin"/>
          <w:sz w:val="24"/>
          <w:szCs w:val="24"/>
          <w:rtl/>
        </w:rPr>
        <w:t xml:space="preserve"> </w:t>
      </w:r>
      <w:r w:rsidRPr="005D2A95">
        <w:rPr>
          <w:rFonts w:ascii="Tahoma" w:hAnsi="Tahoma" w:cs="B Nazanin" w:hint="cs"/>
          <w:sz w:val="24"/>
          <w:szCs w:val="24"/>
          <w:rtl/>
        </w:rPr>
        <w:t>منجر</w:t>
      </w:r>
      <w:r w:rsidRPr="005D2A95">
        <w:rPr>
          <w:rFonts w:ascii="Tahoma" w:hAnsi="Tahoma" w:cs="B Nazanin"/>
          <w:sz w:val="24"/>
          <w:szCs w:val="24"/>
          <w:rtl/>
        </w:rPr>
        <w:t xml:space="preserve">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کاهش</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خواهد</w:t>
      </w:r>
      <w:r w:rsidRPr="005D2A95">
        <w:rPr>
          <w:rFonts w:ascii="Tahoma" w:hAnsi="Tahoma" w:cs="B Nazanin"/>
          <w:sz w:val="24"/>
          <w:szCs w:val="24"/>
          <w:rtl/>
        </w:rPr>
        <w:t xml:space="preserve"> </w:t>
      </w:r>
      <w:r w:rsidRPr="005D2A95">
        <w:rPr>
          <w:rFonts w:ascii="Tahoma" w:hAnsi="Tahoma" w:cs="B Nazanin" w:hint="cs"/>
          <w:sz w:val="24"/>
          <w:szCs w:val="24"/>
          <w:rtl/>
        </w:rPr>
        <w:t>شد</w:t>
      </w:r>
      <w:r w:rsidRPr="005D2A95">
        <w:rPr>
          <w:rFonts w:ascii="Tahoma" w:hAnsi="Tahoma" w:cs="B Nazanin"/>
          <w:sz w:val="24"/>
          <w:szCs w:val="24"/>
          <w:rtl/>
        </w:rPr>
        <w:t xml:space="preserve"> [</w:t>
      </w:r>
      <w:r w:rsidRPr="005D2A95">
        <w:rPr>
          <w:rFonts w:ascii="Tahoma" w:hAnsi="Tahoma" w:cs="B Nazanin" w:hint="cs"/>
          <w:sz w:val="24"/>
          <w:szCs w:val="24"/>
          <w:rtl/>
        </w:rPr>
        <w:t>یعقوب‌نژاد</w:t>
      </w:r>
      <w:r w:rsidRPr="005D2A95">
        <w:rPr>
          <w:rFonts w:ascii="Tahoma" w:hAnsi="Tahoma" w:cs="B Nazanin"/>
          <w:sz w:val="24"/>
          <w:szCs w:val="24"/>
          <w:rtl/>
        </w:rPr>
        <w:t xml:space="preserve"> </w:t>
      </w:r>
      <w:r w:rsidRPr="005D2A95">
        <w:rPr>
          <w:rFonts w:ascii="Tahoma" w:hAnsi="Tahoma" w:cs="B Nazanin" w:hint="cs"/>
          <w:sz w:val="24"/>
          <w:szCs w:val="24"/>
          <w:rtl/>
        </w:rPr>
        <w:t>وهمکارن،</w:t>
      </w:r>
      <w:r w:rsidRPr="005D2A95">
        <w:rPr>
          <w:rFonts w:ascii="Tahoma" w:hAnsi="Tahoma" w:cs="B Nazanin"/>
          <w:sz w:val="24"/>
          <w:szCs w:val="24"/>
          <w:rtl/>
        </w:rPr>
        <w:t xml:space="preserve"> </w:t>
      </w:r>
      <w:r w:rsidRPr="005D2A95">
        <w:rPr>
          <w:rFonts w:ascii="Tahoma" w:hAnsi="Tahoma" w:cs="B Nazanin" w:hint="cs"/>
          <w:sz w:val="24"/>
          <w:szCs w:val="24"/>
          <w:rtl/>
        </w:rPr>
        <w:t>13</w:t>
      </w:r>
      <w:r>
        <w:rPr>
          <w:rFonts w:ascii="Tahoma" w:hAnsi="Tahoma" w:cs="B Nazanin" w:hint="cs"/>
          <w:sz w:val="24"/>
          <w:szCs w:val="24"/>
          <w:rtl/>
        </w:rPr>
        <w:t>89</w:t>
      </w:r>
      <w:r w:rsidRPr="005D2A95">
        <w:rPr>
          <w:rFonts w:ascii="Tahoma" w:hAnsi="Tahoma" w:cs="B Nazanin" w:hint="cs"/>
          <w:sz w:val="24"/>
          <w:szCs w:val="24"/>
          <w:rtl/>
        </w:rPr>
        <w:t>].</w:t>
      </w:r>
      <w:r w:rsidRPr="005D2A95">
        <w:rPr>
          <w:rFonts w:ascii="Tahoma" w:hAnsi="Tahoma" w:cs="B Nazanin"/>
          <w:sz w:val="24"/>
          <w:szCs w:val="24"/>
        </w:rPr>
        <w:t xml:space="preserve"> </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رضازاده</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حیدریان</w:t>
      </w:r>
      <w:r w:rsidRPr="005D2A95">
        <w:rPr>
          <w:rFonts w:ascii="Tahoma" w:hAnsi="Tahoma" w:cs="B Nazanin"/>
          <w:sz w:val="24"/>
          <w:szCs w:val="24"/>
          <w:rtl/>
        </w:rPr>
        <w:t xml:space="preserve"> (۱۳۸۹)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تأثیر</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شرکت‌های</w:t>
      </w:r>
      <w:r w:rsidRPr="005D2A95">
        <w:rPr>
          <w:rFonts w:ascii="Tahoma" w:hAnsi="Tahoma" w:cs="B Nazanin"/>
          <w:sz w:val="24"/>
          <w:szCs w:val="24"/>
          <w:rtl/>
        </w:rPr>
        <w:t xml:space="preserve"> </w:t>
      </w:r>
      <w:r w:rsidRPr="005D2A95">
        <w:rPr>
          <w:rFonts w:ascii="Tahoma" w:hAnsi="Tahoma" w:cs="B Nazanin" w:hint="cs"/>
          <w:sz w:val="24"/>
          <w:szCs w:val="24"/>
          <w:rtl/>
        </w:rPr>
        <w:t>ایرانی</w:t>
      </w:r>
      <w:r w:rsidRPr="005D2A95">
        <w:rPr>
          <w:rFonts w:ascii="Tahoma" w:hAnsi="Tahoma" w:cs="B Nazanin"/>
          <w:sz w:val="24"/>
          <w:szCs w:val="24"/>
          <w:rtl/>
        </w:rPr>
        <w:t xml:space="preserve">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نمونه‌ای</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شرکت‌های</w:t>
      </w:r>
      <w:r w:rsidRPr="005D2A95">
        <w:rPr>
          <w:rFonts w:ascii="Tahoma" w:hAnsi="Tahoma" w:cs="B Nazanin"/>
          <w:sz w:val="24"/>
          <w:szCs w:val="24"/>
          <w:rtl/>
        </w:rPr>
        <w:t xml:space="preserve"> </w:t>
      </w:r>
      <w:r w:rsidRPr="005D2A95">
        <w:rPr>
          <w:rFonts w:ascii="Tahoma" w:hAnsi="Tahoma" w:cs="B Nazanin" w:hint="cs"/>
          <w:sz w:val="24"/>
          <w:szCs w:val="24"/>
          <w:rtl/>
        </w:rPr>
        <w:t>ایرانی</w:t>
      </w:r>
      <w:r w:rsidRPr="005D2A95">
        <w:rPr>
          <w:rFonts w:ascii="Tahoma" w:hAnsi="Tahoma" w:cs="B Nazanin"/>
          <w:sz w:val="24"/>
          <w:szCs w:val="24"/>
          <w:rtl/>
        </w:rPr>
        <w:t xml:space="preserve"> </w:t>
      </w:r>
      <w:r w:rsidRPr="005D2A95">
        <w:rPr>
          <w:rFonts w:ascii="Tahoma" w:hAnsi="Tahoma" w:cs="B Nazanin" w:hint="cs"/>
          <w:sz w:val="24"/>
          <w:szCs w:val="24"/>
          <w:rtl/>
        </w:rPr>
        <w:t>پذیرفته</w:t>
      </w:r>
      <w:r w:rsidRPr="005D2A95">
        <w:rPr>
          <w:rFonts w:ascii="Tahoma" w:hAnsi="Tahoma" w:cs="B Nazanin"/>
          <w:sz w:val="24"/>
          <w:szCs w:val="24"/>
          <w:rtl/>
        </w:rPr>
        <w:t xml:space="preserve"> </w:t>
      </w:r>
      <w:r w:rsidRPr="005D2A95">
        <w:rPr>
          <w:rFonts w:ascii="Tahoma" w:hAnsi="Tahoma" w:cs="B Nazanin" w:hint="cs"/>
          <w:sz w:val="24"/>
          <w:szCs w:val="24"/>
          <w:rtl/>
        </w:rPr>
        <w:t>شده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سال‌های</w:t>
      </w:r>
      <w:r w:rsidRPr="005D2A95">
        <w:rPr>
          <w:rFonts w:ascii="Tahoma" w:hAnsi="Tahoma" w:cs="B Nazanin"/>
          <w:sz w:val="24"/>
          <w:szCs w:val="24"/>
          <w:rtl/>
        </w:rPr>
        <w:t xml:space="preserve"> ۱۳۷۷</w:t>
      </w:r>
      <w:r w:rsidRPr="005D2A95">
        <w:rPr>
          <w:rFonts w:ascii="Tahoma" w:hAnsi="Tahoma" w:cs="B Nazanin" w:hint="cs"/>
          <w:sz w:val="24"/>
          <w:szCs w:val="24"/>
          <w:rtl/>
        </w:rPr>
        <w:t>تا</w:t>
      </w:r>
      <w:r w:rsidRPr="005D2A95">
        <w:rPr>
          <w:rFonts w:ascii="Tahoma" w:hAnsi="Tahoma" w:cs="B Nazanin"/>
          <w:sz w:val="24"/>
          <w:szCs w:val="24"/>
          <w:rtl/>
        </w:rPr>
        <w:t xml:space="preserve"> ۱۳۸۶</w:t>
      </w:r>
      <w:r w:rsidRPr="005D2A95">
        <w:rPr>
          <w:rFonts w:ascii="Tahoma" w:hAnsi="Tahoma" w:cs="B Nazanin" w:hint="cs"/>
          <w:sz w:val="24"/>
          <w:szCs w:val="24"/>
          <w:rtl/>
        </w:rPr>
        <w:t>استفاده</w:t>
      </w:r>
      <w:r w:rsidRPr="005D2A95">
        <w:rPr>
          <w:rFonts w:ascii="Tahoma" w:hAnsi="Tahoma" w:cs="B Nazanin"/>
          <w:sz w:val="24"/>
          <w:szCs w:val="24"/>
          <w:rtl/>
        </w:rPr>
        <w:t xml:space="preserve"> </w:t>
      </w:r>
      <w:r w:rsidRPr="005D2A95">
        <w:rPr>
          <w:rFonts w:ascii="Tahoma" w:hAnsi="Tahoma" w:cs="B Nazanin" w:hint="cs"/>
          <w:sz w:val="24"/>
          <w:szCs w:val="24"/>
          <w:rtl/>
        </w:rPr>
        <w:t>کرده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می‌تواند</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کاهش</w:t>
      </w:r>
      <w:r w:rsidRPr="005D2A95">
        <w:rPr>
          <w:rFonts w:ascii="Tahoma" w:hAnsi="Tahoma" w:cs="B Nazanin"/>
          <w:sz w:val="24"/>
          <w:szCs w:val="24"/>
          <w:rtl/>
        </w:rPr>
        <w:t xml:space="preserve"> </w:t>
      </w:r>
      <w:r w:rsidRPr="005D2A95">
        <w:rPr>
          <w:rFonts w:ascii="Tahoma" w:hAnsi="Tahoma" w:cs="B Nazanin" w:hint="cs"/>
          <w:sz w:val="24"/>
          <w:szCs w:val="24"/>
          <w:rtl/>
        </w:rPr>
        <w:t>میزان</w:t>
      </w:r>
      <w:r w:rsidRPr="005D2A95">
        <w:rPr>
          <w:rFonts w:ascii="Tahoma" w:hAnsi="Tahoma" w:cs="B Nazanin"/>
          <w:sz w:val="24"/>
          <w:szCs w:val="24"/>
          <w:rtl/>
        </w:rPr>
        <w:t xml:space="preserve"> </w:t>
      </w:r>
      <w:r w:rsidRPr="005D2A95">
        <w:rPr>
          <w:rFonts w:ascii="Tahoma" w:hAnsi="Tahoma" w:cs="B Nazanin" w:hint="cs"/>
          <w:sz w:val="24"/>
          <w:szCs w:val="24"/>
          <w:rtl/>
        </w:rPr>
        <w:t>موجودی‌ها</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تعداد</w:t>
      </w:r>
      <w:r w:rsidRPr="005D2A95">
        <w:rPr>
          <w:rFonts w:ascii="Tahoma" w:hAnsi="Tahoma" w:cs="B Nazanin"/>
          <w:sz w:val="24"/>
          <w:szCs w:val="24"/>
          <w:rtl/>
        </w:rPr>
        <w:t xml:space="preserve"> </w:t>
      </w:r>
      <w:r w:rsidRPr="005D2A95">
        <w:rPr>
          <w:rFonts w:ascii="Tahoma" w:hAnsi="Tahoma" w:cs="B Nazanin" w:hint="cs"/>
          <w:sz w:val="24"/>
          <w:szCs w:val="24"/>
          <w:rtl/>
        </w:rPr>
        <w:t>روزه‌های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مطالبات</w:t>
      </w:r>
      <w:r w:rsidRPr="005D2A95">
        <w:rPr>
          <w:rFonts w:ascii="Tahoma" w:hAnsi="Tahoma" w:cs="B Nazanin"/>
          <w:sz w:val="24"/>
          <w:szCs w:val="24"/>
          <w:rtl/>
        </w:rPr>
        <w:t xml:space="preserve"> </w:t>
      </w:r>
      <w:r w:rsidRPr="005D2A95">
        <w:rPr>
          <w:rFonts w:ascii="Tahoma" w:hAnsi="Tahoma" w:cs="B Nazanin" w:hint="cs"/>
          <w:sz w:val="24"/>
          <w:szCs w:val="24"/>
          <w:rtl/>
        </w:rPr>
        <w:t>برای</w:t>
      </w:r>
      <w:r w:rsidRPr="005D2A95">
        <w:rPr>
          <w:rFonts w:ascii="Tahoma" w:hAnsi="Tahoma" w:cs="B Nazanin"/>
          <w:sz w:val="24"/>
          <w:szCs w:val="24"/>
          <w:rtl/>
        </w:rPr>
        <w:t xml:space="preserve">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آفرینی</w:t>
      </w:r>
      <w:r w:rsidRPr="005D2A95">
        <w:rPr>
          <w:rFonts w:ascii="Tahoma" w:hAnsi="Tahoma" w:cs="B Nazanin"/>
          <w:sz w:val="24"/>
          <w:szCs w:val="24"/>
          <w:rtl/>
        </w:rPr>
        <w:t xml:space="preserve"> </w:t>
      </w:r>
      <w:r w:rsidRPr="005D2A95">
        <w:rPr>
          <w:rFonts w:ascii="Tahoma" w:hAnsi="Tahoma" w:cs="B Nazanin" w:hint="cs"/>
          <w:sz w:val="24"/>
          <w:szCs w:val="24"/>
          <w:rtl/>
        </w:rPr>
        <w:t>کند</w:t>
      </w:r>
      <w:r w:rsidRPr="005D2A95">
        <w:rPr>
          <w:rFonts w:ascii="Tahoma" w:hAnsi="Tahoma" w:cs="B Nazanin"/>
          <w:sz w:val="24"/>
          <w:szCs w:val="24"/>
          <w:rtl/>
        </w:rPr>
        <w:t xml:space="preserve">. </w:t>
      </w:r>
      <w:r w:rsidRPr="005D2A95">
        <w:rPr>
          <w:rFonts w:ascii="Tahoma" w:hAnsi="Tahoma" w:cs="B Nazanin" w:hint="cs"/>
          <w:sz w:val="24"/>
          <w:szCs w:val="24"/>
          <w:rtl/>
        </w:rPr>
        <w:t>علاوه</w:t>
      </w:r>
      <w:r w:rsidRPr="005D2A95">
        <w:rPr>
          <w:rFonts w:ascii="Tahoma" w:hAnsi="Tahoma" w:cs="B Nazanin"/>
          <w:sz w:val="24"/>
          <w:szCs w:val="24"/>
          <w:rtl/>
        </w:rPr>
        <w:t xml:space="preserve"> </w:t>
      </w:r>
      <w:r w:rsidRPr="005D2A95">
        <w:rPr>
          <w:rFonts w:ascii="Tahoma" w:hAnsi="Tahoma" w:cs="B Nazanin" w:hint="cs"/>
          <w:sz w:val="24"/>
          <w:szCs w:val="24"/>
          <w:rtl/>
        </w:rPr>
        <w:t>براین</w:t>
      </w:r>
      <w:r w:rsidRPr="005D2A95">
        <w:rPr>
          <w:rFonts w:ascii="Tahoma" w:hAnsi="Tahoma" w:cs="B Nazanin"/>
          <w:sz w:val="24"/>
          <w:szCs w:val="24"/>
          <w:rtl/>
        </w:rPr>
        <w:t xml:space="preserve"> </w:t>
      </w:r>
      <w:r w:rsidRPr="005D2A95">
        <w:rPr>
          <w:rFonts w:ascii="Tahoma" w:hAnsi="Tahoma" w:cs="B Nazanin" w:hint="cs"/>
          <w:sz w:val="24"/>
          <w:szCs w:val="24"/>
          <w:rtl/>
        </w:rPr>
        <w:t>کوتاه‌تر</w:t>
      </w:r>
      <w:r w:rsidRPr="005D2A95">
        <w:rPr>
          <w:rFonts w:ascii="Tahoma" w:hAnsi="Tahoma" w:cs="B Nazanin"/>
          <w:sz w:val="24"/>
          <w:szCs w:val="24"/>
          <w:rtl/>
        </w:rPr>
        <w:t xml:space="preserve"> </w:t>
      </w:r>
      <w:r w:rsidRPr="005D2A95">
        <w:rPr>
          <w:rFonts w:ascii="Tahoma" w:hAnsi="Tahoma" w:cs="B Nazanin" w:hint="cs"/>
          <w:sz w:val="24"/>
          <w:szCs w:val="24"/>
          <w:rtl/>
        </w:rPr>
        <w:t>ساختن</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هم</w:t>
      </w:r>
      <w:r w:rsidRPr="005D2A95">
        <w:rPr>
          <w:rFonts w:ascii="Tahoma" w:hAnsi="Tahoma" w:cs="B Nazanin"/>
          <w:sz w:val="24"/>
          <w:szCs w:val="24"/>
          <w:rtl/>
        </w:rPr>
        <w:t xml:space="preserve"> </w:t>
      </w:r>
      <w:r w:rsidRPr="005D2A95">
        <w:rPr>
          <w:rFonts w:ascii="Tahoma" w:hAnsi="Tahoma" w:cs="B Nazanin" w:hint="cs"/>
          <w:sz w:val="24"/>
          <w:szCs w:val="24"/>
          <w:rtl/>
        </w:rPr>
        <w:t>موجب</w:t>
      </w:r>
      <w:r w:rsidRPr="005D2A95">
        <w:rPr>
          <w:rFonts w:ascii="Tahoma" w:hAnsi="Tahoma" w:cs="B Nazanin"/>
          <w:sz w:val="24"/>
          <w:szCs w:val="24"/>
          <w:rtl/>
        </w:rPr>
        <w:t xml:space="preserve"> </w:t>
      </w:r>
      <w:r w:rsidRPr="005D2A95">
        <w:rPr>
          <w:rFonts w:ascii="Tahoma" w:hAnsi="Tahoma" w:cs="B Nazanin" w:hint="cs"/>
          <w:sz w:val="24"/>
          <w:szCs w:val="24"/>
          <w:rtl/>
        </w:rPr>
        <w:t>بهبود</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می‌شود</w:t>
      </w:r>
      <w:r w:rsidRPr="005D2A95">
        <w:rPr>
          <w:rFonts w:ascii="Tahoma" w:hAnsi="Tahoma" w:cs="B Nazanin"/>
          <w:sz w:val="24"/>
          <w:szCs w:val="24"/>
          <w:rtl/>
        </w:rPr>
        <w:t xml:space="preserve"> [</w:t>
      </w:r>
      <w:r w:rsidRPr="005D2A95">
        <w:rPr>
          <w:rFonts w:ascii="Tahoma" w:hAnsi="Tahoma" w:cs="B Nazanin" w:hint="cs"/>
          <w:sz w:val="24"/>
          <w:szCs w:val="24"/>
          <w:rtl/>
        </w:rPr>
        <w:t>رضازاده</w:t>
      </w:r>
      <w:r w:rsidRPr="005D2A95">
        <w:rPr>
          <w:rFonts w:ascii="Tahoma" w:hAnsi="Tahoma" w:cs="B Nazanin"/>
          <w:sz w:val="24"/>
          <w:szCs w:val="24"/>
          <w:rtl/>
        </w:rPr>
        <w:t xml:space="preserve"> </w:t>
      </w:r>
      <w:r w:rsidRPr="005D2A95">
        <w:rPr>
          <w:rFonts w:ascii="Tahoma" w:hAnsi="Tahoma" w:cs="B Nazanin" w:hint="cs"/>
          <w:sz w:val="24"/>
          <w:szCs w:val="24"/>
          <w:rtl/>
        </w:rPr>
        <w:t>وحیدریان،</w:t>
      </w:r>
      <w:r w:rsidRPr="005D2A95">
        <w:rPr>
          <w:rFonts w:ascii="Tahoma" w:hAnsi="Tahoma" w:cs="B Nazanin"/>
          <w:sz w:val="24"/>
          <w:szCs w:val="24"/>
          <w:rtl/>
        </w:rPr>
        <w:t xml:space="preserve"> </w:t>
      </w:r>
      <w:r w:rsidRPr="005D2A95">
        <w:rPr>
          <w:rFonts w:ascii="Tahoma" w:hAnsi="Tahoma" w:cs="B Nazanin" w:hint="cs"/>
          <w:sz w:val="24"/>
          <w:szCs w:val="24"/>
          <w:rtl/>
        </w:rPr>
        <w:t>1389].</w:t>
      </w:r>
      <w:r w:rsidRPr="005D2A95">
        <w:rPr>
          <w:rFonts w:ascii="Tahoma" w:hAnsi="Tahoma" w:cs="B Nazanin"/>
          <w:sz w:val="24"/>
          <w:szCs w:val="24"/>
        </w:rPr>
        <w:t xml:space="preserve"> </w:t>
      </w:r>
    </w:p>
    <w:p w:rsidR="003C4E37" w:rsidRDefault="003C4E37" w:rsidP="003C4E37">
      <w:pPr>
        <w:spacing w:after="0" w:line="360" w:lineRule="auto"/>
        <w:jc w:val="both"/>
        <w:rPr>
          <w:rFonts w:ascii="Tahoma" w:hAnsi="Tahoma" w:cs="B Nazanin"/>
          <w:sz w:val="24"/>
          <w:szCs w:val="24"/>
          <w:rtl/>
        </w:rPr>
      </w:pP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lastRenderedPageBreak/>
        <w:t>اسکندری</w:t>
      </w:r>
      <w:r w:rsidRPr="005D2A95">
        <w:rPr>
          <w:rFonts w:ascii="Tahoma" w:hAnsi="Tahoma" w:cs="B Nazanin"/>
          <w:sz w:val="24"/>
          <w:szCs w:val="24"/>
          <w:rtl/>
        </w:rPr>
        <w:t xml:space="preserve"> (۱۳۹۱)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استراتژی‌های</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افزوده</w:t>
      </w:r>
      <w:r w:rsidRPr="005D2A95">
        <w:rPr>
          <w:rFonts w:ascii="Tahoma" w:hAnsi="Tahoma" w:cs="B Nazanin"/>
          <w:sz w:val="24"/>
          <w:szCs w:val="24"/>
          <w:rtl/>
        </w:rPr>
        <w:t xml:space="preserve"> </w:t>
      </w:r>
      <w:r w:rsidRPr="005D2A95">
        <w:rPr>
          <w:rFonts w:ascii="Tahoma" w:hAnsi="Tahoma" w:cs="B Nazanin" w:hint="cs"/>
          <w:sz w:val="24"/>
          <w:szCs w:val="24"/>
          <w:rtl/>
        </w:rPr>
        <w:t>اقتصادی</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بازه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۱۳۸۵</w:t>
      </w:r>
      <w:r w:rsidRPr="005D2A95">
        <w:rPr>
          <w:rFonts w:ascii="Tahoma" w:hAnsi="Tahoma" w:cs="B Nazanin" w:hint="cs"/>
          <w:sz w:val="24"/>
          <w:szCs w:val="24"/>
          <w:rtl/>
        </w:rPr>
        <w:t>تا</w:t>
      </w:r>
      <w:r w:rsidRPr="005D2A95">
        <w:rPr>
          <w:rFonts w:ascii="Tahoma" w:hAnsi="Tahoma" w:cs="B Nazanin"/>
          <w:sz w:val="24"/>
          <w:szCs w:val="24"/>
          <w:rtl/>
        </w:rPr>
        <w:t xml:space="preserve"> ۱۳۹۰</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نمونه‌ای</w:t>
      </w:r>
      <w:r w:rsidRPr="005D2A95">
        <w:rPr>
          <w:rFonts w:ascii="Tahoma" w:hAnsi="Tahoma" w:cs="B Nazanin"/>
          <w:sz w:val="24"/>
          <w:szCs w:val="24"/>
          <w:rtl/>
        </w:rPr>
        <w:t xml:space="preserve"> </w:t>
      </w:r>
      <w:r w:rsidRPr="005D2A95">
        <w:rPr>
          <w:rFonts w:ascii="Tahoma" w:hAnsi="Tahoma" w:cs="B Nazanin" w:hint="cs"/>
          <w:sz w:val="24"/>
          <w:szCs w:val="24"/>
          <w:rtl/>
        </w:rPr>
        <w:t>بالغ</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۷۲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اوراق</w:t>
      </w:r>
      <w:r w:rsidRPr="005D2A95">
        <w:rPr>
          <w:rFonts w:ascii="Tahoma" w:hAnsi="Tahoma" w:cs="B Nazanin"/>
          <w:sz w:val="24"/>
          <w:szCs w:val="24"/>
          <w:rtl/>
        </w:rPr>
        <w:t xml:space="preserve"> </w:t>
      </w:r>
      <w:r w:rsidRPr="005D2A95">
        <w:rPr>
          <w:rFonts w:ascii="Tahoma" w:hAnsi="Tahoma" w:cs="B Nazanin" w:hint="cs"/>
          <w:sz w:val="24"/>
          <w:szCs w:val="24"/>
          <w:rtl/>
        </w:rPr>
        <w:t>بهادار</w:t>
      </w:r>
      <w:r w:rsidRPr="005D2A95">
        <w:rPr>
          <w:rFonts w:ascii="Tahoma" w:hAnsi="Tahoma" w:cs="B Nazanin"/>
          <w:sz w:val="24"/>
          <w:szCs w:val="24"/>
          <w:rtl/>
        </w:rPr>
        <w:t xml:space="preserve"> </w:t>
      </w:r>
      <w:r w:rsidRPr="005D2A95">
        <w:rPr>
          <w:rFonts w:ascii="Tahoma" w:hAnsi="Tahoma" w:cs="B Nazanin" w:hint="cs"/>
          <w:sz w:val="24"/>
          <w:szCs w:val="24"/>
          <w:rtl/>
        </w:rPr>
        <w:t>تهران</w:t>
      </w:r>
      <w:r w:rsidRPr="005D2A95">
        <w:rPr>
          <w:rFonts w:ascii="Tahoma" w:hAnsi="Tahoma" w:cs="B Nazanin"/>
          <w:sz w:val="24"/>
          <w:szCs w:val="24"/>
          <w:rtl/>
        </w:rPr>
        <w:t xml:space="preserve">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آزمون</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داد</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افزوده</w:t>
      </w:r>
      <w:r w:rsidRPr="005D2A95">
        <w:rPr>
          <w:rFonts w:ascii="Tahoma" w:hAnsi="Tahoma" w:cs="B Nazanin"/>
          <w:sz w:val="24"/>
          <w:szCs w:val="24"/>
          <w:rtl/>
        </w:rPr>
        <w:t xml:space="preserve"> </w:t>
      </w:r>
      <w:r w:rsidRPr="005D2A95">
        <w:rPr>
          <w:rFonts w:ascii="Tahoma" w:hAnsi="Tahoma" w:cs="B Nazanin" w:hint="cs"/>
          <w:sz w:val="24"/>
          <w:szCs w:val="24"/>
          <w:rtl/>
        </w:rPr>
        <w:t>اقتصادی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دارایی‌های</w:t>
      </w:r>
      <w:r w:rsidRPr="005D2A95">
        <w:rPr>
          <w:rFonts w:ascii="Tahoma" w:hAnsi="Tahoma" w:cs="B Nazanin"/>
          <w:sz w:val="24"/>
          <w:szCs w:val="24"/>
          <w:rtl/>
        </w:rPr>
        <w:t xml:space="preserve"> </w:t>
      </w:r>
      <w:r w:rsidRPr="005D2A95">
        <w:rPr>
          <w:rFonts w:ascii="Tahoma" w:hAnsi="Tahoma" w:cs="B Nazanin" w:hint="cs"/>
          <w:sz w:val="24"/>
          <w:szCs w:val="24"/>
          <w:rtl/>
        </w:rPr>
        <w:t>جاری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مثبت</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معنی</w:t>
      </w:r>
      <w:r w:rsidRPr="005D2A95">
        <w:rPr>
          <w:rFonts w:ascii="Tahoma" w:hAnsi="Tahoma" w:cs="B Nazanin"/>
          <w:sz w:val="24"/>
          <w:szCs w:val="24"/>
          <w:rtl/>
        </w:rPr>
        <w:t xml:space="preserve"> </w:t>
      </w:r>
      <w:r w:rsidRPr="005D2A95">
        <w:rPr>
          <w:rFonts w:ascii="Tahoma" w:hAnsi="Tahoma" w:cs="B Nazanin" w:hint="cs"/>
          <w:sz w:val="24"/>
          <w:szCs w:val="24"/>
          <w:rtl/>
        </w:rPr>
        <w:t>دار</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افزوده</w:t>
      </w:r>
      <w:r w:rsidRPr="005D2A95">
        <w:rPr>
          <w:rFonts w:ascii="Tahoma" w:hAnsi="Tahoma" w:cs="B Nazanin"/>
          <w:sz w:val="24"/>
          <w:szCs w:val="24"/>
          <w:rtl/>
        </w:rPr>
        <w:t xml:space="preserve"> </w:t>
      </w:r>
      <w:r w:rsidRPr="005D2A95">
        <w:rPr>
          <w:rFonts w:ascii="Tahoma" w:hAnsi="Tahoma" w:cs="B Nazanin" w:hint="cs"/>
          <w:sz w:val="24"/>
          <w:szCs w:val="24"/>
          <w:rtl/>
        </w:rPr>
        <w:t>اقتصادی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بدهی‌های</w:t>
      </w:r>
      <w:r w:rsidRPr="005D2A95">
        <w:rPr>
          <w:rFonts w:ascii="Tahoma" w:hAnsi="Tahoma" w:cs="B Nazanin"/>
          <w:sz w:val="24"/>
          <w:szCs w:val="24"/>
          <w:rtl/>
        </w:rPr>
        <w:t xml:space="preserve"> </w:t>
      </w:r>
      <w:r w:rsidRPr="005D2A95">
        <w:rPr>
          <w:rFonts w:ascii="Tahoma" w:hAnsi="Tahoma" w:cs="B Nazanin" w:hint="cs"/>
          <w:sz w:val="24"/>
          <w:szCs w:val="24"/>
          <w:rtl/>
        </w:rPr>
        <w:t>جاری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منفی</w:t>
      </w:r>
      <w:r w:rsidRPr="005D2A95">
        <w:rPr>
          <w:rFonts w:ascii="Tahoma" w:hAnsi="Tahoma" w:cs="B Nazanin"/>
          <w:sz w:val="24"/>
          <w:szCs w:val="24"/>
          <w:rtl/>
        </w:rPr>
        <w:t xml:space="preserve"> </w:t>
      </w:r>
      <w:r w:rsidRPr="005D2A95">
        <w:rPr>
          <w:rFonts w:ascii="Tahoma" w:hAnsi="Tahoma" w:cs="B Nazanin" w:hint="cs"/>
          <w:sz w:val="24"/>
          <w:szCs w:val="24"/>
          <w:rtl/>
        </w:rPr>
        <w:t>معنی</w:t>
      </w:r>
      <w:r w:rsidRPr="005D2A95">
        <w:rPr>
          <w:rFonts w:ascii="Tahoma" w:hAnsi="Tahoma" w:cs="B Nazanin"/>
          <w:sz w:val="24"/>
          <w:szCs w:val="24"/>
          <w:rtl/>
        </w:rPr>
        <w:t xml:space="preserve"> </w:t>
      </w:r>
      <w:r w:rsidRPr="005D2A95">
        <w:rPr>
          <w:rFonts w:ascii="Tahoma" w:hAnsi="Tahoma" w:cs="B Nazanin" w:hint="cs"/>
          <w:sz w:val="24"/>
          <w:szCs w:val="24"/>
          <w:rtl/>
        </w:rPr>
        <w:t>دار</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اسکندری،1391].</w:t>
      </w:r>
      <w:r w:rsidRPr="005D2A95">
        <w:rPr>
          <w:rFonts w:ascii="Tahoma" w:hAnsi="Tahoma" w:cs="B Nazanin"/>
          <w:sz w:val="24"/>
          <w:szCs w:val="24"/>
        </w:rPr>
        <w:t xml:space="preserve"> </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بهار</w:t>
      </w:r>
      <w:r w:rsidRPr="005D2A95">
        <w:rPr>
          <w:rFonts w:ascii="Tahoma" w:hAnsi="Tahoma" w:cs="B Nazanin"/>
          <w:sz w:val="24"/>
          <w:szCs w:val="24"/>
          <w:rtl/>
        </w:rPr>
        <w:t xml:space="preserve"> </w:t>
      </w:r>
      <w:r w:rsidRPr="005D2A95">
        <w:rPr>
          <w:rFonts w:ascii="Tahoma" w:hAnsi="Tahoma" w:cs="B Nazanin" w:hint="cs"/>
          <w:sz w:val="24"/>
          <w:szCs w:val="24"/>
          <w:rtl/>
        </w:rPr>
        <w:t>مقدم</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همکاران</w:t>
      </w:r>
      <w:r w:rsidRPr="005D2A95">
        <w:rPr>
          <w:rFonts w:ascii="Tahoma" w:hAnsi="Tahoma" w:cs="B Nazanin"/>
          <w:sz w:val="24"/>
          <w:szCs w:val="24"/>
          <w:rtl/>
        </w:rPr>
        <w:t xml:space="preserve"> (۱۳۹۱)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اثر</w:t>
      </w:r>
      <w:r w:rsidRPr="005D2A95">
        <w:rPr>
          <w:rFonts w:ascii="Tahoma" w:hAnsi="Tahoma" w:cs="B Nazanin"/>
          <w:sz w:val="24"/>
          <w:szCs w:val="24"/>
          <w:rtl/>
        </w:rPr>
        <w:t xml:space="preserve"> </w:t>
      </w:r>
      <w:r w:rsidRPr="005D2A95">
        <w:rPr>
          <w:rFonts w:ascii="Tahoma" w:hAnsi="Tahoma" w:cs="B Nazanin" w:hint="cs"/>
          <w:sz w:val="24"/>
          <w:szCs w:val="24"/>
          <w:rtl/>
        </w:rPr>
        <w:t>ویژگی‌های</w:t>
      </w:r>
      <w:r w:rsidRPr="005D2A95">
        <w:rPr>
          <w:rFonts w:ascii="Tahoma" w:hAnsi="Tahoma" w:cs="B Nazanin"/>
          <w:sz w:val="24"/>
          <w:szCs w:val="24"/>
          <w:rtl/>
        </w:rPr>
        <w:t xml:space="preserve"> </w:t>
      </w:r>
      <w:r w:rsidRPr="005D2A95">
        <w:rPr>
          <w:rFonts w:ascii="Tahoma" w:hAnsi="Tahoma" w:cs="B Nazanin" w:hint="cs"/>
          <w:sz w:val="24"/>
          <w:szCs w:val="24"/>
          <w:rtl/>
        </w:rPr>
        <w:t>خاص</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پرداختند</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حاصل</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آزمون</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فرصت</w:t>
      </w:r>
      <w:r w:rsidRPr="005D2A95">
        <w:rPr>
          <w:rFonts w:ascii="Tahoma" w:hAnsi="Tahoma" w:cs="B Nazanin"/>
          <w:sz w:val="24"/>
          <w:szCs w:val="24"/>
          <w:rtl/>
        </w:rPr>
        <w:t xml:space="preserve"> </w:t>
      </w:r>
      <w:r w:rsidRPr="005D2A95">
        <w:rPr>
          <w:rFonts w:ascii="Tahoma" w:hAnsi="Tahoma" w:cs="B Nazanin" w:hint="cs"/>
          <w:sz w:val="24"/>
          <w:szCs w:val="24"/>
          <w:rtl/>
        </w:rPr>
        <w:t>رشد</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جریان</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عملیاتی</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ارتباط</w:t>
      </w:r>
      <w:r w:rsidRPr="005D2A95">
        <w:rPr>
          <w:rFonts w:ascii="Tahoma" w:hAnsi="Tahoma" w:cs="B Nazanin"/>
          <w:sz w:val="24"/>
          <w:szCs w:val="24"/>
          <w:rtl/>
        </w:rPr>
        <w:t xml:space="preserve"> </w:t>
      </w:r>
      <w:r w:rsidRPr="005D2A95">
        <w:rPr>
          <w:rFonts w:ascii="Tahoma" w:hAnsi="Tahoma" w:cs="B Nazanin" w:hint="cs"/>
          <w:sz w:val="24"/>
          <w:szCs w:val="24"/>
          <w:rtl/>
        </w:rPr>
        <w:t>منفی</w:t>
      </w:r>
      <w:r w:rsidRPr="005D2A95">
        <w:rPr>
          <w:rFonts w:ascii="Tahoma" w:hAnsi="Tahoma" w:cs="B Nazanin"/>
          <w:sz w:val="24"/>
          <w:szCs w:val="24"/>
          <w:rtl/>
        </w:rPr>
        <w:t xml:space="preserve"> </w:t>
      </w:r>
      <w:r w:rsidRPr="005D2A95">
        <w:rPr>
          <w:rFonts w:ascii="Tahoma" w:hAnsi="Tahoma" w:cs="B Nazanin" w:hint="cs"/>
          <w:sz w:val="24"/>
          <w:szCs w:val="24"/>
          <w:rtl/>
        </w:rPr>
        <w:t>معنادار</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همچنین</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ساختار</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ارتباط</w:t>
      </w:r>
      <w:r w:rsidRPr="005D2A95">
        <w:rPr>
          <w:rFonts w:ascii="Tahoma" w:hAnsi="Tahoma" w:cs="B Nazanin"/>
          <w:sz w:val="24"/>
          <w:szCs w:val="24"/>
          <w:rtl/>
        </w:rPr>
        <w:t xml:space="preserve"> </w:t>
      </w:r>
      <w:r w:rsidRPr="005D2A95">
        <w:rPr>
          <w:rFonts w:ascii="Tahoma" w:hAnsi="Tahoma" w:cs="B Nazanin" w:hint="cs"/>
          <w:sz w:val="24"/>
          <w:szCs w:val="24"/>
          <w:rtl/>
        </w:rPr>
        <w:t>مثبت</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معناداری</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علاوه</w:t>
      </w:r>
      <w:r w:rsidRPr="005D2A95">
        <w:rPr>
          <w:rFonts w:ascii="Tahoma" w:hAnsi="Tahoma" w:cs="B Nazanin"/>
          <w:sz w:val="24"/>
          <w:szCs w:val="24"/>
          <w:rtl/>
        </w:rPr>
        <w:t xml:space="preserve"> </w:t>
      </w:r>
      <w:r w:rsidRPr="005D2A95">
        <w:rPr>
          <w:rFonts w:ascii="Tahoma" w:hAnsi="Tahoma" w:cs="B Nazanin" w:hint="cs"/>
          <w:sz w:val="24"/>
          <w:szCs w:val="24"/>
          <w:rtl/>
        </w:rPr>
        <w:t>براین</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داد</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ارتباط</w:t>
      </w:r>
      <w:r w:rsidRPr="005D2A95">
        <w:rPr>
          <w:rFonts w:ascii="Tahoma" w:hAnsi="Tahoma" w:cs="B Nazanin"/>
          <w:sz w:val="24"/>
          <w:szCs w:val="24"/>
          <w:rtl/>
        </w:rPr>
        <w:t xml:space="preserve"> </w:t>
      </w:r>
      <w:r w:rsidRPr="005D2A95">
        <w:rPr>
          <w:rFonts w:ascii="Tahoma" w:hAnsi="Tahoma" w:cs="B Nazanin" w:hint="cs"/>
          <w:sz w:val="24"/>
          <w:szCs w:val="24"/>
          <w:rtl/>
        </w:rPr>
        <w:t>معناداری</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ندارد</w:t>
      </w:r>
      <w:r w:rsidRPr="005D2A95">
        <w:rPr>
          <w:rFonts w:ascii="Tahoma" w:hAnsi="Tahoma" w:cs="B Nazanin"/>
          <w:sz w:val="24"/>
          <w:szCs w:val="24"/>
          <w:rtl/>
        </w:rPr>
        <w:t xml:space="preserve"> [</w:t>
      </w:r>
      <w:r w:rsidRPr="005D2A95">
        <w:rPr>
          <w:rFonts w:ascii="Tahoma" w:hAnsi="Tahoma" w:cs="B Nazanin" w:hint="cs"/>
          <w:sz w:val="24"/>
          <w:szCs w:val="24"/>
          <w:rtl/>
        </w:rPr>
        <w:t>بهار</w:t>
      </w:r>
      <w:r w:rsidRPr="005D2A95">
        <w:rPr>
          <w:rFonts w:ascii="Tahoma" w:hAnsi="Tahoma" w:cs="B Nazanin"/>
          <w:sz w:val="24"/>
          <w:szCs w:val="24"/>
          <w:rtl/>
        </w:rPr>
        <w:t xml:space="preserve"> </w:t>
      </w:r>
      <w:r w:rsidRPr="005D2A95">
        <w:rPr>
          <w:rFonts w:ascii="Tahoma" w:hAnsi="Tahoma" w:cs="B Nazanin" w:hint="cs"/>
          <w:sz w:val="24"/>
          <w:szCs w:val="24"/>
          <w:rtl/>
        </w:rPr>
        <w:t>مقدم</w:t>
      </w:r>
      <w:r w:rsidRPr="005D2A95">
        <w:rPr>
          <w:rFonts w:ascii="Tahoma" w:hAnsi="Tahoma" w:cs="B Nazanin"/>
          <w:sz w:val="24"/>
          <w:szCs w:val="24"/>
          <w:rtl/>
        </w:rPr>
        <w:t xml:space="preserve"> </w:t>
      </w:r>
      <w:r w:rsidRPr="005D2A95">
        <w:rPr>
          <w:rFonts w:ascii="Tahoma" w:hAnsi="Tahoma" w:cs="B Nazanin" w:hint="cs"/>
          <w:sz w:val="24"/>
          <w:szCs w:val="24"/>
          <w:rtl/>
        </w:rPr>
        <w:t>وهمکارن،</w:t>
      </w:r>
      <w:r w:rsidRPr="005D2A95">
        <w:rPr>
          <w:rFonts w:ascii="Tahoma" w:hAnsi="Tahoma" w:cs="B Nazanin"/>
          <w:sz w:val="24"/>
          <w:szCs w:val="24"/>
          <w:rtl/>
        </w:rPr>
        <w:t xml:space="preserve"> </w:t>
      </w:r>
      <w:r w:rsidRPr="005D2A95">
        <w:rPr>
          <w:rFonts w:ascii="Tahoma" w:hAnsi="Tahoma" w:cs="B Nazanin" w:hint="cs"/>
          <w:sz w:val="24"/>
          <w:szCs w:val="24"/>
          <w:rtl/>
        </w:rPr>
        <w:t>1391].</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رضایی</w:t>
      </w:r>
      <w:r w:rsidRPr="005D2A95">
        <w:rPr>
          <w:rFonts w:ascii="Tahoma" w:hAnsi="Tahoma" w:cs="B Nazanin"/>
          <w:sz w:val="24"/>
          <w:szCs w:val="24"/>
          <w:rtl/>
        </w:rPr>
        <w:t xml:space="preserve"> </w:t>
      </w:r>
      <w:r w:rsidRPr="005D2A95">
        <w:rPr>
          <w:rFonts w:ascii="Tahoma" w:hAnsi="Tahoma" w:cs="B Nazanin" w:hint="cs"/>
          <w:sz w:val="24"/>
          <w:szCs w:val="24"/>
          <w:rtl/>
        </w:rPr>
        <w:t>وگرگز</w:t>
      </w:r>
      <w:r w:rsidRPr="005D2A95">
        <w:rPr>
          <w:rFonts w:ascii="Tahoma" w:hAnsi="Tahoma" w:cs="B Nazanin"/>
          <w:sz w:val="24"/>
          <w:szCs w:val="24"/>
          <w:rtl/>
        </w:rPr>
        <w:t xml:space="preserve"> (۱۳۹۲)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اثر</w:t>
      </w:r>
      <w:r w:rsidRPr="005D2A95">
        <w:rPr>
          <w:rFonts w:ascii="Tahoma" w:hAnsi="Tahoma" w:cs="B Nazanin"/>
          <w:sz w:val="24"/>
          <w:szCs w:val="24"/>
          <w:rtl/>
        </w:rPr>
        <w:t xml:space="preserve"> </w:t>
      </w:r>
      <w:r w:rsidRPr="005D2A95">
        <w:rPr>
          <w:rFonts w:ascii="Tahoma" w:hAnsi="Tahoma" w:cs="B Nazanin" w:hint="cs"/>
          <w:sz w:val="24"/>
          <w:szCs w:val="24"/>
          <w:rtl/>
        </w:rPr>
        <w:t>تغییرات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فرصت‌های</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گذاری</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یک</w:t>
      </w:r>
      <w:r w:rsidRPr="005D2A95">
        <w:rPr>
          <w:rFonts w:ascii="Tahoma" w:hAnsi="Tahoma" w:cs="B Nazanin"/>
          <w:sz w:val="24"/>
          <w:szCs w:val="24"/>
          <w:rtl/>
        </w:rPr>
        <w:t xml:space="preserve"> </w:t>
      </w:r>
      <w:r w:rsidRPr="005D2A95">
        <w:rPr>
          <w:rFonts w:ascii="Tahoma" w:hAnsi="Tahoma" w:cs="B Nazanin" w:hint="cs"/>
          <w:sz w:val="24"/>
          <w:szCs w:val="24"/>
          <w:rtl/>
        </w:rPr>
        <w:t>بازه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w:t>
      </w:r>
      <w:r w:rsidRPr="005D2A95">
        <w:rPr>
          <w:rFonts w:ascii="Tahoma" w:hAnsi="Tahoma" w:cs="B Nazanin" w:hint="cs"/>
          <w:sz w:val="24"/>
          <w:szCs w:val="24"/>
          <w:rtl/>
        </w:rPr>
        <w:t>هفت</w:t>
      </w:r>
      <w:r w:rsidRPr="005D2A95">
        <w:rPr>
          <w:rFonts w:ascii="Tahoma" w:hAnsi="Tahoma" w:cs="B Nazanin"/>
          <w:sz w:val="24"/>
          <w:szCs w:val="24"/>
          <w:rtl/>
        </w:rPr>
        <w:t xml:space="preserve"> </w:t>
      </w:r>
      <w:r w:rsidRPr="005D2A95">
        <w:rPr>
          <w:rFonts w:ascii="Tahoma" w:hAnsi="Tahoma" w:cs="B Nazanin" w:hint="cs"/>
          <w:sz w:val="24"/>
          <w:szCs w:val="24"/>
          <w:rtl/>
        </w:rPr>
        <w:t>ساله</w:t>
      </w:r>
      <w:r w:rsidRPr="005D2A95">
        <w:rPr>
          <w:rFonts w:ascii="Tahoma" w:hAnsi="Tahoma" w:cs="B Nazanin"/>
          <w:sz w:val="24"/>
          <w:szCs w:val="24"/>
          <w:rtl/>
        </w:rPr>
        <w:t xml:space="preserve"> (۱۳۹۰-۱۳۸۴)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حاصل</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پژوهش</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تغییرات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فرصت‌های</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گذاری</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معکوس</w:t>
      </w:r>
      <w:r w:rsidRPr="005D2A95">
        <w:rPr>
          <w:rFonts w:ascii="Tahoma" w:hAnsi="Tahoma" w:cs="B Nazanin"/>
          <w:sz w:val="24"/>
          <w:szCs w:val="24"/>
          <w:rtl/>
        </w:rPr>
        <w:t xml:space="preserve"> </w:t>
      </w:r>
      <w:r w:rsidRPr="005D2A95">
        <w:rPr>
          <w:rFonts w:ascii="Tahoma" w:hAnsi="Tahoma" w:cs="B Nazanin" w:hint="cs"/>
          <w:sz w:val="24"/>
          <w:szCs w:val="24"/>
          <w:rtl/>
        </w:rPr>
        <w:t>معنادار</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رضایی</w:t>
      </w:r>
      <w:r w:rsidRPr="005D2A95">
        <w:rPr>
          <w:rFonts w:ascii="Tahoma" w:hAnsi="Tahoma" w:cs="B Nazanin"/>
          <w:sz w:val="24"/>
          <w:szCs w:val="24"/>
          <w:rtl/>
        </w:rPr>
        <w:t xml:space="preserve"> </w:t>
      </w:r>
      <w:r w:rsidRPr="005D2A95">
        <w:rPr>
          <w:rFonts w:ascii="Tahoma" w:hAnsi="Tahoma" w:cs="B Nazanin" w:hint="cs"/>
          <w:sz w:val="24"/>
          <w:szCs w:val="24"/>
          <w:rtl/>
        </w:rPr>
        <w:t>،گرگز،1392].</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معین</w:t>
      </w:r>
      <w:r w:rsidRPr="005D2A95">
        <w:rPr>
          <w:rFonts w:ascii="Tahoma" w:hAnsi="Tahoma" w:cs="B Nazanin"/>
          <w:sz w:val="24"/>
          <w:szCs w:val="24"/>
          <w:rtl/>
        </w:rPr>
        <w:t xml:space="preserve"> </w:t>
      </w:r>
      <w:r w:rsidRPr="005D2A95">
        <w:rPr>
          <w:rFonts w:ascii="Tahoma" w:hAnsi="Tahoma" w:cs="B Nazanin" w:hint="cs"/>
          <w:sz w:val="24"/>
          <w:szCs w:val="24"/>
          <w:rtl/>
        </w:rPr>
        <w:t>الدین</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همکاران</w:t>
      </w:r>
      <w:r w:rsidRPr="005D2A95">
        <w:rPr>
          <w:rFonts w:ascii="Tahoma" w:hAnsi="Tahoma" w:cs="B Nazanin"/>
          <w:sz w:val="24"/>
          <w:szCs w:val="24"/>
          <w:rtl/>
        </w:rPr>
        <w:t xml:space="preserve"> (۱۳۹۲)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تأثیر</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بازار</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۱۳۸۳</w:t>
      </w:r>
      <w:r w:rsidRPr="005D2A95">
        <w:rPr>
          <w:rFonts w:ascii="Tahoma" w:hAnsi="Tahoma" w:cs="B Nazanin" w:hint="cs"/>
          <w:sz w:val="24"/>
          <w:szCs w:val="24"/>
          <w:rtl/>
        </w:rPr>
        <w:t>تا</w:t>
      </w:r>
      <w:r w:rsidRPr="005D2A95">
        <w:rPr>
          <w:rFonts w:ascii="Tahoma" w:hAnsi="Tahoma" w:cs="B Nazanin"/>
          <w:sz w:val="24"/>
          <w:szCs w:val="24"/>
          <w:rtl/>
        </w:rPr>
        <w:t xml:space="preserve"> ۱۳۹۰</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نمونه‌ای</w:t>
      </w:r>
      <w:r w:rsidRPr="005D2A95">
        <w:rPr>
          <w:rFonts w:ascii="Tahoma" w:hAnsi="Tahoma" w:cs="B Nazanin"/>
          <w:sz w:val="24"/>
          <w:szCs w:val="24"/>
          <w:rtl/>
        </w:rPr>
        <w:t xml:space="preserve"> </w:t>
      </w:r>
      <w:r w:rsidRPr="005D2A95">
        <w:rPr>
          <w:rFonts w:ascii="Tahoma" w:hAnsi="Tahoma" w:cs="B Nazanin" w:hint="cs"/>
          <w:sz w:val="24"/>
          <w:szCs w:val="24"/>
          <w:rtl/>
        </w:rPr>
        <w:t>بالغ</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۵۴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اوراق</w:t>
      </w:r>
      <w:r w:rsidRPr="005D2A95">
        <w:rPr>
          <w:rFonts w:ascii="Tahoma" w:hAnsi="Tahoma" w:cs="B Nazanin"/>
          <w:sz w:val="24"/>
          <w:szCs w:val="24"/>
          <w:rtl/>
        </w:rPr>
        <w:t xml:space="preserve"> </w:t>
      </w:r>
      <w:r w:rsidRPr="005D2A95">
        <w:rPr>
          <w:rFonts w:ascii="Tahoma" w:hAnsi="Tahoma" w:cs="B Nazanin" w:hint="cs"/>
          <w:sz w:val="24"/>
          <w:szCs w:val="24"/>
          <w:rtl/>
        </w:rPr>
        <w:t>بهادار</w:t>
      </w:r>
      <w:r w:rsidRPr="005D2A95">
        <w:rPr>
          <w:rFonts w:ascii="Tahoma" w:hAnsi="Tahoma" w:cs="B Nazanin"/>
          <w:sz w:val="24"/>
          <w:szCs w:val="24"/>
          <w:rtl/>
        </w:rPr>
        <w:t xml:space="preserve">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یافته‌های</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می‌تواند</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کاهش</w:t>
      </w:r>
      <w:r w:rsidRPr="005D2A95">
        <w:rPr>
          <w:rFonts w:ascii="Tahoma" w:hAnsi="Tahoma" w:cs="B Nazanin"/>
          <w:sz w:val="24"/>
          <w:szCs w:val="24"/>
          <w:rtl/>
        </w:rPr>
        <w:t xml:space="preserve"> </w:t>
      </w:r>
      <w:r w:rsidRPr="005D2A95">
        <w:rPr>
          <w:rFonts w:ascii="Tahoma" w:hAnsi="Tahoma" w:cs="B Nazanin" w:hint="cs"/>
          <w:sz w:val="24"/>
          <w:szCs w:val="24"/>
          <w:rtl/>
        </w:rPr>
        <w:t>تعداد</w:t>
      </w:r>
      <w:r w:rsidRPr="005D2A95">
        <w:rPr>
          <w:rFonts w:ascii="Tahoma" w:hAnsi="Tahoma" w:cs="B Nazanin"/>
          <w:sz w:val="24"/>
          <w:szCs w:val="24"/>
          <w:rtl/>
        </w:rPr>
        <w:t xml:space="preserve"> </w:t>
      </w:r>
      <w:r w:rsidRPr="005D2A95">
        <w:rPr>
          <w:rFonts w:ascii="Tahoma" w:hAnsi="Tahoma" w:cs="B Nazanin" w:hint="cs"/>
          <w:sz w:val="24"/>
          <w:szCs w:val="24"/>
          <w:rtl/>
        </w:rPr>
        <w:t>روزهای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مطالبات</w:t>
      </w:r>
      <w:r w:rsidRPr="005D2A95">
        <w:rPr>
          <w:rFonts w:ascii="Tahoma" w:hAnsi="Tahoma" w:cs="B Nazanin"/>
          <w:sz w:val="24"/>
          <w:szCs w:val="24"/>
          <w:rtl/>
        </w:rPr>
        <w:t xml:space="preserve"> </w:t>
      </w:r>
      <w:r w:rsidRPr="005D2A95">
        <w:rPr>
          <w:rFonts w:ascii="Tahoma" w:hAnsi="Tahoma" w:cs="B Nazanin" w:hint="cs"/>
          <w:sz w:val="24"/>
          <w:szCs w:val="24"/>
          <w:rtl/>
        </w:rPr>
        <w:t>برای</w:t>
      </w:r>
      <w:r w:rsidRPr="005D2A95">
        <w:rPr>
          <w:rFonts w:ascii="Tahoma" w:hAnsi="Tahoma" w:cs="B Nazanin"/>
          <w:sz w:val="24"/>
          <w:szCs w:val="24"/>
          <w:rtl/>
        </w:rPr>
        <w:t xml:space="preserve">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آفرینی</w:t>
      </w:r>
      <w:r w:rsidRPr="005D2A95">
        <w:rPr>
          <w:rFonts w:ascii="Tahoma" w:hAnsi="Tahoma" w:cs="B Nazanin"/>
          <w:sz w:val="24"/>
          <w:szCs w:val="24"/>
          <w:rtl/>
        </w:rPr>
        <w:t xml:space="preserve"> </w:t>
      </w:r>
      <w:r w:rsidRPr="005D2A95">
        <w:rPr>
          <w:rFonts w:ascii="Tahoma" w:hAnsi="Tahoma" w:cs="B Nazanin" w:hint="cs"/>
          <w:sz w:val="24"/>
          <w:szCs w:val="24"/>
          <w:rtl/>
        </w:rPr>
        <w:t>کند</w:t>
      </w:r>
      <w:r w:rsidRPr="005D2A95">
        <w:rPr>
          <w:rFonts w:ascii="Tahoma" w:hAnsi="Tahoma" w:cs="B Nazanin"/>
          <w:sz w:val="24"/>
          <w:szCs w:val="24"/>
          <w:rtl/>
        </w:rPr>
        <w:t xml:space="preserve">. </w:t>
      </w:r>
      <w:r w:rsidRPr="005D2A95">
        <w:rPr>
          <w:rFonts w:ascii="Tahoma" w:hAnsi="Tahoma" w:cs="B Nazanin" w:hint="cs"/>
          <w:sz w:val="24"/>
          <w:szCs w:val="24"/>
          <w:rtl/>
        </w:rPr>
        <w:t>علاوه</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این،</w:t>
      </w:r>
      <w:r w:rsidRPr="005D2A95">
        <w:rPr>
          <w:rFonts w:ascii="Tahoma" w:hAnsi="Tahoma" w:cs="B Nazanin"/>
          <w:sz w:val="24"/>
          <w:szCs w:val="24"/>
          <w:rtl/>
        </w:rPr>
        <w:t xml:space="preserve"> </w:t>
      </w:r>
      <w:r w:rsidRPr="005D2A95">
        <w:rPr>
          <w:rFonts w:ascii="Tahoma" w:hAnsi="Tahoma" w:cs="B Nazanin" w:hint="cs"/>
          <w:sz w:val="24"/>
          <w:szCs w:val="24"/>
          <w:rtl/>
        </w:rPr>
        <w:t>کوتاه‌تر</w:t>
      </w:r>
      <w:r w:rsidRPr="005D2A95">
        <w:rPr>
          <w:rFonts w:ascii="Tahoma" w:hAnsi="Tahoma" w:cs="B Nazanin"/>
          <w:sz w:val="24"/>
          <w:szCs w:val="24"/>
          <w:rtl/>
        </w:rPr>
        <w:t xml:space="preserve"> </w:t>
      </w:r>
      <w:r w:rsidRPr="005D2A95">
        <w:rPr>
          <w:rFonts w:ascii="Tahoma" w:hAnsi="Tahoma" w:cs="B Nazanin" w:hint="cs"/>
          <w:sz w:val="24"/>
          <w:szCs w:val="24"/>
          <w:rtl/>
        </w:rPr>
        <w:t>ساختن</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هم</w:t>
      </w:r>
      <w:r w:rsidRPr="005D2A95">
        <w:rPr>
          <w:rFonts w:ascii="Tahoma" w:hAnsi="Tahoma" w:cs="B Nazanin"/>
          <w:sz w:val="24"/>
          <w:szCs w:val="24"/>
          <w:rtl/>
        </w:rPr>
        <w:t xml:space="preserve"> </w:t>
      </w:r>
      <w:r w:rsidRPr="005D2A95">
        <w:rPr>
          <w:rFonts w:ascii="Tahoma" w:hAnsi="Tahoma" w:cs="B Nazanin" w:hint="cs"/>
          <w:sz w:val="24"/>
          <w:szCs w:val="24"/>
          <w:rtl/>
        </w:rPr>
        <w:t>موجب</w:t>
      </w:r>
      <w:r w:rsidRPr="005D2A95">
        <w:rPr>
          <w:rFonts w:ascii="Tahoma" w:hAnsi="Tahoma" w:cs="B Nazanin"/>
          <w:sz w:val="24"/>
          <w:szCs w:val="24"/>
          <w:rtl/>
        </w:rPr>
        <w:t xml:space="preserve"> </w:t>
      </w:r>
      <w:r w:rsidRPr="005D2A95">
        <w:rPr>
          <w:rFonts w:ascii="Tahoma" w:hAnsi="Tahoma" w:cs="B Nazanin" w:hint="cs"/>
          <w:sz w:val="24"/>
          <w:szCs w:val="24"/>
          <w:rtl/>
        </w:rPr>
        <w:t>بهبود</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می‌شود</w:t>
      </w:r>
      <w:r w:rsidRPr="005D2A95">
        <w:rPr>
          <w:rFonts w:ascii="Tahoma" w:hAnsi="Tahoma" w:cs="B Nazanin"/>
          <w:sz w:val="24"/>
          <w:szCs w:val="24"/>
          <w:rtl/>
        </w:rPr>
        <w:t xml:space="preserve"> [</w:t>
      </w:r>
      <w:r w:rsidRPr="005D2A95">
        <w:rPr>
          <w:rFonts w:ascii="Tahoma" w:hAnsi="Tahoma" w:cs="B Nazanin" w:hint="cs"/>
          <w:sz w:val="24"/>
          <w:szCs w:val="24"/>
          <w:rtl/>
        </w:rPr>
        <w:t>معین</w:t>
      </w:r>
      <w:r w:rsidRPr="005D2A95">
        <w:rPr>
          <w:rFonts w:ascii="Tahoma" w:hAnsi="Tahoma" w:cs="B Nazanin"/>
          <w:sz w:val="24"/>
          <w:szCs w:val="24"/>
          <w:rtl/>
        </w:rPr>
        <w:t xml:space="preserve"> </w:t>
      </w:r>
      <w:r w:rsidRPr="005D2A95">
        <w:rPr>
          <w:rFonts w:ascii="Tahoma" w:hAnsi="Tahoma" w:cs="B Nazanin" w:hint="cs"/>
          <w:sz w:val="24"/>
          <w:szCs w:val="24"/>
          <w:rtl/>
        </w:rPr>
        <w:t>الدین</w:t>
      </w:r>
      <w:r w:rsidRPr="005D2A95">
        <w:rPr>
          <w:rFonts w:ascii="Tahoma" w:hAnsi="Tahoma" w:cs="B Nazanin"/>
          <w:sz w:val="24"/>
          <w:szCs w:val="24"/>
          <w:rtl/>
        </w:rPr>
        <w:t xml:space="preserve"> </w:t>
      </w:r>
      <w:r w:rsidRPr="005D2A95">
        <w:rPr>
          <w:rFonts w:ascii="Tahoma" w:hAnsi="Tahoma" w:cs="B Nazanin" w:hint="cs"/>
          <w:sz w:val="24"/>
          <w:szCs w:val="24"/>
          <w:rtl/>
        </w:rPr>
        <w:t>وهمکاران،</w:t>
      </w:r>
      <w:r w:rsidRPr="005D2A95">
        <w:rPr>
          <w:rFonts w:ascii="Tahoma" w:hAnsi="Tahoma" w:cs="B Nazanin"/>
          <w:sz w:val="24"/>
          <w:szCs w:val="24"/>
          <w:rtl/>
        </w:rPr>
        <w:t xml:space="preserve"> </w:t>
      </w:r>
      <w:r w:rsidRPr="005D2A95">
        <w:rPr>
          <w:rFonts w:ascii="Tahoma" w:hAnsi="Tahoma" w:cs="B Nazanin" w:hint="cs"/>
          <w:sz w:val="24"/>
          <w:szCs w:val="24"/>
          <w:rtl/>
        </w:rPr>
        <w:t>1392].</w:t>
      </w:r>
      <w:r w:rsidRPr="005D2A95">
        <w:rPr>
          <w:rFonts w:ascii="Tahoma" w:hAnsi="Tahoma" w:cs="B Nazanin"/>
          <w:sz w:val="24"/>
          <w:szCs w:val="24"/>
        </w:rPr>
        <w:t xml:space="preserve"> </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شاکری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همکاران</w:t>
      </w:r>
      <w:r w:rsidRPr="005D2A95">
        <w:rPr>
          <w:rFonts w:ascii="Tahoma" w:hAnsi="Tahoma" w:cs="B Nazanin"/>
          <w:sz w:val="24"/>
          <w:szCs w:val="24"/>
          <w:rtl/>
        </w:rPr>
        <w:t xml:space="preserve"> (۱۳۹۲)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تأثیر</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جریان‌های</w:t>
      </w:r>
      <w:r w:rsidRPr="005D2A95">
        <w:rPr>
          <w:rFonts w:ascii="Tahoma" w:hAnsi="Tahoma" w:cs="B Nazanin"/>
          <w:sz w:val="24"/>
          <w:szCs w:val="24"/>
          <w:rtl/>
        </w:rPr>
        <w:t xml:space="preserve"> </w:t>
      </w:r>
      <w:r w:rsidRPr="005D2A95">
        <w:rPr>
          <w:rFonts w:ascii="Tahoma" w:hAnsi="Tahoma" w:cs="B Nazanin" w:hint="cs"/>
          <w:sz w:val="24"/>
          <w:szCs w:val="24"/>
          <w:rtl/>
        </w:rPr>
        <w:t>نقدی</w:t>
      </w:r>
      <w:r w:rsidRPr="005D2A95">
        <w:rPr>
          <w:rFonts w:ascii="Tahoma" w:hAnsi="Tahoma" w:cs="B Nazanin"/>
          <w:sz w:val="24"/>
          <w:szCs w:val="24"/>
          <w:rtl/>
        </w:rPr>
        <w:t xml:space="preserve"> </w:t>
      </w:r>
      <w:r w:rsidRPr="005D2A95">
        <w:rPr>
          <w:rFonts w:ascii="Tahoma" w:hAnsi="Tahoma" w:cs="B Nazanin" w:hint="cs"/>
          <w:sz w:val="24"/>
          <w:szCs w:val="24"/>
          <w:rtl/>
        </w:rPr>
        <w:t>عملیاتی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دارایی‌های</w:t>
      </w:r>
      <w:r w:rsidRPr="005D2A95">
        <w:rPr>
          <w:rFonts w:ascii="Tahoma" w:hAnsi="Tahoma" w:cs="B Nazanin"/>
          <w:sz w:val="24"/>
          <w:szCs w:val="24"/>
          <w:rtl/>
        </w:rPr>
        <w:t xml:space="preserve"> </w:t>
      </w:r>
      <w:r w:rsidRPr="005D2A95">
        <w:rPr>
          <w:rFonts w:ascii="Tahoma" w:hAnsi="Tahoma" w:cs="B Nazanin" w:hint="cs"/>
          <w:sz w:val="24"/>
          <w:szCs w:val="24"/>
          <w:rtl/>
        </w:rPr>
        <w:t>نقدی</w:t>
      </w:r>
      <w:r w:rsidRPr="005D2A95">
        <w:rPr>
          <w:rFonts w:ascii="Tahoma" w:hAnsi="Tahoma" w:cs="B Nazanin"/>
          <w:sz w:val="24"/>
          <w:szCs w:val="24"/>
          <w:rtl/>
        </w:rPr>
        <w:t xml:space="preserve"> </w:t>
      </w:r>
      <w:r w:rsidRPr="005D2A95">
        <w:rPr>
          <w:rFonts w:ascii="Tahoma" w:hAnsi="Tahoma" w:cs="B Nazanin" w:hint="cs"/>
          <w:sz w:val="24"/>
          <w:szCs w:val="24"/>
          <w:rtl/>
        </w:rPr>
        <w:t>شرکت‌های</w:t>
      </w:r>
      <w:r w:rsidRPr="005D2A95">
        <w:rPr>
          <w:rFonts w:ascii="Tahoma" w:hAnsi="Tahoma" w:cs="B Nazanin"/>
          <w:sz w:val="24"/>
          <w:szCs w:val="24"/>
          <w:rtl/>
        </w:rPr>
        <w:t xml:space="preserve"> </w:t>
      </w:r>
      <w:r w:rsidRPr="005D2A95">
        <w:rPr>
          <w:rFonts w:ascii="Tahoma" w:hAnsi="Tahoma" w:cs="B Nazanin" w:hint="cs"/>
          <w:sz w:val="24"/>
          <w:szCs w:val="24"/>
          <w:rtl/>
        </w:rPr>
        <w:t>پذیرفته</w:t>
      </w:r>
      <w:r w:rsidRPr="005D2A95">
        <w:rPr>
          <w:rFonts w:ascii="Tahoma" w:hAnsi="Tahoma" w:cs="B Nazanin"/>
          <w:sz w:val="24"/>
          <w:szCs w:val="24"/>
          <w:rtl/>
        </w:rPr>
        <w:t xml:space="preserve"> </w:t>
      </w:r>
      <w:r w:rsidRPr="005D2A95">
        <w:rPr>
          <w:rFonts w:ascii="Tahoma" w:hAnsi="Tahoma" w:cs="B Nazanin" w:hint="cs"/>
          <w:sz w:val="24"/>
          <w:szCs w:val="24"/>
          <w:rtl/>
        </w:rPr>
        <w:t>شده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۱۳۸۴</w:t>
      </w:r>
      <w:r w:rsidRPr="005D2A95">
        <w:rPr>
          <w:rFonts w:ascii="Tahoma" w:hAnsi="Tahoma" w:cs="B Nazanin" w:hint="cs"/>
          <w:sz w:val="24"/>
          <w:szCs w:val="24"/>
          <w:rtl/>
        </w:rPr>
        <w:t xml:space="preserve">تا </w:t>
      </w:r>
      <w:r w:rsidRPr="005D2A95">
        <w:rPr>
          <w:rFonts w:ascii="Tahoma" w:hAnsi="Tahoma" w:cs="B Nazanin"/>
          <w:sz w:val="24"/>
          <w:szCs w:val="24"/>
          <w:rtl/>
        </w:rPr>
        <w:t>۱۳۹۰</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اوراق</w:t>
      </w:r>
      <w:r w:rsidRPr="005D2A95">
        <w:rPr>
          <w:rFonts w:ascii="Tahoma" w:hAnsi="Tahoma" w:cs="B Nazanin"/>
          <w:sz w:val="24"/>
          <w:szCs w:val="24"/>
          <w:rtl/>
        </w:rPr>
        <w:t xml:space="preserve"> </w:t>
      </w:r>
      <w:r w:rsidRPr="005D2A95">
        <w:rPr>
          <w:rFonts w:ascii="Tahoma" w:hAnsi="Tahoma" w:cs="B Nazanin" w:hint="cs"/>
          <w:sz w:val="24"/>
          <w:szCs w:val="24"/>
          <w:rtl/>
        </w:rPr>
        <w:t>بهادار</w:t>
      </w:r>
      <w:r w:rsidRPr="005D2A95">
        <w:rPr>
          <w:rFonts w:ascii="Tahoma" w:hAnsi="Tahoma" w:cs="B Nazanin"/>
          <w:sz w:val="24"/>
          <w:szCs w:val="24"/>
          <w:rtl/>
        </w:rPr>
        <w:t xml:space="preserve"> </w:t>
      </w:r>
      <w:r w:rsidRPr="005D2A95">
        <w:rPr>
          <w:rFonts w:ascii="Tahoma" w:hAnsi="Tahoma" w:cs="B Nazanin" w:hint="cs"/>
          <w:sz w:val="24"/>
          <w:szCs w:val="24"/>
          <w:rtl/>
        </w:rPr>
        <w:t>تهران</w:t>
      </w:r>
      <w:r w:rsidRPr="005D2A95">
        <w:rPr>
          <w:rFonts w:ascii="Tahoma" w:hAnsi="Tahoma" w:cs="B Nazanin"/>
          <w:sz w:val="24"/>
          <w:szCs w:val="24"/>
          <w:rtl/>
        </w:rPr>
        <w:t xml:space="preserve">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یافته‌های</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تأثیری</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دارایی‌های</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جریان</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عملیاتی</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نداشته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شاکری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همکارن،</w:t>
      </w:r>
      <w:r w:rsidRPr="005D2A95">
        <w:rPr>
          <w:rFonts w:ascii="Tahoma" w:hAnsi="Tahoma" w:cs="B Nazanin"/>
          <w:sz w:val="24"/>
          <w:szCs w:val="24"/>
          <w:rtl/>
        </w:rPr>
        <w:t xml:space="preserve"> </w:t>
      </w:r>
      <w:r w:rsidRPr="005D2A95">
        <w:rPr>
          <w:rFonts w:ascii="Tahoma" w:hAnsi="Tahoma" w:cs="B Nazanin" w:hint="cs"/>
          <w:sz w:val="24"/>
          <w:szCs w:val="24"/>
          <w:rtl/>
        </w:rPr>
        <w:t>1392]</w:t>
      </w:r>
      <w:r w:rsidRPr="005D2A95">
        <w:rPr>
          <w:rFonts w:ascii="Tahoma" w:hAnsi="Tahoma" w:cs="B Nazanin"/>
          <w:sz w:val="24"/>
          <w:szCs w:val="24"/>
        </w:rPr>
        <w:t xml:space="preserve">. </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lastRenderedPageBreak/>
        <w:t>صمدی</w:t>
      </w:r>
      <w:r w:rsidRPr="005D2A95">
        <w:rPr>
          <w:rFonts w:ascii="Tahoma" w:hAnsi="Tahoma" w:cs="B Nazanin"/>
          <w:sz w:val="24"/>
          <w:szCs w:val="24"/>
          <w:rtl/>
        </w:rPr>
        <w:t xml:space="preserve"> </w:t>
      </w:r>
      <w:r w:rsidRPr="005D2A95">
        <w:rPr>
          <w:rFonts w:ascii="Tahoma" w:hAnsi="Tahoma" w:cs="B Nazanin" w:hint="cs"/>
          <w:sz w:val="24"/>
          <w:szCs w:val="24"/>
          <w:rtl/>
        </w:rPr>
        <w:t>لرگانی</w:t>
      </w:r>
      <w:r w:rsidRPr="005D2A95">
        <w:rPr>
          <w:rFonts w:ascii="Tahoma" w:hAnsi="Tahoma" w:cs="B Nazanin"/>
          <w:sz w:val="24"/>
          <w:szCs w:val="24"/>
          <w:rtl/>
        </w:rPr>
        <w:t xml:space="preserve"> </w:t>
      </w:r>
      <w:r w:rsidRPr="005D2A95">
        <w:rPr>
          <w:rFonts w:ascii="Tahoma" w:hAnsi="Tahoma" w:cs="B Nazanin" w:hint="cs"/>
          <w:sz w:val="24"/>
          <w:szCs w:val="24"/>
          <w:rtl/>
        </w:rPr>
        <w:t>و ایمنی</w:t>
      </w:r>
      <w:r w:rsidRPr="005D2A95">
        <w:rPr>
          <w:rFonts w:ascii="Tahoma" w:hAnsi="Tahoma" w:cs="B Nazanin"/>
          <w:sz w:val="24"/>
          <w:szCs w:val="24"/>
          <w:rtl/>
        </w:rPr>
        <w:t xml:space="preserve"> (۱۳۹۲)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میزان</w:t>
      </w:r>
      <w:r w:rsidRPr="005D2A95">
        <w:rPr>
          <w:rFonts w:ascii="Tahoma" w:hAnsi="Tahoma" w:cs="B Nazanin"/>
          <w:sz w:val="24"/>
          <w:szCs w:val="24"/>
          <w:rtl/>
        </w:rPr>
        <w:t xml:space="preserve"> </w:t>
      </w:r>
      <w:r w:rsidRPr="005D2A95">
        <w:rPr>
          <w:rFonts w:ascii="Tahoma" w:hAnsi="Tahoma" w:cs="B Nazanin" w:hint="cs"/>
          <w:sz w:val="24"/>
          <w:szCs w:val="24"/>
          <w:rtl/>
        </w:rPr>
        <w:t>نگهداشت</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شرکت‌های</w:t>
      </w:r>
      <w:r w:rsidRPr="005D2A95">
        <w:rPr>
          <w:rFonts w:ascii="Tahoma" w:hAnsi="Tahoma" w:cs="B Nazanin"/>
          <w:sz w:val="24"/>
          <w:szCs w:val="24"/>
          <w:rtl/>
        </w:rPr>
        <w:t xml:space="preserve"> </w:t>
      </w:r>
      <w:r w:rsidRPr="005D2A95">
        <w:rPr>
          <w:rFonts w:ascii="Tahoma" w:hAnsi="Tahoma" w:cs="B Nazanin" w:hint="cs"/>
          <w:sz w:val="24"/>
          <w:szCs w:val="24"/>
          <w:rtl/>
        </w:rPr>
        <w:t>پذیرفته</w:t>
      </w:r>
      <w:r w:rsidRPr="005D2A95">
        <w:rPr>
          <w:rFonts w:ascii="Tahoma" w:hAnsi="Tahoma" w:cs="B Nazanin"/>
          <w:sz w:val="24"/>
          <w:szCs w:val="24"/>
          <w:rtl/>
        </w:rPr>
        <w:t xml:space="preserve"> </w:t>
      </w:r>
      <w:r w:rsidRPr="005D2A95">
        <w:rPr>
          <w:rFonts w:ascii="Tahoma" w:hAnsi="Tahoma" w:cs="B Nazanin" w:hint="cs"/>
          <w:sz w:val="24"/>
          <w:szCs w:val="24"/>
          <w:rtl/>
        </w:rPr>
        <w:t>شده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۱۳۸۴</w:t>
      </w:r>
      <w:r w:rsidRPr="005D2A95">
        <w:rPr>
          <w:rFonts w:ascii="Tahoma" w:hAnsi="Tahoma" w:cs="B Nazanin" w:hint="cs"/>
          <w:sz w:val="24"/>
          <w:szCs w:val="24"/>
          <w:rtl/>
        </w:rPr>
        <w:t>تا</w:t>
      </w:r>
      <w:r w:rsidRPr="005D2A95">
        <w:rPr>
          <w:rFonts w:ascii="Tahoma" w:hAnsi="Tahoma" w:cs="B Nazanin"/>
          <w:sz w:val="24"/>
          <w:szCs w:val="24"/>
          <w:rtl/>
        </w:rPr>
        <w:t xml:space="preserve">۱۳۹۲ </w:t>
      </w:r>
      <w:r w:rsidRPr="005D2A95">
        <w:rPr>
          <w:rFonts w:ascii="Tahoma" w:hAnsi="Tahoma" w:cs="B Nazanin" w:hint="cs"/>
          <w:sz w:val="24"/>
          <w:szCs w:val="24"/>
          <w:rtl/>
        </w:rPr>
        <w:t>پرداختند</w:t>
      </w:r>
      <w:r w:rsidRPr="005D2A95">
        <w:rPr>
          <w:rFonts w:ascii="Tahoma" w:hAnsi="Tahoma" w:cs="B Nazanin"/>
          <w:sz w:val="24"/>
          <w:szCs w:val="24"/>
          <w:rtl/>
        </w:rPr>
        <w:t xml:space="preserve">. </w:t>
      </w:r>
      <w:r w:rsidRPr="005D2A95">
        <w:rPr>
          <w:rFonts w:ascii="Tahoma" w:hAnsi="Tahoma" w:cs="B Nazanin" w:hint="cs"/>
          <w:sz w:val="24"/>
          <w:szCs w:val="24"/>
          <w:rtl/>
        </w:rPr>
        <w:t>یافته‌های</w:t>
      </w:r>
      <w:r w:rsidRPr="005D2A95">
        <w:rPr>
          <w:rFonts w:ascii="Tahoma" w:hAnsi="Tahoma" w:cs="B Nazanin"/>
          <w:sz w:val="24"/>
          <w:szCs w:val="24"/>
          <w:rtl/>
        </w:rPr>
        <w:t xml:space="preserve"> </w:t>
      </w:r>
      <w:r w:rsidRPr="005D2A95">
        <w:rPr>
          <w:rFonts w:ascii="Tahoma" w:hAnsi="Tahoma" w:cs="B Nazanin" w:hint="cs"/>
          <w:sz w:val="24"/>
          <w:szCs w:val="24"/>
          <w:rtl/>
        </w:rPr>
        <w:t>پژوهش</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داد</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روزهای</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موجودی</w:t>
      </w:r>
      <w:r w:rsidRPr="005D2A95">
        <w:rPr>
          <w:rFonts w:ascii="Tahoma" w:hAnsi="Tahoma" w:cs="B Nazanin"/>
          <w:sz w:val="24"/>
          <w:szCs w:val="24"/>
          <w:rtl/>
        </w:rPr>
        <w:t xml:space="preserve"> </w:t>
      </w:r>
      <w:r w:rsidRPr="005D2A95">
        <w:rPr>
          <w:rFonts w:ascii="Tahoma" w:hAnsi="Tahoma" w:cs="B Nazanin" w:hint="cs"/>
          <w:sz w:val="24"/>
          <w:szCs w:val="24"/>
          <w:rtl/>
        </w:rPr>
        <w:t>کالا</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روزهای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حساب‌های</w:t>
      </w:r>
      <w:r w:rsidRPr="005D2A95">
        <w:rPr>
          <w:rFonts w:ascii="Tahoma" w:hAnsi="Tahoma" w:cs="B Nazanin"/>
          <w:sz w:val="24"/>
          <w:szCs w:val="24"/>
          <w:rtl/>
        </w:rPr>
        <w:t xml:space="preserve"> </w:t>
      </w:r>
      <w:r w:rsidRPr="005D2A95">
        <w:rPr>
          <w:rFonts w:ascii="Tahoma" w:hAnsi="Tahoma" w:cs="B Nazanin" w:hint="cs"/>
          <w:sz w:val="24"/>
          <w:szCs w:val="24"/>
          <w:rtl/>
        </w:rPr>
        <w:t>دریافتنی</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میزان</w:t>
      </w:r>
      <w:r w:rsidRPr="005D2A95">
        <w:rPr>
          <w:rFonts w:ascii="Tahoma" w:hAnsi="Tahoma" w:cs="B Nazanin"/>
          <w:sz w:val="24"/>
          <w:szCs w:val="24"/>
          <w:rtl/>
        </w:rPr>
        <w:t xml:space="preserve"> </w:t>
      </w:r>
      <w:r w:rsidRPr="005D2A95">
        <w:rPr>
          <w:rFonts w:ascii="Tahoma" w:hAnsi="Tahoma" w:cs="B Nazanin" w:hint="cs"/>
          <w:sz w:val="24"/>
          <w:szCs w:val="24"/>
          <w:rtl/>
        </w:rPr>
        <w:t>نگهداشت</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معنادار</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واین</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صورت</w:t>
      </w:r>
      <w:r w:rsidRPr="005D2A95">
        <w:rPr>
          <w:rFonts w:ascii="Tahoma" w:hAnsi="Tahoma" w:cs="B Nazanin"/>
          <w:sz w:val="24"/>
          <w:szCs w:val="24"/>
          <w:rtl/>
        </w:rPr>
        <w:t xml:space="preserve"> </w:t>
      </w:r>
      <w:r w:rsidRPr="005D2A95">
        <w:rPr>
          <w:rFonts w:ascii="Tahoma" w:hAnsi="Tahoma" w:cs="B Nazanin" w:hint="cs"/>
          <w:sz w:val="24"/>
          <w:szCs w:val="24"/>
          <w:rtl/>
        </w:rPr>
        <w:t>معنادار</w:t>
      </w:r>
      <w:r w:rsidRPr="005D2A95">
        <w:rPr>
          <w:rFonts w:ascii="Tahoma" w:hAnsi="Tahoma" w:cs="B Nazanin"/>
          <w:sz w:val="24"/>
          <w:szCs w:val="24"/>
          <w:rtl/>
        </w:rPr>
        <w:t xml:space="preserve"> </w:t>
      </w:r>
      <w:r w:rsidRPr="005D2A95">
        <w:rPr>
          <w:rFonts w:ascii="Tahoma" w:hAnsi="Tahoma" w:cs="B Nazanin" w:hint="cs"/>
          <w:sz w:val="24"/>
          <w:szCs w:val="24"/>
          <w:rtl/>
        </w:rPr>
        <w:t>خطی</w:t>
      </w:r>
      <w:r w:rsidRPr="005D2A95">
        <w:rPr>
          <w:rFonts w:ascii="Tahoma" w:hAnsi="Tahoma" w:cs="B Nazanin"/>
          <w:sz w:val="24"/>
          <w:szCs w:val="24"/>
          <w:rtl/>
        </w:rPr>
        <w:t xml:space="preserve"> (</w:t>
      </w:r>
      <w:r w:rsidRPr="005D2A95">
        <w:rPr>
          <w:rFonts w:ascii="Tahoma" w:hAnsi="Tahoma" w:cs="B Nazanin" w:hint="cs"/>
          <w:sz w:val="24"/>
          <w:szCs w:val="24"/>
          <w:rtl/>
        </w:rPr>
        <w:t>مستقیم</w:t>
      </w:r>
      <w:r w:rsidRPr="005D2A95">
        <w:rPr>
          <w:rFonts w:ascii="Tahoma" w:hAnsi="Tahoma" w:cs="B Nazanin"/>
          <w:sz w:val="24"/>
          <w:szCs w:val="24"/>
          <w:rtl/>
        </w:rPr>
        <w:t xml:space="preserve"> </w:t>
      </w:r>
      <w:r w:rsidRPr="005D2A95">
        <w:rPr>
          <w:rFonts w:ascii="Tahoma" w:hAnsi="Tahoma" w:cs="B Nazanin" w:hint="cs"/>
          <w:sz w:val="24"/>
          <w:szCs w:val="24"/>
          <w:rtl/>
        </w:rPr>
        <w:t>وضعیف</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لرگانی</w:t>
      </w:r>
      <w:r w:rsidRPr="005D2A95">
        <w:rPr>
          <w:rFonts w:ascii="Tahoma" w:hAnsi="Tahoma" w:cs="B Nazanin"/>
          <w:sz w:val="24"/>
          <w:szCs w:val="24"/>
          <w:rtl/>
        </w:rPr>
        <w:t xml:space="preserve"> </w:t>
      </w:r>
      <w:r w:rsidRPr="005D2A95">
        <w:rPr>
          <w:rFonts w:ascii="Tahoma" w:hAnsi="Tahoma" w:cs="B Nazanin" w:hint="cs"/>
          <w:sz w:val="24"/>
          <w:szCs w:val="24"/>
          <w:rtl/>
        </w:rPr>
        <w:t>،ایمنی،1392].</w:t>
      </w:r>
    </w:p>
    <w:p w:rsidR="003C4E37"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زنجیر</w:t>
      </w:r>
      <w:r w:rsidRPr="005D2A95">
        <w:rPr>
          <w:rFonts w:ascii="Tahoma" w:hAnsi="Tahoma" w:cs="B Nazanin"/>
          <w:sz w:val="24"/>
          <w:szCs w:val="24"/>
          <w:rtl/>
        </w:rPr>
        <w:t xml:space="preserve"> </w:t>
      </w:r>
      <w:r w:rsidRPr="005D2A95">
        <w:rPr>
          <w:rFonts w:ascii="Tahoma" w:hAnsi="Tahoma" w:cs="B Nazanin" w:hint="cs"/>
          <w:sz w:val="24"/>
          <w:szCs w:val="24"/>
          <w:rtl/>
        </w:rPr>
        <w:t>دار</w:t>
      </w:r>
      <w:r w:rsidRPr="005D2A95">
        <w:rPr>
          <w:rFonts w:ascii="Tahoma" w:hAnsi="Tahoma" w:cs="B Nazanin"/>
          <w:sz w:val="24"/>
          <w:szCs w:val="24"/>
          <w:rtl/>
        </w:rPr>
        <w:t xml:space="preserve"> </w:t>
      </w:r>
      <w:r w:rsidRPr="005D2A95">
        <w:rPr>
          <w:rFonts w:ascii="Tahoma" w:hAnsi="Tahoma" w:cs="B Nazanin" w:hint="cs"/>
          <w:sz w:val="24"/>
          <w:szCs w:val="24"/>
          <w:rtl/>
        </w:rPr>
        <w:t>وهمکاران</w:t>
      </w:r>
      <w:r w:rsidRPr="005D2A95">
        <w:rPr>
          <w:rFonts w:ascii="Tahoma" w:hAnsi="Tahoma" w:cs="B Nazanin"/>
          <w:sz w:val="24"/>
          <w:szCs w:val="24"/>
          <w:rtl/>
        </w:rPr>
        <w:t xml:space="preserve"> (۱۳۹۲)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افشای</w:t>
      </w:r>
      <w:r w:rsidRPr="005D2A95">
        <w:rPr>
          <w:rFonts w:ascii="Tahoma" w:hAnsi="Tahoma" w:cs="B Nazanin"/>
          <w:sz w:val="24"/>
          <w:szCs w:val="24"/>
          <w:rtl/>
        </w:rPr>
        <w:t xml:space="preserve"> </w:t>
      </w:r>
      <w:r w:rsidRPr="005D2A95">
        <w:rPr>
          <w:rFonts w:ascii="Tahoma" w:hAnsi="Tahoma" w:cs="B Nazanin" w:hint="cs"/>
          <w:sz w:val="24"/>
          <w:szCs w:val="24"/>
          <w:rtl/>
        </w:rPr>
        <w:t>کامل</w:t>
      </w:r>
      <w:r w:rsidRPr="005D2A95">
        <w:rPr>
          <w:rFonts w:ascii="Tahoma" w:hAnsi="Tahoma" w:cs="B Nazanin"/>
          <w:sz w:val="24"/>
          <w:szCs w:val="24"/>
          <w:rtl/>
        </w:rPr>
        <w:t xml:space="preserve"> </w:t>
      </w:r>
      <w:r w:rsidRPr="005D2A95">
        <w:rPr>
          <w:rFonts w:ascii="Tahoma" w:hAnsi="Tahoma" w:cs="B Nazanin" w:hint="cs"/>
          <w:sz w:val="24"/>
          <w:szCs w:val="24"/>
          <w:rtl/>
        </w:rPr>
        <w:t>اطلاعات</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بازار</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ایران</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۱۳۸۲</w:t>
      </w:r>
      <w:r w:rsidRPr="005D2A95">
        <w:rPr>
          <w:rFonts w:ascii="Tahoma" w:hAnsi="Tahoma" w:cs="B Nazanin" w:hint="cs"/>
          <w:sz w:val="24"/>
          <w:szCs w:val="24"/>
          <w:rtl/>
        </w:rPr>
        <w:t>تا</w:t>
      </w:r>
      <w:r w:rsidRPr="005D2A95">
        <w:rPr>
          <w:rFonts w:ascii="Tahoma" w:hAnsi="Tahoma" w:cs="B Nazanin"/>
          <w:sz w:val="24"/>
          <w:szCs w:val="24"/>
          <w:rtl/>
        </w:rPr>
        <w:t xml:space="preserve"> ۱۳۹۰</w:t>
      </w:r>
      <w:r w:rsidRPr="005D2A95">
        <w:rPr>
          <w:rFonts w:ascii="Tahoma" w:hAnsi="Tahoma" w:cs="B Nazanin" w:hint="cs"/>
          <w:sz w:val="24"/>
          <w:szCs w:val="24"/>
          <w:rtl/>
        </w:rPr>
        <w:t>پرداختند</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پژوهش</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داد</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حساب‌های</w:t>
      </w:r>
      <w:r w:rsidRPr="005D2A95">
        <w:rPr>
          <w:rFonts w:ascii="Tahoma" w:hAnsi="Tahoma" w:cs="B Nazanin"/>
          <w:sz w:val="24"/>
          <w:szCs w:val="24"/>
          <w:rtl/>
        </w:rPr>
        <w:t xml:space="preserve"> </w:t>
      </w:r>
      <w:r w:rsidRPr="005D2A95">
        <w:rPr>
          <w:rFonts w:ascii="Tahoma" w:hAnsi="Tahoma" w:cs="B Nazanin" w:hint="cs"/>
          <w:sz w:val="24"/>
          <w:szCs w:val="24"/>
          <w:rtl/>
        </w:rPr>
        <w:t>دریافتنی</w:t>
      </w:r>
      <w:r w:rsidRPr="005D2A95">
        <w:rPr>
          <w:rFonts w:ascii="Tahoma" w:hAnsi="Tahoma" w:cs="B Nazanin"/>
          <w:sz w:val="24"/>
          <w:szCs w:val="24"/>
          <w:rtl/>
        </w:rPr>
        <w:t xml:space="preserve"> </w:t>
      </w:r>
      <w:r w:rsidRPr="005D2A95">
        <w:rPr>
          <w:rFonts w:ascii="Tahoma" w:hAnsi="Tahoma" w:cs="B Nazanin" w:hint="cs"/>
          <w:sz w:val="24"/>
          <w:szCs w:val="24"/>
          <w:rtl/>
        </w:rPr>
        <w:t>ودوره</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مستقیم،</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موجودی</w:t>
      </w:r>
      <w:r w:rsidRPr="005D2A95">
        <w:rPr>
          <w:rFonts w:ascii="Tahoma" w:hAnsi="Tahoma" w:cs="B Nazanin"/>
          <w:sz w:val="24"/>
          <w:szCs w:val="24"/>
          <w:rtl/>
        </w:rPr>
        <w:t xml:space="preserve"> </w:t>
      </w:r>
      <w:r w:rsidRPr="005D2A95">
        <w:rPr>
          <w:rFonts w:ascii="Tahoma" w:hAnsi="Tahoma" w:cs="B Nazanin" w:hint="cs"/>
          <w:sz w:val="24"/>
          <w:szCs w:val="24"/>
          <w:rtl/>
        </w:rPr>
        <w:t>کالا</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حساب‌های</w:t>
      </w:r>
      <w:r w:rsidRPr="005D2A95">
        <w:rPr>
          <w:rFonts w:ascii="Tahoma" w:hAnsi="Tahoma" w:cs="B Nazanin"/>
          <w:sz w:val="24"/>
          <w:szCs w:val="24"/>
          <w:rtl/>
        </w:rPr>
        <w:t xml:space="preserve"> </w:t>
      </w:r>
      <w:r w:rsidRPr="005D2A95">
        <w:rPr>
          <w:rFonts w:ascii="Tahoma" w:hAnsi="Tahoma" w:cs="B Nazanin" w:hint="cs"/>
          <w:sz w:val="24"/>
          <w:szCs w:val="24"/>
          <w:rtl/>
        </w:rPr>
        <w:t>پرداختنی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معناداری</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ندارد</w:t>
      </w:r>
      <w:r w:rsidRPr="005D2A95">
        <w:rPr>
          <w:rFonts w:ascii="Tahoma" w:hAnsi="Tahoma" w:cs="B Nazanin" w:hint="cs"/>
          <w:sz w:val="24"/>
          <w:szCs w:val="24"/>
        </w:rPr>
        <w:t>]</w:t>
      </w:r>
      <w:r w:rsidRPr="005D2A95">
        <w:rPr>
          <w:rFonts w:ascii="Tahoma" w:hAnsi="Tahoma" w:cs="B Nazanin" w:hint="cs"/>
          <w:sz w:val="24"/>
          <w:szCs w:val="24"/>
          <w:rtl/>
        </w:rPr>
        <w:t>زنجیردار وهمکارا،1392].</w:t>
      </w:r>
      <w:r w:rsidRPr="005D2A95">
        <w:rPr>
          <w:rFonts w:ascii="Tahoma" w:hAnsi="Tahoma" w:cs="B Nazanin"/>
          <w:sz w:val="24"/>
          <w:szCs w:val="24"/>
        </w:rPr>
        <w:t xml:space="preserve"> </w:t>
      </w:r>
    </w:p>
    <w:p w:rsidR="003C4E37"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خدادادي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تاکر(139</w:t>
      </w:r>
      <w:r>
        <w:rPr>
          <w:rFonts w:ascii="Tahoma" w:hAnsi="Tahoma" w:cs="B Nazanin" w:hint="cs"/>
          <w:sz w:val="24"/>
          <w:szCs w:val="24"/>
          <w:rtl/>
        </w:rPr>
        <w:t>2</w:t>
      </w:r>
      <w:r w:rsidRPr="005D2A95">
        <w:rPr>
          <w:rFonts w:ascii="Tahoma" w:hAnsi="Tahoma" w:cs="B Nazanin" w:hint="cs"/>
          <w:sz w:val="24"/>
          <w:szCs w:val="24"/>
          <w:rtl/>
        </w:rPr>
        <w:t>)،</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خود</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تأثير</w:t>
      </w:r>
      <w:r w:rsidRPr="005D2A95">
        <w:rPr>
          <w:rFonts w:ascii="Tahoma" w:hAnsi="Tahoma" w:cs="B Nazanin"/>
          <w:sz w:val="24"/>
          <w:szCs w:val="24"/>
        </w:rPr>
        <w:t xml:space="preserve"> </w:t>
      </w:r>
      <w:r w:rsidRPr="005D2A95">
        <w:rPr>
          <w:rFonts w:ascii="Tahoma" w:hAnsi="Tahoma" w:cs="B Nazanin" w:hint="cs"/>
          <w:sz w:val="24"/>
          <w:szCs w:val="24"/>
          <w:rtl/>
        </w:rPr>
        <w:t>ويژگي</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شرکتهاي بورسي</w:t>
      </w:r>
      <w:r w:rsidRPr="005D2A95">
        <w:rPr>
          <w:rFonts w:ascii="Tahoma" w:hAnsi="Tahoma" w:cs="B Nazanin"/>
          <w:sz w:val="24"/>
          <w:szCs w:val="24"/>
        </w:rPr>
        <w:t xml:space="preserve"> </w:t>
      </w:r>
      <w:r w:rsidRPr="005D2A95">
        <w:rPr>
          <w:rFonts w:ascii="Tahoma" w:hAnsi="Tahoma" w:cs="B Nazanin" w:hint="cs"/>
          <w:sz w:val="24"/>
          <w:szCs w:val="24"/>
          <w:rtl/>
        </w:rPr>
        <w:t>پرداختند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روش</w:t>
      </w:r>
      <w:r w:rsidRPr="005D2A95">
        <w:rPr>
          <w:rFonts w:ascii="Tahoma" w:hAnsi="Tahoma" w:cs="B Nazanin"/>
          <w:sz w:val="24"/>
          <w:szCs w:val="24"/>
        </w:rPr>
        <w:t xml:space="preserve"> </w:t>
      </w:r>
      <w:r w:rsidRPr="005D2A95">
        <w:rPr>
          <w:rFonts w:ascii="Tahoma" w:hAnsi="Tahoma" w:cs="B Nazanin" w:hint="cs"/>
          <w:sz w:val="24"/>
          <w:szCs w:val="24"/>
          <w:rtl/>
        </w:rPr>
        <w:t>رگرسيوني</w:t>
      </w:r>
      <w:r w:rsidRPr="005D2A95">
        <w:rPr>
          <w:rFonts w:ascii="Tahoma" w:hAnsi="Tahoma" w:cs="B Nazanin"/>
          <w:sz w:val="24"/>
          <w:szCs w:val="24"/>
        </w:rPr>
        <w:t xml:space="preserve"> </w:t>
      </w:r>
      <w:r w:rsidRPr="005D2A95">
        <w:rPr>
          <w:rFonts w:ascii="Tahoma" w:hAnsi="Tahoma" w:cs="B Nazanin" w:hint="cs"/>
          <w:sz w:val="24"/>
          <w:szCs w:val="24"/>
          <w:rtl/>
        </w:rPr>
        <w:t>داده</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ترکيبي</w:t>
      </w:r>
      <w:r w:rsidRPr="005D2A95">
        <w:rPr>
          <w:rFonts w:ascii="Tahoma" w:hAnsi="Tahoma" w:cs="B Nazanin"/>
          <w:sz w:val="24"/>
          <w:szCs w:val="24"/>
        </w:rPr>
        <w:t xml:space="preserve"> </w:t>
      </w:r>
      <w:r w:rsidRPr="005D2A95">
        <w:rPr>
          <w:rFonts w:ascii="Tahoma" w:hAnsi="Tahoma" w:cs="B Nazanin" w:hint="cs"/>
          <w:sz w:val="24"/>
          <w:szCs w:val="24"/>
          <w:rtl/>
        </w:rPr>
        <w:t>براي</w:t>
      </w:r>
      <w:r w:rsidRPr="005D2A95">
        <w:rPr>
          <w:rFonts w:ascii="Tahoma" w:hAnsi="Tahoma" w:cs="B Nazanin"/>
          <w:sz w:val="24"/>
          <w:szCs w:val="24"/>
        </w:rPr>
        <w:t xml:space="preserve"> </w:t>
      </w:r>
      <w:r w:rsidRPr="005D2A95">
        <w:rPr>
          <w:rFonts w:ascii="Tahoma" w:hAnsi="Tahoma" w:cs="B Nazanin" w:hint="cs"/>
          <w:sz w:val="24"/>
          <w:szCs w:val="24"/>
          <w:rtl/>
        </w:rPr>
        <w:t>آزمون</w:t>
      </w:r>
      <w:r w:rsidRPr="005D2A95">
        <w:rPr>
          <w:rFonts w:ascii="Tahoma" w:hAnsi="Tahoma" w:cs="B Nazanin"/>
          <w:sz w:val="24"/>
          <w:szCs w:val="24"/>
        </w:rPr>
        <w:t xml:space="preserve"> </w:t>
      </w:r>
      <w:r w:rsidRPr="005D2A95">
        <w:rPr>
          <w:rFonts w:ascii="Tahoma" w:hAnsi="Tahoma" w:cs="B Nazanin" w:hint="cs"/>
          <w:sz w:val="24"/>
          <w:szCs w:val="24"/>
          <w:rtl/>
        </w:rPr>
        <w:t>فرضيهها</w:t>
      </w:r>
      <w:r w:rsidRPr="005D2A95">
        <w:rPr>
          <w:rFonts w:ascii="Tahoma" w:hAnsi="Tahoma" w:cs="B Nazanin"/>
          <w:sz w:val="24"/>
          <w:szCs w:val="24"/>
        </w:rPr>
        <w:t xml:space="preserve"> </w:t>
      </w:r>
      <w:r w:rsidRPr="005D2A95">
        <w:rPr>
          <w:rFonts w:ascii="Tahoma" w:hAnsi="Tahoma" w:cs="B Nazanin" w:hint="cs"/>
          <w:sz w:val="24"/>
          <w:szCs w:val="24"/>
          <w:rtl/>
        </w:rPr>
        <w:t>استفاده</w:t>
      </w:r>
      <w:r w:rsidRPr="005D2A95">
        <w:rPr>
          <w:rFonts w:ascii="Tahoma" w:hAnsi="Tahoma" w:cs="B Nazanin"/>
          <w:sz w:val="24"/>
          <w:szCs w:val="24"/>
        </w:rPr>
        <w:t xml:space="preserve"> </w:t>
      </w:r>
      <w:r w:rsidRPr="005D2A95">
        <w:rPr>
          <w:rFonts w:ascii="Tahoma" w:hAnsi="Tahoma" w:cs="B Nazanin" w:hint="cs"/>
          <w:sz w:val="24"/>
          <w:szCs w:val="24"/>
          <w:rtl/>
        </w:rPr>
        <w:t>کردند،</w:t>
      </w:r>
      <w:r w:rsidRPr="005D2A95">
        <w:rPr>
          <w:rFonts w:ascii="Tahoma" w:hAnsi="Tahoma" w:cs="B Nazanin"/>
          <w:sz w:val="24"/>
          <w:szCs w:val="24"/>
        </w:rPr>
        <w:t xml:space="preserve"> </w:t>
      </w: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تحقيق</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تمرکزمالکيت</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مالکيت</w:t>
      </w:r>
      <w:r w:rsidRPr="005D2A95">
        <w:rPr>
          <w:rFonts w:ascii="Tahoma" w:hAnsi="Tahoma" w:cs="B Nazanin"/>
          <w:sz w:val="24"/>
          <w:szCs w:val="24"/>
        </w:rPr>
        <w:t xml:space="preserve"> </w:t>
      </w:r>
      <w:r w:rsidRPr="005D2A95">
        <w:rPr>
          <w:rFonts w:ascii="Tahoma" w:hAnsi="Tahoma" w:cs="B Nazanin" w:hint="cs"/>
          <w:sz w:val="24"/>
          <w:szCs w:val="24"/>
          <w:rtl/>
        </w:rPr>
        <w:t>دولتي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شرکتها</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معني داري</w:t>
      </w:r>
      <w:r w:rsidRPr="005D2A95">
        <w:rPr>
          <w:rFonts w:ascii="Tahoma" w:hAnsi="Tahoma" w:cs="B Nazanin"/>
          <w:sz w:val="24"/>
          <w:szCs w:val="24"/>
        </w:rPr>
        <w:t xml:space="preserve"> </w:t>
      </w:r>
      <w:r w:rsidRPr="005D2A95">
        <w:rPr>
          <w:rFonts w:ascii="Tahoma" w:hAnsi="Tahoma" w:cs="B Nazanin" w:hint="cs"/>
          <w:sz w:val="24"/>
          <w:szCs w:val="24"/>
          <w:rtl/>
        </w:rPr>
        <w:t>هستند</w:t>
      </w:r>
      <w:r w:rsidRPr="005D2A95">
        <w:rPr>
          <w:rFonts w:ascii="Tahoma" w:hAnsi="Tahoma" w:cs="B Nazanin"/>
          <w:sz w:val="24"/>
          <w:szCs w:val="24"/>
        </w:rPr>
        <w:t xml:space="preserve">. </w:t>
      </w:r>
      <w:r w:rsidRPr="005D2A95">
        <w:rPr>
          <w:rFonts w:ascii="Tahoma" w:hAnsi="Tahoma" w:cs="B Nazanin" w:hint="cs"/>
          <w:sz w:val="24"/>
          <w:szCs w:val="24"/>
          <w:rtl/>
        </w:rPr>
        <w:t>سرمايه گذاران</w:t>
      </w:r>
      <w:r w:rsidRPr="005D2A95">
        <w:rPr>
          <w:rFonts w:ascii="Tahoma" w:hAnsi="Tahoma" w:cs="B Nazanin"/>
          <w:sz w:val="24"/>
          <w:szCs w:val="24"/>
        </w:rPr>
        <w:t xml:space="preserve"> </w:t>
      </w:r>
      <w:r w:rsidRPr="005D2A95">
        <w:rPr>
          <w:rFonts w:ascii="Tahoma" w:hAnsi="Tahoma" w:cs="B Nazanin" w:hint="cs"/>
          <w:sz w:val="24"/>
          <w:szCs w:val="24"/>
          <w:rtl/>
        </w:rPr>
        <w:t>نهادي</w:t>
      </w:r>
      <w:r w:rsidRPr="005D2A95">
        <w:rPr>
          <w:rFonts w:ascii="Tahoma" w:hAnsi="Tahoma" w:cs="B Nazanin"/>
          <w:sz w:val="24"/>
          <w:szCs w:val="24"/>
        </w:rPr>
        <w:t xml:space="preserve"> </w:t>
      </w:r>
      <w:r w:rsidRPr="005D2A95">
        <w:rPr>
          <w:rFonts w:ascii="Tahoma" w:hAnsi="Tahoma" w:cs="B Nazanin" w:hint="cs"/>
          <w:sz w:val="24"/>
          <w:szCs w:val="24"/>
          <w:rtl/>
        </w:rPr>
        <w:t>عمده</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ارزش شرکت</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منفي</w:t>
      </w:r>
      <w:r w:rsidRPr="005D2A95">
        <w:rPr>
          <w:rFonts w:ascii="Tahoma" w:hAnsi="Tahoma" w:cs="B Nazanin"/>
          <w:sz w:val="24"/>
          <w:szCs w:val="24"/>
        </w:rPr>
        <w:t xml:space="preserve"> </w:t>
      </w:r>
      <w:r w:rsidRPr="005D2A95">
        <w:rPr>
          <w:rFonts w:ascii="Tahoma" w:hAnsi="Tahoma" w:cs="B Nazanin" w:hint="cs"/>
          <w:sz w:val="24"/>
          <w:szCs w:val="24"/>
          <w:rtl/>
        </w:rPr>
        <w:t>معني</w:t>
      </w:r>
      <w:r w:rsidRPr="005D2A95">
        <w:rPr>
          <w:rFonts w:ascii="Tahoma" w:hAnsi="Tahoma" w:cs="B Nazanin"/>
          <w:sz w:val="24"/>
          <w:szCs w:val="24"/>
        </w:rPr>
        <w:t xml:space="preserve"> </w:t>
      </w:r>
      <w:r w:rsidRPr="005D2A95">
        <w:rPr>
          <w:rFonts w:ascii="Tahoma" w:hAnsi="Tahoma" w:cs="B Nazanin" w:hint="cs"/>
          <w:sz w:val="24"/>
          <w:szCs w:val="24"/>
          <w:rtl/>
        </w:rPr>
        <w:t>داري</w:t>
      </w:r>
      <w:r w:rsidRPr="005D2A95">
        <w:rPr>
          <w:rFonts w:ascii="Tahoma" w:hAnsi="Tahoma" w:cs="B Nazanin"/>
          <w:sz w:val="24"/>
          <w:szCs w:val="24"/>
        </w:rPr>
        <w:t xml:space="preserve"> </w:t>
      </w:r>
      <w:r w:rsidRPr="005D2A95">
        <w:rPr>
          <w:rFonts w:ascii="Tahoma" w:hAnsi="Tahoma" w:cs="B Nazanin" w:hint="cs"/>
          <w:sz w:val="24"/>
          <w:szCs w:val="24"/>
          <w:rtl/>
        </w:rPr>
        <w:t>بوده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شرکتها</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معني داري</w:t>
      </w:r>
      <w:r w:rsidRPr="005D2A95">
        <w:rPr>
          <w:rFonts w:ascii="Tahoma" w:hAnsi="Tahoma" w:cs="B Nazanin"/>
          <w:sz w:val="24"/>
          <w:szCs w:val="24"/>
        </w:rPr>
        <w:t xml:space="preserve"> </w:t>
      </w:r>
      <w:r w:rsidRPr="005D2A95">
        <w:rPr>
          <w:rFonts w:ascii="Tahoma" w:hAnsi="Tahoma" w:cs="B Nazanin" w:hint="cs"/>
          <w:sz w:val="24"/>
          <w:szCs w:val="24"/>
          <w:rtl/>
        </w:rPr>
        <w:t>نيست</w:t>
      </w:r>
      <w:r w:rsidRPr="005D2A95">
        <w:rPr>
          <w:rFonts w:ascii="Tahoma" w:hAnsi="Tahoma" w:cs="B Nazanin"/>
          <w:sz w:val="24"/>
          <w:szCs w:val="24"/>
        </w:rPr>
        <w:t xml:space="preserve">. </w:t>
      </w:r>
      <w:r w:rsidRPr="005D2A95">
        <w:rPr>
          <w:rFonts w:ascii="Tahoma" w:hAnsi="Tahoma" w:cs="B Nazanin" w:hint="cs"/>
          <w:sz w:val="24"/>
          <w:szCs w:val="24"/>
          <w:rtl/>
        </w:rPr>
        <w:t>همچنين</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 و</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آن</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معني داري</w:t>
      </w:r>
      <w:r w:rsidRPr="005D2A95">
        <w:rPr>
          <w:rFonts w:ascii="Tahoma" w:hAnsi="Tahoma" w:cs="B Nazanin"/>
          <w:sz w:val="24"/>
          <w:szCs w:val="24"/>
        </w:rPr>
        <w:t xml:space="preserve"> </w:t>
      </w:r>
      <w:r w:rsidRPr="005D2A95">
        <w:rPr>
          <w:rFonts w:ascii="Tahoma" w:hAnsi="Tahoma" w:cs="B Nazanin" w:hint="cs"/>
          <w:sz w:val="24"/>
          <w:szCs w:val="24"/>
          <w:rtl/>
        </w:rPr>
        <w:t>است(خدادادي،</w:t>
      </w:r>
      <w:r w:rsidRPr="005D2A95">
        <w:rPr>
          <w:rFonts w:ascii="Tahoma" w:hAnsi="Tahoma" w:cs="B Nazanin"/>
          <w:sz w:val="24"/>
          <w:szCs w:val="24"/>
        </w:rPr>
        <w:t xml:space="preserve"> </w:t>
      </w:r>
      <w:r w:rsidRPr="005D2A95">
        <w:rPr>
          <w:rFonts w:ascii="Tahoma" w:hAnsi="Tahoma" w:cs="B Nazanin" w:hint="cs"/>
          <w:sz w:val="24"/>
          <w:szCs w:val="24"/>
          <w:rtl/>
        </w:rPr>
        <w:t>۱۳۹</w:t>
      </w:r>
      <w:r>
        <w:rPr>
          <w:rFonts w:ascii="Tahoma" w:hAnsi="Tahoma" w:cs="B Nazanin" w:hint="cs"/>
          <w:sz w:val="24"/>
          <w:szCs w:val="24"/>
          <w:rtl/>
        </w:rPr>
        <w:t>2</w:t>
      </w:r>
      <w:r w:rsidRPr="005D2A95">
        <w:rPr>
          <w:rFonts w:ascii="Tahoma" w:hAnsi="Tahoma" w:cs="B Nazanin" w:hint="cs"/>
          <w:sz w:val="24"/>
          <w:szCs w:val="24"/>
          <w:rtl/>
        </w:rPr>
        <w:t>)</w:t>
      </w:r>
    </w:p>
    <w:p w:rsidR="003C4E37" w:rsidRDefault="003C4E37" w:rsidP="003C4E37">
      <w:pPr>
        <w:spacing w:after="0" w:line="360" w:lineRule="auto"/>
        <w:jc w:val="both"/>
        <w:rPr>
          <w:rFonts w:ascii="Tahoma" w:hAnsi="Tahoma" w:cs="B Nazanin"/>
          <w:sz w:val="24"/>
          <w:szCs w:val="24"/>
          <w:rtl/>
        </w:rPr>
      </w:pPr>
    </w:p>
    <w:p w:rsidR="003C4E37" w:rsidRDefault="003C4E37" w:rsidP="003C4E37">
      <w:pPr>
        <w:spacing w:line="360" w:lineRule="auto"/>
        <w:jc w:val="center"/>
        <w:rPr>
          <w:rFonts w:ascii="Tahoma" w:hAnsi="Tahoma" w:cs="B Nazanin"/>
          <w:sz w:val="24"/>
          <w:szCs w:val="24"/>
          <w:rtl/>
        </w:rPr>
      </w:pPr>
      <w:r w:rsidRPr="00786A2C">
        <w:rPr>
          <w:rFonts w:cs="B Nazanin" w:hint="cs"/>
          <w:b/>
          <w:bCs/>
          <w:rtl/>
        </w:rPr>
        <w:t>جدول2-1: خلاصه پژوهش</w:t>
      </w:r>
      <w:r>
        <w:rPr>
          <w:rFonts w:cs="B Nazanin" w:hint="cs"/>
          <w:b/>
          <w:bCs/>
          <w:rtl/>
        </w:rPr>
        <w:t xml:space="preserve"> </w:t>
      </w:r>
      <w:r w:rsidRPr="00786A2C">
        <w:rPr>
          <w:rFonts w:cs="B Nazanin" w:hint="cs"/>
          <w:b/>
          <w:bCs/>
          <w:rtl/>
        </w:rPr>
        <w:t>های داخلی</w:t>
      </w:r>
    </w:p>
    <w:tbl>
      <w:tblPr>
        <w:tblStyle w:val="TableGrid"/>
        <w:bidiVisual/>
        <w:tblW w:w="9418" w:type="dxa"/>
        <w:tblLook w:val="04A0" w:firstRow="1" w:lastRow="0" w:firstColumn="1" w:lastColumn="0" w:noHBand="0" w:noVBand="1"/>
      </w:tblPr>
      <w:tblGrid>
        <w:gridCol w:w="1516"/>
        <w:gridCol w:w="987"/>
        <w:gridCol w:w="2213"/>
        <w:gridCol w:w="4702"/>
      </w:tblGrid>
      <w:tr w:rsidR="003C4E37" w:rsidTr="00A43B23">
        <w:tc>
          <w:tcPr>
            <w:tcW w:w="1196" w:type="dxa"/>
            <w:vAlign w:val="center"/>
          </w:tcPr>
          <w:p w:rsidR="003C4E37" w:rsidRDefault="003C4E37" w:rsidP="00A43B23">
            <w:pPr>
              <w:spacing w:line="360" w:lineRule="auto"/>
              <w:jc w:val="center"/>
              <w:rPr>
                <w:rFonts w:ascii="Tahoma" w:hAnsi="Tahoma" w:cs="B Nazanin"/>
                <w:sz w:val="24"/>
                <w:szCs w:val="24"/>
                <w:rtl/>
              </w:rPr>
            </w:pPr>
            <w:r>
              <w:rPr>
                <w:rFonts w:ascii="Tahoma" w:hAnsi="Tahoma" w:cs="B Nazanin" w:hint="cs"/>
                <w:sz w:val="24"/>
                <w:szCs w:val="24"/>
                <w:rtl/>
              </w:rPr>
              <w:t>محققین</w:t>
            </w:r>
          </w:p>
        </w:tc>
        <w:tc>
          <w:tcPr>
            <w:tcW w:w="992" w:type="dxa"/>
            <w:vAlign w:val="center"/>
          </w:tcPr>
          <w:p w:rsidR="003C4E37" w:rsidRDefault="003C4E37" w:rsidP="00A43B23">
            <w:pPr>
              <w:spacing w:line="360" w:lineRule="auto"/>
              <w:jc w:val="center"/>
              <w:rPr>
                <w:rFonts w:ascii="Tahoma" w:hAnsi="Tahoma" w:cs="B Nazanin"/>
                <w:sz w:val="24"/>
                <w:szCs w:val="24"/>
                <w:rtl/>
              </w:rPr>
            </w:pPr>
            <w:r>
              <w:rPr>
                <w:rFonts w:ascii="Tahoma" w:hAnsi="Tahoma" w:cs="B Nazanin" w:hint="cs"/>
                <w:sz w:val="24"/>
                <w:szCs w:val="24"/>
                <w:rtl/>
              </w:rPr>
              <w:t>تاریخ</w:t>
            </w:r>
          </w:p>
        </w:tc>
        <w:tc>
          <w:tcPr>
            <w:tcW w:w="2275" w:type="dxa"/>
            <w:vAlign w:val="center"/>
          </w:tcPr>
          <w:p w:rsidR="003C4E37" w:rsidRDefault="003C4E37" w:rsidP="00A43B23">
            <w:pPr>
              <w:spacing w:line="360" w:lineRule="auto"/>
              <w:jc w:val="center"/>
              <w:rPr>
                <w:rFonts w:ascii="Tahoma" w:hAnsi="Tahoma" w:cs="B Nazanin"/>
                <w:sz w:val="24"/>
                <w:szCs w:val="24"/>
                <w:rtl/>
              </w:rPr>
            </w:pPr>
            <w:r>
              <w:rPr>
                <w:rFonts w:ascii="Tahoma" w:hAnsi="Tahoma" w:cs="B Nazanin" w:hint="cs"/>
                <w:sz w:val="24"/>
                <w:szCs w:val="24"/>
                <w:rtl/>
              </w:rPr>
              <w:t>موضوع</w:t>
            </w:r>
          </w:p>
        </w:tc>
        <w:tc>
          <w:tcPr>
            <w:tcW w:w="4955" w:type="dxa"/>
            <w:vAlign w:val="center"/>
          </w:tcPr>
          <w:p w:rsidR="003C4E37" w:rsidRDefault="003C4E37" w:rsidP="00A43B23">
            <w:pPr>
              <w:spacing w:line="360" w:lineRule="auto"/>
              <w:jc w:val="center"/>
              <w:rPr>
                <w:rFonts w:ascii="Tahoma" w:hAnsi="Tahoma" w:cs="B Nazanin"/>
                <w:sz w:val="24"/>
                <w:szCs w:val="24"/>
                <w:rtl/>
              </w:rPr>
            </w:pPr>
            <w:r>
              <w:rPr>
                <w:rFonts w:ascii="Tahoma" w:hAnsi="Tahoma" w:cs="B Nazanin" w:hint="cs"/>
                <w:sz w:val="24"/>
                <w:szCs w:val="24"/>
                <w:rtl/>
              </w:rPr>
              <w:t>نتایج</w:t>
            </w:r>
          </w:p>
        </w:tc>
      </w:tr>
      <w:tr w:rsidR="003C4E37" w:rsidTr="00A43B23">
        <w:tc>
          <w:tcPr>
            <w:tcW w:w="1196" w:type="dxa"/>
            <w:vAlign w:val="center"/>
          </w:tcPr>
          <w:p w:rsidR="003C4E37" w:rsidRDefault="003C4E37" w:rsidP="00A43B23">
            <w:pPr>
              <w:autoSpaceDE w:val="0"/>
              <w:autoSpaceDN w:val="0"/>
              <w:adjustRightInd w:val="0"/>
              <w:spacing w:line="360" w:lineRule="auto"/>
              <w:jc w:val="center"/>
              <w:rPr>
                <w:rFonts w:ascii="ZarNormal" w:cs="B Nazanin"/>
                <w:sz w:val="23"/>
                <w:szCs w:val="23"/>
                <w:rtl/>
              </w:rPr>
            </w:pPr>
          </w:p>
          <w:p w:rsidR="003C4E37" w:rsidRPr="00A15A84" w:rsidRDefault="003C4E37" w:rsidP="00A43B23">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پورزماني</w:t>
            </w:r>
          </w:p>
          <w:p w:rsidR="003C4E37" w:rsidRPr="00A15A84" w:rsidRDefault="003C4E37" w:rsidP="00A43B23">
            <w:pPr>
              <w:spacing w:line="360" w:lineRule="auto"/>
              <w:jc w:val="center"/>
              <w:rPr>
                <w:rFonts w:ascii="Tahoma" w:hAnsi="Tahoma" w:cs="B Nazanin"/>
                <w:sz w:val="24"/>
                <w:szCs w:val="24"/>
                <w:rtl/>
              </w:rPr>
            </w:pPr>
            <w:r w:rsidRPr="00A15A84">
              <w:rPr>
                <w:rFonts w:ascii="Arial" w:hAnsi="Arial" w:cs="B Nazanin"/>
                <w:sz w:val="23"/>
                <w:szCs w:val="23"/>
              </w:rPr>
              <w:t>.</w:t>
            </w:r>
          </w:p>
        </w:tc>
        <w:tc>
          <w:tcPr>
            <w:tcW w:w="992" w:type="dxa"/>
            <w:vAlign w:val="center"/>
          </w:tcPr>
          <w:p w:rsidR="003C4E37" w:rsidRDefault="003C4E37" w:rsidP="00A43B23">
            <w:pPr>
              <w:spacing w:line="360" w:lineRule="auto"/>
              <w:jc w:val="center"/>
              <w:rPr>
                <w:rFonts w:ascii="ZarNormal" w:cs="B Nazanin"/>
                <w:sz w:val="23"/>
                <w:szCs w:val="23"/>
                <w:rtl/>
              </w:rPr>
            </w:pPr>
            <w:r w:rsidRPr="00A15A84">
              <w:rPr>
                <w:rFonts w:ascii="ZarNormal" w:cs="B Nazanin" w:hint="cs"/>
                <w:sz w:val="23"/>
                <w:szCs w:val="23"/>
                <w:rtl/>
              </w:rPr>
              <w:t>۱۳۸۶</w:t>
            </w:r>
          </w:p>
          <w:p w:rsidR="003C4E37" w:rsidRPr="00A15A84" w:rsidRDefault="003C4E37" w:rsidP="00A43B23">
            <w:pPr>
              <w:spacing w:line="360" w:lineRule="auto"/>
              <w:jc w:val="center"/>
              <w:rPr>
                <w:rFonts w:ascii="Tahoma" w:hAnsi="Tahoma" w:cs="B Nazanin"/>
                <w:sz w:val="24"/>
                <w:szCs w:val="24"/>
                <w:rtl/>
              </w:rPr>
            </w:pPr>
          </w:p>
        </w:tc>
        <w:tc>
          <w:tcPr>
            <w:tcW w:w="2275" w:type="dxa"/>
            <w:vAlign w:val="center"/>
          </w:tcPr>
          <w:p w:rsidR="003C4E37" w:rsidRPr="00A15A84" w:rsidRDefault="003C4E37" w:rsidP="00A43B23">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حاکميت</w:t>
            </w:r>
            <w:r w:rsidRPr="00A15A84">
              <w:rPr>
                <w:rFonts w:ascii="ZarNormal" w:cs="B Nazanin"/>
                <w:sz w:val="23"/>
                <w:szCs w:val="23"/>
              </w:rPr>
              <w:t xml:space="preserve"> </w:t>
            </w:r>
            <w:r w:rsidRPr="00A15A84">
              <w:rPr>
                <w:rFonts w:ascii="ZarNormal" w:cs="B Nazanin" w:hint="cs"/>
                <w:sz w:val="23"/>
                <w:szCs w:val="23"/>
                <w:rtl/>
              </w:rPr>
              <w:t>شرکتي</w:t>
            </w:r>
            <w:r w:rsidRPr="00A15A84">
              <w:rPr>
                <w:rFonts w:ascii="ZarNormal" w:cs="B Nazanin"/>
                <w:sz w:val="23"/>
                <w:szCs w:val="23"/>
              </w:rPr>
              <w:t xml:space="preserve"> </w:t>
            </w:r>
            <w:r w:rsidRPr="00A15A84">
              <w:rPr>
                <w:rFonts w:ascii="ZarNormal" w:cs="B Nazanin" w:hint="cs"/>
                <w:sz w:val="23"/>
                <w:szCs w:val="23"/>
                <w:rtl/>
              </w:rPr>
              <w:t>و</w:t>
            </w:r>
            <w:r w:rsidRPr="00A15A84">
              <w:rPr>
                <w:rFonts w:ascii="ZarNormal" w:cs="B Nazanin"/>
                <w:sz w:val="23"/>
                <w:szCs w:val="23"/>
              </w:rPr>
              <w:t xml:space="preserve"> </w:t>
            </w:r>
            <w:r w:rsidRPr="00A15A84">
              <w:rPr>
                <w:rFonts w:ascii="ZarNormal" w:cs="B Nazanin" w:hint="cs"/>
                <w:sz w:val="23"/>
                <w:szCs w:val="23"/>
                <w:rtl/>
              </w:rPr>
              <w:t>پيش</w:t>
            </w:r>
            <w:r>
              <w:rPr>
                <w:rFonts w:ascii="ZarNormal" w:cs="B Nazanin" w:hint="cs"/>
                <w:sz w:val="23"/>
                <w:szCs w:val="23"/>
                <w:rtl/>
              </w:rPr>
              <w:t xml:space="preserve"> </w:t>
            </w:r>
            <w:r w:rsidRPr="00A15A84">
              <w:rPr>
                <w:rFonts w:ascii="ZarNormal" w:cs="B Nazanin" w:hint="cs"/>
                <w:sz w:val="23"/>
                <w:szCs w:val="23"/>
                <w:rtl/>
              </w:rPr>
              <w:t>بيني</w:t>
            </w:r>
            <w:r>
              <w:rPr>
                <w:rFonts w:ascii="ZarNormal" w:cs="B Nazanin" w:hint="cs"/>
                <w:sz w:val="23"/>
                <w:szCs w:val="23"/>
                <w:rtl/>
              </w:rPr>
              <w:t xml:space="preserve"> </w:t>
            </w:r>
            <w:r w:rsidRPr="00A15A84">
              <w:rPr>
                <w:rFonts w:ascii="ZarNormal" w:cs="B Nazanin" w:hint="cs"/>
                <w:sz w:val="23"/>
                <w:szCs w:val="23"/>
                <w:rtl/>
              </w:rPr>
              <w:t>ورشکستگي</w:t>
            </w:r>
          </w:p>
          <w:p w:rsidR="003C4E37" w:rsidRPr="00A15A84" w:rsidRDefault="003C4E37" w:rsidP="00A43B23">
            <w:pPr>
              <w:spacing w:line="360" w:lineRule="auto"/>
              <w:jc w:val="center"/>
              <w:rPr>
                <w:rFonts w:ascii="Tahoma" w:hAnsi="Tahoma" w:cs="B Nazanin"/>
                <w:sz w:val="24"/>
                <w:szCs w:val="24"/>
                <w:rtl/>
              </w:rPr>
            </w:pPr>
          </w:p>
        </w:tc>
        <w:tc>
          <w:tcPr>
            <w:tcW w:w="4955" w:type="dxa"/>
            <w:vAlign w:val="center"/>
          </w:tcPr>
          <w:p w:rsidR="003C4E37" w:rsidRPr="00A15A84" w:rsidRDefault="003C4E37" w:rsidP="00A43B23">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نتيجه</w:t>
            </w:r>
            <w:r w:rsidRPr="00A15A84">
              <w:rPr>
                <w:rFonts w:ascii="ZarNormal" w:cs="B Nazanin"/>
                <w:sz w:val="23"/>
                <w:szCs w:val="23"/>
              </w:rPr>
              <w:t xml:space="preserve"> </w:t>
            </w:r>
            <w:r w:rsidRPr="00A15A84">
              <w:rPr>
                <w:rFonts w:ascii="ZarNormal" w:cs="B Nazanin" w:hint="cs"/>
                <w:sz w:val="23"/>
                <w:szCs w:val="23"/>
                <w:rtl/>
              </w:rPr>
              <w:t>معنادار</w:t>
            </w:r>
            <w:r w:rsidRPr="00A15A84">
              <w:rPr>
                <w:rFonts w:ascii="ZarNormal" w:cs="B Nazanin"/>
                <w:sz w:val="23"/>
                <w:szCs w:val="23"/>
              </w:rPr>
              <w:t xml:space="preserve"> </w:t>
            </w:r>
            <w:r w:rsidRPr="00A15A84">
              <w:rPr>
                <w:rFonts w:ascii="ZarNormal" w:cs="B Nazanin" w:hint="cs"/>
                <w:sz w:val="23"/>
                <w:szCs w:val="23"/>
                <w:rtl/>
              </w:rPr>
              <w:t>آماري</w:t>
            </w:r>
            <w:r w:rsidRPr="00A15A84">
              <w:rPr>
                <w:rFonts w:ascii="ZarNormal" w:cs="B Nazanin"/>
                <w:sz w:val="23"/>
                <w:szCs w:val="23"/>
              </w:rPr>
              <w:t xml:space="preserve"> </w:t>
            </w:r>
            <w:r w:rsidRPr="00A15A84">
              <w:rPr>
                <w:rFonts w:ascii="ZarNormal" w:cs="B Nazanin" w:hint="cs"/>
                <w:sz w:val="23"/>
                <w:szCs w:val="23"/>
                <w:rtl/>
              </w:rPr>
              <w:t>در</w:t>
            </w:r>
            <w:r w:rsidRPr="00A15A84">
              <w:rPr>
                <w:rFonts w:ascii="ZarNormal" w:cs="B Nazanin"/>
                <w:sz w:val="23"/>
                <w:szCs w:val="23"/>
              </w:rPr>
              <w:t xml:space="preserve"> </w:t>
            </w:r>
            <w:r w:rsidRPr="00A15A84">
              <w:rPr>
                <w:rFonts w:ascii="ZarNormal" w:cs="B Nazanin" w:hint="cs"/>
                <w:sz w:val="23"/>
                <w:szCs w:val="23"/>
                <w:rtl/>
              </w:rPr>
              <w:t>مورد</w:t>
            </w:r>
            <w:r w:rsidRPr="00A15A84">
              <w:rPr>
                <w:rFonts w:ascii="ZarNormal" w:cs="B Nazanin"/>
                <w:sz w:val="23"/>
                <w:szCs w:val="23"/>
              </w:rPr>
              <w:t xml:space="preserve"> </w:t>
            </w:r>
            <w:r w:rsidRPr="00A15A84">
              <w:rPr>
                <w:rFonts w:ascii="ZarNormal" w:cs="B Nazanin" w:hint="cs"/>
                <w:sz w:val="23"/>
                <w:szCs w:val="23"/>
                <w:rtl/>
              </w:rPr>
              <w:t>ارتباط</w:t>
            </w:r>
            <w:r w:rsidRPr="00A15A84">
              <w:rPr>
                <w:rFonts w:ascii="ZarNormal" w:cs="B Nazanin"/>
                <w:sz w:val="23"/>
                <w:szCs w:val="23"/>
              </w:rPr>
              <w:t xml:space="preserve"> </w:t>
            </w:r>
            <w:r w:rsidRPr="00A15A84">
              <w:rPr>
                <w:rFonts w:ascii="ZarNormal" w:cs="B Nazanin" w:hint="cs"/>
                <w:sz w:val="23"/>
                <w:szCs w:val="23"/>
                <w:rtl/>
              </w:rPr>
              <w:t>متغيرهاي</w:t>
            </w:r>
            <w:r w:rsidRPr="00A15A84">
              <w:rPr>
                <w:rFonts w:ascii="ZarNormal" w:cs="B Nazanin"/>
                <w:sz w:val="23"/>
                <w:szCs w:val="23"/>
              </w:rPr>
              <w:t xml:space="preserve"> </w:t>
            </w:r>
            <w:r w:rsidRPr="00A15A84">
              <w:rPr>
                <w:rFonts w:ascii="ZarNormal" w:cs="B Nazanin" w:hint="cs"/>
                <w:sz w:val="23"/>
                <w:szCs w:val="23"/>
                <w:rtl/>
              </w:rPr>
              <w:t>ساختار</w:t>
            </w:r>
          </w:p>
          <w:p w:rsidR="003C4E37" w:rsidRPr="00A15A84" w:rsidRDefault="003C4E37" w:rsidP="00A43B23">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مالکيت،</w:t>
            </w:r>
            <w:r w:rsidRPr="00A15A84">
              <w:rPr>
                <w:rFonts w:ascii="ZarNormal" w:cs="B Nazanin"/>
                <w:sz w:val="23"/>
                <w:szCs w:val="23"/>
              </w:rPr>
              <w:t xml:space="preserve"> </w:t>
            </w:r>
            <w:r w:rsidRPr="00A15A84">
              <w:rPr>
                <w:rFonts w:ascii="ZarNormal" w:cs="B Nazanin" w:hint="cs"/>
                <w:sz w:val="23"/>
                <w:szCs w:val="23"/>
                <w:rtl/>
              </w:rPr>
              <w:t>ويژگيهاي</w:t>
            </w:r>
            <w:r w:rsidRPr="00A15A84">
              <w:rPr>
                <w:rFonts w:ascii="ZarNormal" w:cs="B Nazanin"/>
                <w:sz w:val="23"/>
                <w:szCs w:val="23"/>
              </w:rPr>
              <w:t xml:space="preserve"> </w:t>
            </w:r>
            <w:r w:rsidRPr="00A15A84">
              <w:rPr>
                <w:rFonts w:ascii="ZarNormal" w:cs="B Nazanin" w:hint="cs"/>
                <w:sz w:val="23"/>
                <w:szCs w:val="23"/>
                <w:rtl/>
              </w:rPr>
              <w:t>هيأت</w:t>
            </w:r>
            <w:r w:rsidRPr="00A15A84">
              <w:rPr>
                <w:rFonts w:ascii="ZarNormal" w:cs="B Nazanin"/>
                <w:sz w:val="23"/>
                <w:szCs w:val="23"/>
              </w:rPr>
              <w:t xml:space="preserve"> </w:t>
            </w:r>
            <w:r w:rsidRPr="00A15A84">
              <w:rPr>
                <w:rFonts w:ascii="ZarNormal" w:cs="B Nazanin" w:hint="cs"/>
                <w:sz w:val="23"/>
                <w:szCs w:val="23"/>
                <w:rtl/>
              </w:rPr>
              <w:t>مديره</w:t>
            </w:r>
            <w:r w:rsidRPr="00A15A84">
              <w:rPr>
                <w:rFonts w:ascii="ZarNormal" w:cs="B Nazanin"/>
                <w:sz w:val="23"/>
                <w:szCs w:val="23"/>
              </w:rPr>
              <w:t xml:space="preserve"> </w:t>
            </w:r>
            <w:r w:rsidRPr="00A15A84">
              <w:rPr>
                <w:rFonts w:ascii="ZarNormal" w:cs="B Nazanin" w:hint="cs"/>
                <w:sz w:val="23"/>
                <w:szCs w:val="23"/>
                <w:rtl/>
              </w:rPr>
              <w:t>و</w:t>
            </w:r>
            <w:r w:rsidRPr="00A15A84">
              <w:rPr>
                <w:rFonts w:ascii="ZarNormal" w:cs="B Nazanin"/>
                <w:sz w:val="23"/>
                <w:szCs w:val="23"/>
              </w:rPr>
              <w:t xml:space="preserve"> </w:t>
            </w:r>
            <w:r w:rsidRPr="00A15A84">
              <w:rPr>
                <w:rFonts w:ascii="ZarNormal" w:cs="B Nazanin" w:hint="cs"/>
                <w:sz w:val="23"/>
                <w:szCs w:val="23"/>
                <w:rtl/>
              </w:rPr>
              <w:t>اظهارنظر</w:t>
            </w:r>
            <w:r w:rsidRPr="00A15A84">
              <w:rPr>
                <w:rFonts w:ascii="ZarNormal" w:cs="B Nazanin"/>
                <w:sz w:val="23"/>
                <w:szCs w:val="23"/>
              </w:rPr>
              <w:t xml:space="preserve"> </w:t>
            </w:r>
            <w:r w:rsidRPr="00A15A84">
              <w:rPr>
                <w:rFonts w:ascii="ZarNormal" w:cs="B Nazanin" w:hint="cs"/>
                <w:sz w:val="23"/>
                <w:szCs w:val="23"/>
                <w:rtl/>
              </w:rPr>
              <w:t>حسابرس</w:t>
            </w:r>
            <w:r w:rsidRPr="00A15A84">
              <w:rPr>
                <w:rFonts w:ascii="ZarNormal" w:cs="B Nazanin"/>
                <w:sz w:val="23"/>
                <w:szCs w:val="23"/>
              </w:rPr>
              <w:t xml:space="preserve"> </w:t>
            </w:r>
            <w:r w:rsidRPr="00A15A84">
              <w:rPr>
                <w:rFonts w:ascii="ZarNormal" w:cs="B Nazanin" w:hint="cs"/>
                <w:sz w:val="23"/>
                <w:szCs w:val="23"/>
                <w:rtl/>
              </w:rPr>
              <w:t>با</w:t>
            </w:r>
          </w:p>
          <w:p w:rsidR="003C4E37" w:rsidRPr="00A15A84" w:rsidRDefault="003C4E37" w:rsidP="00A43B23">
            <w:pPr>
              <w:spacing w:line="360" w:lineRule="auto"/>
              <w:jc w:val="center"/>
              <w:rPr>
                <w:rFonts w:ascii="Tahoma" w:hAnsi="Tahoma" w:cs="B Nazanin"/>
                <w:sz w:val="24"/>
                <w:szCs w:val="24"/>
                <w:rtl/>
              </w:rPr>
            </w:pPr>
            <w:r w:rsidRPr="00A15A84">
              <w:rPr>
                <w:rFonts w:ascii="ZarNormal" w:cs="B Nazanin" w:hint="cs"/>
                <w:sz w:val="23"/>
                <w:szCs w:val="23"/>
                <w:rtl/>
              </w:rPr>
              <w:t>احتمال</w:t>
            </w:r>
            <w:r w:rsidRPr="00A15A84">
              <w:rPr>
                <w:rFonts w:ascii="ZarNormal" w:cs="B Nazanin"/>
                <w:sz w:val="23"/>
                <w:szCs w:val="23"/>
              </w:rPr>
              <w:t xml:space="preserve"> </w:t>
            </w:r>
            <w:r w:rsidRPr="00A15A84">
              <w:rPr>
                <w:rFonts w:ascii="ZarNormal" w:cs="B Nazanin" w:hint="cs"/>
                <w:sz w:val="23"/>
                <w:szCs w:val="23"/>
                <w:rtl/>
              </w:rPr>
              <w:t>وقوع</w:t>
            </w:r>
            <w:r w:rsidRPr="00A15A84">
              <w:rPr>
                <w:rFonts w:ascii="ZarNormal" w:cs="B Nazanin"/>
                <w:sz w:val="23"/>
                <w:szCs w:val="23"/>
              </w:rPr>
              <w:t xml:space="preserve"> </w:t>
            </w:r>
            <w:r w:rsidRPr="00A15A84">
              <w:rPr>
                <w:rFonts w:ascii="ZarNormal" w:cs="B Nazanin" w:hint="cs"/>
                <w:sz w:val="23"/>
                <w:szCs w:val="23"/>
                <w:rtl/>
              </w:rPr>
              <w:t>بحران</w:t>
            </w:r>
            <w:r w:rsidRPr="00A15A84">
              <w:rPr>
                <w:rFonts w:ascii="ZarNormal" w:cs="B Nazanin"/>
                <w:sz w:val="23"/>
                <w:szCs w:val="23"/>
              </w:rPr>
              <w:t xml:space="preserve"> </w:t>
            </w:r>
            <w:r w:rsidRPr="00A15A84">
              <w:rPr>
                <w:rFonts w:ascii="ZarNormal" w:cs="B Nazanin" w:hint="cs"/>
                <w:sz w:val="23"/>
                <w:szCs w:val="23"/>
                <w:rtl/>
              </w:rPr>
              <w:t>مالي</w:t>
            </w:r>
            <w:r w:rsidRPr="00A15A84">
              <w:rPr>
                <w:rFonts w:ascii="ZarNormal" w:cs="B Nazanin"/>
                <w:sz w:val="23"/>
                <w:szCs w:val="23"/>
              </w:rPr>
              <w:t xml:space="preserve"> </w:t>
            </w:r>
            <w:r w:rsidRPr="00A15A84">
              <w:rPr>
                <w:rFonts w:ascii="ZarNormal" w:cs="B Nazanin" w:hint="cs"/>
                <w:sz w:val="23"/>
                <w:szCs w:val="23"/>
                <w:rtl/>
              </w:rPr>
              <w:t>حاصل</w:t>
            </w:r>
            <w:r w:rsidRPr="00A15A84">
              <w:rPr>
                <w:rFonts w:ascii="ZarNormal" w:cs="B Nazanin"/>
                <w:sz w:val="23"/>
                <w:szCs w:val="23"/>
              </w:rPr>
              <w:t xml:space="preserve"> </w:t>
            </w:r>
            <w:r w:rsidRPr="00A15A84">
              <w:rPr>
                <w:rFonts w:ascii="ZarNormal" w:cs="B Nazanin" w:hint="cs"/>
                <w:sz w:val="23"/>
                <w:szCs w:val="23"/>
                <w:rtl/>
              </w:rPr>
              <w:t>نگريد</w:t>
            </w:r>
          </w:p>
        </w:tc>
      </w:tr>
      <w:tr w:rsidR="003C4E37" w:rsidTr="00A43B23">
        <w:tc>
          <w:tcPr>
            <w:tcW w:w="1196" w:type="dxa"/>
            <w:vAlign w:val="center"/>
          </w:tcPr>
          <w:p w:rsidR="003C4E37" w:rsidRPr="00A15A84" w:rsidRDefault="003C4E37" w:rsidP="00A43B23">
            <w:pPr>
              <w:autoSpaceDE w:val="0"/>
              <w:autoSpaceDN w:val="0"/>
              <w:adjustRightInd w:val="0"/>
              <w:spacing w:line="360" w:lineRule="auto"/>
              <w:jc w:val="center"/>
              <w:rPr>
                <w:rFonts w:ascii="ZarNormal" w:cs="B Nazanin"/>
                <w:sz w:val="23"/>
                <w:szCs w:val="23"/>
                <w:rtl/>
              </w:rPr>
            </w:pPr>
            <w:r w:rsidRPr="003C0558">
              <w:rPr>
                <w:rFonts w:ascii="ZarNormal" w:cs="B Nazanin" w:hint="cs"/>
                <w:sz w:val="23"/>
                <w:szCs w:val="23"/>
                <w:rtl/>
              </w:rPr>
              <w:t>مشايخي</w:t>
            </w:r>
            <w:r w:rsidRPr="003C0558">
              <w:rPr>
                <w:rFonts w:ascii="ZarNormal" w:cs="B Nazanin"/>
                <w:sz w:val="23"/>
                <w:szCs w:val="23"/>
              </w:rPr>
              <w:t xml:space="preserve"> </w:t>
            </w:r>
            <w:r w:rsidRPr="003C0558">
              <w:rPr>
                <w:rFonts w:ascii="ZarNormal" w:cs="B Nazanin" w:hint="cs"/>
                <w:sz w:val="23"/>
                <w:szCs w:val="23"/>
                <w:rtl/>
              </w:rPr>
              <w:t>و</w:t>
            </w:r>
            <w:r w:rsidRPr="003C0558">
              <w:rPr>
                <w:rFonts w:ascii="ZarNormal" w:cs="B Nazanin"/>
                <w:sz w:val="23"/>
                <w:szCs w:val="23"/>
              </w:rPr>
              <w:t xml:space="preserve"> </w:t>
            </w:r>
            <w:r w:rsidRPr="003C0558">
              <w:rPr>
                <w:rFonts w:ascii="ZarNormal" w:cs="B Nazanin" w:hint="cs"/>
                <w:sz w:val="23"/>
                <w:szCs w:val="23"/>
                <w:rtl/>
              </w:rPr>
              <w:t>محمدآبادي</w:t>
            </w:r>
            <w:r w:rsidRPr="003C0558">
              <w:rPr>
                <w:rFonts w:ascii="ZarNormal" w:cs="B Nazanin"/>
                <w:sz w:val="23"/>
                <w:szCs w:val="23"/>
              </w:rPr>
              <w:t xml:space="preserve"> </w:t>
            </w:r>
          </w:p>
        </w:tc>
        <w:tc>
          <w:tcPr>
            <w:tcW w:w="992" w:type="dxa"/>
            <w:vAlign w:val="center"/>
          </w:tcPr>
          <w:p w:rsidR="003C4E37" w:rsidRPr="003C0558" w:rsidRDefault="003C4E37" w:rsidP="00A43B23">
            <w:pPr>
              <w:spacing w:line="360" w:lineRule="auto"/>
              <w:jc w:val="center"/>
              <w:rPr>
                <w:rFonts w:ascii="ZarNormal" w:cs="B Nazanin"/>
                <w:sz w:val="23"/>
                <w:szCs w:val="23"/>
                <w:rtl/>
              </w:rPr>
            </w:pPr>
            <w:r w:rsidRPr="003C0558">
              <w:rPr>
                <w:rFonts w:ascii="ZarNormal" w:cs="B Nazanin" w:hint="cs"/>
                <w:sz w:val="23"/>
                <w:szCs w:val="23"/>
                <w:rtl/>
              </w:rPr>
              <w:t>۱۳۸۷</w:t>
            </w:r>
          </w:p>
        </w:tc>
        <w:tc>
          <w:tcPr>
            <w:tcW w:w="2275" w:type="dxa"/>
            <w:vAlign w:val="center"/>
          </w:tcPr>
          <w:p w:rsidR="003C4E37" w:rsidRPr="003C0558" w:rsidRDefault="003C4E37" w:rsidP="00A43B23">
            <w:pPr>
              <w:autoSpaceDE w:val="0"/>
              <w:autoSpaceDN w:val="0"/>
              <w:adjustRightInd w:val="0"/>
              <w:spacing w:line="360" w:lineRule="auto"/>
              <w:jc w:val="center"/>
              <w:rPr>
                <w:rFonts w:ascii="ZarNormal" w:cs="B Nazanin"/>
                <w:sz w:val="23"/>
                <w:szCs w:val="23"/>
              </w:rPr>
            </w:pPr>
            <w:r w:rsidRPr="003C0558">
              <w:rPr>
                <w:rFonts w:ascii="ZarNormal" w:cs="B Nazanin" w:hint="cs"/>
                <w:sz w:val="23"/>
                <w:szCs w:val="23"/>
                <w:rtl/>
              </w:rPr>
              <w:t>بررسي</w:t>
            </w:r>
            <w:r w:rsidRPr="003C0558">
              <w:rPr>
                <w:rFonts w:ascii="ZarNormal" w:cs="B Nazanin"/>
                <w:sz w:val="23"/>
                <w:szCs w:val="23"/>
              </w:rPr>
              <w:t xml:space="preserve"> </w:t>
            </w:r>
            <w:r w:rsidRPr="003C0558">
              <w:rPr>
                <w:rFonts w:ascii="ZarNormal" w:cs="B Nazanin" w:hint="cs"/>
                <w:sz w:val="23"/>
                <w:szCs w:val="23"/>
                <w:rtl/>
              </w:rPr>
              <w:t>اثر</w:t>
            </w:r>
            <w:r w:rsidRPr="003C0558">
              <w:rPr>
                <w:rFonts w:ascii="ZarNormal" w:cs="B Nazanin"/>
                <w:sz w:val="23"/>
                <w:szCs w:val="23"/>
              </w:rPr>
              <w:t xml:space="preserve"> </w:t>
            </w:r>
            <w:r w:rsidRPr="003C0558">
              <w:rPr>
                <w:rFonts w:ascii="ZarNormal" w:cs="B Nazanin" w:hint="cs"/>
                <w:sz w:val="23"/>
                <w:szCs w:val="23"/>
                <w:rtl/>
              </w:rPr>
              <w:t>راهبري</w:t>
            </w:r>
            <w:r w:rsidRPr="003C0558">
              <w:rPr>
                <w:rFonts w:ascii="ZarNormal" w:cs="B Nazanin"/>
                <w:sz w:val="23"/>
                <w:szCs w:val="23"/>
              </w:rPr>
              <w:t xml:space="preserve"> </w:t>
            </w:r>
            <w:r w:rsidRPr="003C0558">
              <w:rPr>
                <w:rFonts w:ascii="ZarNormal" w:cs="B Nazanin" w:hint="cs"/>
                <w:sz w:val="23"/>
                <w:szCs w:val="23"/>
                <w:rtl/>
              </w:rPr>
              <w:t>شرکتي</w:t>
            </w:r>
            <w:r w:rsidRPr="003C0558">
              <w:rPr>
                <w:rFonts w:ascii="ZarNormal" w:cs="B Nazanin"/>
                <w:sz w:val="23"/>
                <w:szCs w:val="23"/>
              </w:rPr>
              <w:t xml:space="preserve"> </w:t>
            </w:r>
            <w:r w:rsidRPr="003C0558">
              <w:rPr>
                <w:rFonts w:ascii="ZarNormal" w:cs="B Nazanin" w:hint="cs"/>
                <w:sz w:val="23"/>
                <w:szCs w:val="23"/>
                <w:rtl/>
              </w:rPr>
              <w:t>بر</w:t>
            </w:r>
          </w:p>
          <w:p w:rsidR="003C4E37" w:rsidRPr="003C0558" w:rsidRDefault="003C4E37" w:rsidP="00A43B23">
            <w:pPr>
              <w:autoSpaceDE w:val="0"/>
              <w:autoSpaceDN w:val="0"/>
              <w:adjustRightInd w:val="0"/>
              <w:spacing w:line="360" w:lineRule="auto"/>
              <w:jc w:val="center"/>
              <w:rPr>
                <w:rFonts w:ascii="ZarNormal" w:cs="B Nazanin"/>
                <w:sz w:val="23"/>
                <w:szCs w:val="23"/>
              </w:rPr>
            </w:pPr>
            <w:r w:rsidRPr="003C0558">
              <w:rPr>
                <w:rFonts w:ascii="ZarNormal" w:cs="B Nazanin" w:hint="cs"/>
                <w:sz w:val="23"/>
                <w:szCs w:val="23"/>
                <w:rtl/>
              </w:rPr>
              <w:t>عملکرد</w:t>
            </w:r>
            <w:r w:rsidRPr="003C0558">
              <w:rPr>
                <w:rFonts w:ascii="ZarNormal" w:cs="B Nazanin"/>
                <w:sz w:val="23"/>
                <w:szCs w:val="23"/>
              </w:rPr>
              <w:t xml:space="preserve"> </w:t>
            </w:r>
            <w:r w:rsidRPr="003C0558">
              <w:rPr>
                <w:rFonts w:ascii="ZarNormal" w:cs="B Nazanin" w:hint="cs"/>
                <w:sz w:val="23"/>
                <w:szCs w:val="23"/>
                <w:rtl/>
              </w:rPr>
              <w:t>واحدهاي</w:t>
            </w:r>
            <w:r w:rsidRPr="003C0558">
              <w:rPr>
                <w:rFonts w:ascii="ZarNormal" w:cs="B Nazanin"/>
                <w:sz w:val="23"/>
                <w:szCs w:val="23"/>
              </w:rPr>
              <w:t xml:space="preserve"> </w:t>
            </w:r>
            <w:r w:rsidRPr="003C0558">
              <w:rPr>
                <w:rFonts w:ascii="ZarNormal" w:cs="B Nazanin" w:hint="cs"/>
                <w:sz w:val="23"/>
                <w:szCs w:val="23"/>
                <w:rtl/>
              </w:rPr>
              <w:lastRenderedPageBreak/>
              <w:t>تجاري</w:t>
            </w:r>
          </w:p>
          <w:p w:rsidR="003C4E37" w:rsidRPr="003C0558" w:rsidRDefault="003C4E37" w:rsidP="00A43B23">
            <w:pPr>
              <w:autoSpaceDE w:val="0"/>
              <w:autoSpaceDN w:val="0"/>
              <w:adjustRightInd w:val="0"/>
              <w:spacing w:line="360" w:lineRule="auto"/>
              <w:jc w:val="center"/>
              <w:rPr>
                <w:rFonts w:ascii="ZarNormal" w:cs="B Nazanin"/>
                <w:sz w:val="23"/>
                <w:szCs w:val="23"/>
                <w:rtl/>
              </w:rPr>
            </w:pPr>
            <w:r w:rsidRPr="003C0558">
              <w:rPr>
                <w:rFonts w:ascii="ZarNormal" w:cs="B Nazanin" w:hint="cs"/>
                <w:sz w:val="23"/>
                <w:szCs w:val="23"/>
                <w:rtl/>
              </w:rPr>
              <w:t>فعال</w:t>
            </w:r>
            <w:r w:rsidRPr="003C0558">
              <w:rPr>
                <w:rFonts w:ascii="ZarNormal" w:cs="B Nazanin"/>
                <w:sz w:val="23"/>
                <w:szCs w:val="23"/>
              </w:rPr>
              <w:t xml:space="preserve"> </w:t>
            </w:r>
            <w:r w:rsidRPr="003C0558">
              <w:rPr>
                <w:rFonts w:ascii="ZarNormal" w:cs="B Nazanin" w:hint="cs"/>
                <w:sz w:val="23"/>
                <w:szCs w:val="23"/>
                <w:rtl/>
              </w:rPr>
              <w:t>در</w:t>
            </w:r>
            <w:r w:rsidRPr="003C0558">
              <w:rPr>
                <w:rFonts w:ascii="ZarNormal" w:cs="B Nazanin"/>
                <w:sz w:val="23"/>
                <w:szCs w:val="23"/>
              </w:rPr>
              <w:t xml:space="preserve"> </w:t>
            </w:r>
            <w:r w:rsidRPr="003C0558">
              <w:rPr>
                <w:rFonts w:ascii="ZarNormal" w:cs="B Nazanin" w:hint="cs"/>
                <w:sz w:val="23"/>
                <w:szCs w:val="23"/>
                <w:rtl/>
              </w:rPr>
              <w:t>اقتصادهاي</w:t>
            </w:r>
            <w:r w:rsidRPr="003C0558">
              <w:rPr>
                <w:rFonts w:ascii="ZarNormal" w:cs="B Nazanin"/>
                <w:sz w:val="23"/>
                <w:szCs w:val="23"/>
              </w:rPr>
              <w:t xml:space="preserve"> </w:t>
            </w:r>
            <w:r w:rsidRPr="003C0558">
              <w:rPr>
                <w:rFonts w:ascii="ZarNormal" w:cs="B Nazanin" w:hint="cs"/>
                <w:sz w:val="23"/>
                <w:szCs w:val="23"/>
                <w:rtl/>
              </w:rPr>
              <w:t>نوظهور</w:t>
            </w:r>
          </w:p>
        </w:tc>
        <w:tc>
          <w:tcPr>
            <w:tcW w:w="4955" w:type="dxa"/>
            <w:vAlign w:val="center"/>
          </w:tcPr>
          <w:p w:rsidR="003C4E37" w:rsidRPr="003C0558" w:rsidRDefault="003C4E37" w:rsidP="00A43B23">
            <w:pPr>
              <w:autoSpaceDE w:val="0"/>
              <w:autoSpaceDN w:val="0"/>
              <w:adjustRightInd w:val="0"/>
              <w:spacing w:line="360" w:lineRule="auto"/>
              <w:jc w:val="center"/>
              <w:rPr>
                <w:rFonts w:ascii="ZarNormal" w:cs="B Nazanin"/>
                <w:sz w:val="23"/>
                <w:szCs w:val="23"/>
              </w:rPr>
            </w:pPr>
            <w:r w:rsidRPr="003C0558">
              <w:rPr>
                <w:rFonts w:ascii="ZarNormal" w:cs="B Nazanin" w:hint="cs"/>
                <w:sz w:val="23"/>
                <w:szCs w:val="23"/>
                <w:rtl/>
              </w:rPr>
              <w:lastRenderedPageBreak/>
              <w:t>نتايج</w:t>
            </w:r>
            <w:r w:rsidRPr="003C0558">
              <w:rPr>
                <w:rFonts w:ascii="ZarNormal" w:cs="B Nazanin"/>
                <w:sz w:val="23"/>
                <w:szCs w:val="23"/>
              </w:rPr>
              <w:t xml:space="preserve"> </w:t>
            </w:r>
            <w:r w:rsidRPr="003C0558">
              <w:rPr>
                <w:rFonts w:ascii="ZarNormal" w:cs="B Nazanin" w:hint="cs"/>
                <w:sz w:val="23"/>
                <w:szCs w:val="23"/>
                <w:rtl/>
              </w:rPr>
              <w:t>رابطه</w:t>
            </w:r>
            <w:r w:rsidRPr="003C0558">
              <w:rPr>
                <w:rFonts w:ascii="ZarNormal" w:cs="B Nazanin"/>
                <w:sz w:val="23"/>
                <w:szCs w:val="23"/>
              </w:rPr>
              <w:t xml:space="preserve"> </w:t>
            </w:r>
            <w:r w:rsidRPr="003C0558">
              <w:rPr>
                <w:rFonts w:ascii="ZarNormal" w:cs="B Nazanin" w:hint="cs"/>
                <w:sz w:val="23"/>
                <w:szCs w:val="23"/>
                <w:rtl/>
              </w:rPr>
              <w:t>مثبتي</w:t>
            </w:r>
            <w:r w:rsidRPr="003C0558">
              <w:rPr>
                <w:rFonts w:ascii="ZarNormal" w:cs="B Nazanin"/>
                <w:sz w:val="23"/>
                <w:szCs w:val="23"/>
              </w:rPr>
              <w:t xml:space="preserve"> </w:t>
            </w:r>
            <w:r w:rsidRPr="003C0558">
              <w:rPr>
                <w:rFonts w:ascii="ZarNormal" w:cs="B Nazanin" w:hint="cs"/>
                <w:sz w:val="23"/>
                <w:szCs w:val="23"/>
                <w:rtl/>
              </w:rPr>
              <w:t>بين</w:t>
            </w:r>
            <w:r w:rsidRPr="003C0558">
              <w:rPr>
                <w:rFonts w:ascii="ZarNormal" w:cs="B Nazanin"/>
                <w:sz w:val="23"/>
                <w:szCs w:val="23"/>
              </w:rPr>
              <w:t xml:space="preserve"> </w:t>
            </w:r>
            <w:r w:rsidRPr="003C0558">
              <w:rPr>
                <w:rFonts w:ascii="ZarNormal" w:cs="B Nazanin" w:hint="cs"/>
                <w:sz w:val="23"/>
                <w:szCs w:val="23"/>
                <w:rtl/>
              </w:rPr>
              <w:t>حضور</w:t>
            </w:r>
            <w:r w:rsidRPr="003C0558">
              <w:rPr>
                <w:rFonts w:ascii="ZarNormal" w:cs="B Nazanin"/>
                <w:sz w:val="23"/>
                <w:szCs w:val="23"/>
              </w:rPr>
              <w:t xml:space="preserve"> </w:t>
            </w:r>
            <w:r w:rsidRPr="003C0558">
              <w:rPr>
                <w:rFonts w:ascii="ZarNormal" w:cs="B Nazanin" w:hint="cs"/>
                <w:sz w:val="23"/>
                <w:szCs w:val="23"/>
                <w:rtl/>
              </w:rPr>
              <w:t>مديران</w:t>
            </w:r>
            <w:r w:rsidRPr="003C0558">
              <w:rPr>
                <w:rFonts w:ascii="ZarNormal" w:cs="B Nazanin"/>
                <w:sz w:val="23"/>
                <w:szCs w:val="23"/>
              </w:rPr>
              <w:t xml:space="preserve"> </w:t>
            </w:r>
            <w:r w:rsidRPr="003C0558">
              <w:rPr>
                <w:rFonts w:ascii="ZarNormal" w:cs="B Nazanin" w:hint="cs"/>
                <w:sz w:val="23"/>
                <w:szCs w:val="23"/>
                <w:rtl/>
              </w:rPr>
              <w:t>غيرموظف</w:t>
            </w:r>
            <w:r w:rsidRPr="003C0558">
              <w:rPr>
                <w:rFonts w:ascii="ZarNormal" w:cs="B Nazanin"/>
                <w:sz w:val="23"/>
                <w:szCs w:val="23"/>
              </w:rPr>
              <w:t xml:space="preserve"> </w:t>
            </w:r>
            <w:r w:rsidRPr="003C0558">
              <w:rPr>
                <w:rFonts w:ascii="ZarNormal" w:cs="B Nazanin" w:hint="cs"/>
                <w:sz w:val="23"/>
                <w:szCs w:val="23"/>
                <w:rtl/>
              </w:rPr>
              <w:t>در</w:t>
            </w:r>
            <w:r w:rsidRPr="003C0558">
              <w:rPr>
                <w:rFonts w:ascii="ZarNormal" w:cs="B Nazanin"/>
                <w:sz w:val="23"/>
                <w:szCs w:val="23"/>
              </w:rPr>
              <w:t xml:space="preserve"> </w:t>
            </w:r>
            <w:r w:rsidRPr="003C0558">
              <w:rPr>
                <w:rFonts w:ascii="ZarNormal" w:cs="B Nazanin" w:hint="cs"/>
                <w:sz w:val="23"/>
                <w:szCs w:val="23"/>
                <w:rtl/>
              </w:rPr>
              <w:t>هيأت</w:t>
            </w:r>
          </w:p>
          <w:p w:rsidR="003C4E37" w:rsidRPr="003C0558" w:rsidRDefault="003C4E37" w:rsidP="00A43B23">
            <w:pPr>
              <w:autoSpaceDE w:val="0"/>
              <w:autoSpaceDN w:val="0"/>
              <w:adjustRightInd w:val="0"/>
              <w:spacing w:line="360" w:lineRule="auto"/>
              <w:jc w:val="center"/>
              <w:rPr>
                <w:rFonts w:ascii="ZarNormal" w:cs="B Nazanin"/>
                <w:sz w:val="23"/>
                <w:szCs w:val="23"/>
              </w:rPr>
            </w:pPr>
            <w:r w:rsidRPr="003C0558">
              <w:rPr>
                <w:rFonts w:ascii="ZarNormal" w:cs="B Nazanin" w:hint="cs"/>
                <w:sz w:val="23"/>
                <w:szCs w:val="23"/>
                <w:rtl/>
              </w:rPr>
              <w:t>مديره</w:t>
            </w:r>
            <w:r w:rsidRPr="003C0558">
              <w:rPr>
                <w:rFonts w:ascii="ZarNormal" w:cs="B Nazanin"/>
                <w:sz w:val="23"/>
                <w:szCs w:val="23"/>
              </w:rPr>
              <w:t xml:space="preserve"> </w:t>
            </w:r>
            <w:r w:rsidRPr="003C0558">
              <w:rPr>
                <w:rFonts w:ascii="ZarNormal" w:cs="B Nazanin" w:hint="cs"/>
                <w:sz w:val="23"/>
                <w:szCs w:val="23"/>
                <w:rtl/>
              </w:rPr>
              <w:t>و</w:t>
            </w:r>
            <w:r w:rsidRPr="003C0558">
              <w:rPr>
                <w:rFonts w:ascii="ZarNormal" w:cs="B Nazanin"/>
                <w:sz w:val="23"/>
                <w:szCs w:val="23"/>
              </w:rPr>
              <w:t xml:space="preserve"> </w:t>
            </w:r>
            <w:r w:rsidRPr="003C0558">
              <w:rPr>
                <w:rFonts w:ascii="ZarNormal" w:cs="B Nazanin" w:hint="cs"/>
                <w:sz w:val="23"/>
                <w:szCs w:val="23"/>
                <w:rtl/>
              </w:rPr>
              <w:t>سطح</w:t>
            </w:r>
            <w:r w:rsidRPr="003C0558">
              <w:rPr>
                <w:rFonts w:ascii="ZarNormal" w:cs="B Nazanin"/>
                <w:sz w:val="23"/>
                <w:szCs w:val="23"/>
              </w:rPr>
              <w:t xml:space="preserve"> </w:t>
            </w:r>
            <w:r w:rsidRPr="003C0558">
              <w:rPr>
                <w:rFonts w:ascii="ZarNormal" w:cs="B Nazanin" w:hint="cs"/>
                <w:sz w:val="23"/>
                <w:szCs w:val="23"/>
                <w:rtl/>
              </w:rPr>
              <w:t>عملکرد</w:t>
            </w:r>
            <w:r w:rsidRPr="003C0558">
              <w:rPr>
                <w:rFonts w:ascii="ZarNormal" w:cs="B Nazanin"/>
                <w:sz w:val="23"/>
                <w:szCs w:val="23"/>
              </w:rPr>
              <w:t xml:space="preserve"> </w:t>
            </w:r>
            <w:r w:rsidRPr="003C0558">
              <w:rPr>
                <w:rFonts w:ascii="ZarNormal" w:cs="B Nazanin" w:hint="cs"/>
                <w:sz w:val="23"/>
                <w:szCs w:val="23"/>
                <w:rtl/>
              </w:rPr>
              <w:t>واحد</w:t>
            </w:r>
            <w:r w:rsidRPr="003C0558">
              <w:rPr>
                <w:rFonts w:ascii="ZarNormal" w:cs="B Nazanin"/>
                <w:sz w:val="23"/>
                <w:szCs w:val="23"/>
              </w:rPr>
              <w:t xml:space="preserve"> </w:t>
            </w:r>
            <w:r w:rsidRPr="003C0558">
              <w:rPr>
                <w:rFonts w:ascii="ZarNormal" w:cs="B Nazanin" w:hint="cs"/>
                <w:sz w:val="23"/>
                <w:szCs w:val="23"/>
                <w:rtl/>
              </w:rPr>
              <w:t>تجاري</w:t>
            </w:r>
            <w:r w:rsidRPr="003C0558">
              <w:rPr>
                <w:rFonts w:ascii="ZarNormal" w:cs="B Nazanin"/>
                <w:sz w:val="23"/>
                <w:szCs w:val="23"/>
              </w:rPr>
              <w:t xml:space="preserve"> </w:t>
            </w:r>
            <w:r w:rsidRPr="003C0558">
              <w:rPr>
                <w:rFonts w:ascii="ZarNormal" w:cs="B Nazanin" w:hint="cs"/>
                <w:sz w:val="23"/>
                <w:szCs w:val="23"/>
                <w:rtl/>
              </w:rPr>
              <w:t>را</w:t>
            </w:r>
            <w:r w:rsidRPr="003C0558">
              <w:rPr>
                <w:rFonts w:ascii="ZarNormal" w:cs="B Nazanin"/>
                <w:sz w:val="23"/>
                <w:szCs w:val="23"/>
              </w:rPr>
              <w:t xml:space="preserve"> </w:t>
            </w:r>
            <w:r w:rsidRPr="003C0558">
              <w:rPr>
                <w:rFonts w:ascii="ZarNormal" w:cs="B Nazanin" w:hint="cs"/>
                <w:sz w:val="23"/>
                <w:szCs w:val="23"/>
                <w:rtl/>
              </w:rPr>
              <w:lastRenderedPageBreak/>
              <w:t>نشان</w:t>
            </w:r>
            <w:r w:rsidRPr="003C0558">
              <w:rPr>
                <w:rFonts w:ascii="ZarNormal" w:cs="B Nazanin"/>
                <w:sz w:val="23"/>
                <w:szCs w:val="23"/>
              </w:rPr>
              <w:t xml:space="preserve"> </w:t>
            </w:r>
            <w:r w:rsidRPr="003C0558">
              <w:rPr>
                <w:rFonts w:ascii="ZarNormal" w:cs="B Nazanin" w:hint="cs"/>
                <w:sz w:val="23"/>
                <w:szCs w:val="23"/>
                <w:rtl/>
              </w:rPr>
              <w:t>داد،</w:t>
            </w:r>
            <w:r>
              <w:rPr>
                <w:rFonts w:ascii="ZarNormal" w:cs="ZarNormal"/>
                <w:sz w:val="23"/>
                <w:szCs w:val="23"/>
              </w:rPr>
              <w:t xml:space="preserve"> </w:t>
            </w:r>
            <w:r w:rsidRPr="003C0558">
              <w:rPr>
                <w:rFonts w:ascii="ZarNormal" w:cs="B Nazanin" w:hint="cs"/>
                <w:sz w:val="23"/>
                <w:szCs w:val="23"/>
                <w:rtl/>
              </w:rPr>
              <w:t>ولي</w:t>
            </w:r>
          </w:p>
          <w:p w:rsidR="003C4E37" w:rsidRPr="003C0558" w:rsidRDefault="003C4E37" w:rsidP="00A43B23">
            <w:pPr>
              <w:autoSpaceDE w:val="0"/>
              <w:autoSpaceDN w:val="0"/>
              <w:adjustRightInd w:val="0"/>
              <w:spacing w:line="360" w:lineRule="auto"/>
              <w:jc w:val="center"/>
              <w:rPr>
                <w:rFonts w:ascii="ZarNormal" w:cs="B Nazanin"/>
                <w:sz w:val="23"/>
                <w:szCs w:val="23"/>
              </w:rPr>
            </w:pPr>
            <w:r w:rsidRPr="003C0558">
              <w:rPr>
                <w:rFonts w:ascii="ZarNormal" w:cs="B Nazanin" w:hint="cs"/>
                <w:sz w:val="23"/>
                <w:szCs w:val="23"/>
                <w:rtl/>
              </w:rPr>
              <w:t>بين</w:t>
            </w:r>
            <w:r w:rsidRPr="003C0558">
              <w:rPr>
                <w:rFonts w:ascii="ZarNormal" w:cs="B Nazanin"/>
                <w:sz w:val="23"/>
                <w:szCs w:val="23"/>
              </w:rPr>
              <w:t xml:space="preserve"> </w:t>
            </w:r>
            <w:r w:rsidRPr="003C0558">
              <w:rPr>
                <w:rFonts w:ascii="ZarNormal" w:cs="B Nazanin" w:hint="cs"/>
                <w:sz w:val="23"/>
                <w:szCs w:val="23"/>
                <w:rtl/>
              </w:rPr>
              <w:t>تفکيک</w:t>
            </w:r>
            <w:r w:rsidRPr="003C0558">
              <w:rPr>
                <w:rFonts w:ascii="ZarNormal" w:cs="B Nazanin"/>
                <w:sz w:val="23"/>
                <w:szCs w:val="23"/>
              </w:rPr>
              <w:t xml:space="preserve"> </w:t>
            </w:r>
            <w:r w:rsidRPr="003C0558">
              <w:rPr>
                <w:rFonts w:ascii="ZarNormal" w:cs="B Nazanin" w:hint="cs"/>
                <w:sz w:val="23"/>
                <w:szCs w:val="23"/>
                <w:rtl/>
              </w:rPr>
              <w:t>حضور</w:t>
            </w:r>
            <w:r w:rsidRPr="003C0558">
              <w:rPr>
                <w:rFonts w:ascii="ZarNormal" w:cs="B Nazanin"/>
                <w:sz w:val="23"/>
                <w:szCs w:val="23"/>
              </w:rPr>
              <w:t xml:space="preserve"> </w:t>
            </w:r>
            <w:r w:rsidRPr="003C0558">
              <w:rPr>
                <w:rFonts w:ascii="ZarNormal" w:cs="B Nazanin" w:hint="cs"/>
                <w:sz w:val="23"/>
                <w:szCs w:val="23"/>
                <w:rtl/>
              </w:rPr>
              <w:t>سرمايه</w:t>
            </w:r>
            <w:r w:rsidRPr="003C0558">
              <w:rPr>
                <w:rFonts w:ascii="ZarNormal" w:cs="B Nazanin"/>
                <w:sz w:val="23"/>
                <w:szCs w:val="23"/>
              </w:rPr>
              <w:t xml:space="preserve"> </w:t>
            </w:r>
            <w:r w:rsidRPr="003C0558">
              <w:rPr>
                <w:rFonts w:ascii="ZarNormal" w:cs="B Nazanin" w:hint="cs"/>
                <w:sz w:val="23"/>
                <w:szCs w:val="23"/>
                <w:rtl/>
              </w:rPr>
              <w:t>گذاران</w:t>
            </w:r>
            <w:r w:rsidRPr="003C0558">
              <w:rPr>
                <w:rFonts w:ascii="ZarNormal" w:cs="B Nazanin"/>
                <w:sz w:val="23"/>
                <w:szCs w:val="23"/>
              </w:rPr>
              <w:t xml:space="preserve"> </w:t>
            </w:r>
            <w:r w:rsidRPr="003C0558">
              <w:rPr>
                <w:rFonts w:ascii="ZarNormal" w:cs="B Nazanin" w:hint="cs"/>
                <w:sz w:val="23"/>
                <w:szCs w:val="23"/>
                <w:rtl/>
              </w:rPr>
              <w:t>نهادي</w:t>
            </w:r>
            <w:r w:rsidRPr="003C0558">
              <w:rPr>
                <w:rFonts w:ascii="ZarNormal" w:cs="B Nazanin"/>
                <w:sz w:val="23"/>
                <w:szCs w:val="23"/>
              </w:rPr>
              <w:t xml:space="preserve"> </w:t>
            </w:r>
            <w:r w:rsidRPr="003C0558">
              <w:rPr>
                <w:rFonts w:ascii="ZarNormal" w:cs="B Nazanin" w:hint="cs"/>
                <w:sz w:val="23"/>
                <w:szCs w:val="23"/>
                <w:rtl/>
              </w:rPr>
              <w:t>در</w:t>
            </w:r>
            <w:r w:rsidRPr="003C0558">
              <w:rPr>
                <w:rFonts w:ascii="ZarNormal" w:cs="B Nazanin"/>
                <w:sz w:val="23"/>
                <w:szCs w:val="23"/>
              </w:rPr>
              <w:t xml:space="preserve"> </w:t>
            </w:r>
            <w:r w:rsidRPr="003C0558">
              <w:rPr>
                <w:rFonts w:ascii="ZarNormal" w:cs="B Nazanin" w:hint="cs"/>
                <w:sz w:val="23"/>
                <w:szCs w:val="23"/>
                <w:rtl/>
              </w:rPr>
              <w:t>هيأت</w:t>
            </w:r>
          </w:p>
          <w:p w:rsidR="003C4E37" w:rsidRDefault="003C4E37" w:rsidP="00A43B23">
            <w:pPr>
              <w:autoSpaceDE w:val="0"/>
              <w:autoSpaceDN w:val="0"/>
              <w:adjustRightInd w:val="0"/>
              <w:spacing w:line="360" w:lineRule="auto"/>
              <w:jc w:val="center"/>
              <w:rPr>
                <w:rFonts w:ascii="Tahoma" w:hAnsi="Tahoma" w:cs="B Nazanin"/>
                <w:sz w:val="24"/>
                <w:szCs w:val="24"/>
                <w:rtl/>
              </w:rPr>
            </w:pPr>
            <w:r w:rsidRPr="003C0558">
              <w:rPr>
                <w:rFonts w:ascii="ZarNormal" w:cs="B Nazanin" w:hint="cs"/>
                <w:sz w:val="23"/>
                <w:szCs w:val="23"/>
                <w:rtl/>
              </w:rPr>
              <w:t>مديره</w:t>
            </w:r>
            <w:r w:rsidRPr="003C0558">
              <w:rPr>
                <w:rFonts w:ascii="ZarNormal" w:cs="B Nazanin"/>
                <w:sz w:val="23"/>
                <w:szCs w:val="23"/>
              </w:rPr>
              <w:t xml:space="preserve"> </w:t>
            </w:r>
            <w:r w:rsidRPr="003C0558">
              <w:rPr>
                <w:rFonts w:ascii="ZarNormal" w:cs="B Nazanin" w:hint="cs"/>
                <w:sz w:val="23"/>
                <w:szCs w:val="23"/>
                <w:rtl/>
              </w:rPr>
              <w:t>و</w:t>
            </w:r>
            <w:r w:rsidRPr="003C0558">
              <w:rPr>
                <w:rFonts w:ascii="ZarNormal" w:cs="B Nazanin"/>
                <w:sz w:val="23"/>
                <w:szCs w:val="23"/>
              </w:rPr>
              <w:t xml:space="preserve"> </w:t>
            </w:r>
            <w:r w:rsidRPr="003C0558">
              <w:rPr>
                <w:rFonts w:ascii="ZarNormal" w:cs="B Nazanin" w:hint="cs"/>
                <w:sz w:val="23"/>
                <w:szCs w:val="23"/>
                <w:rtl/>
              </w:rPr>
              <w:t>سطح</w:t>
            </w:r>
            <w:r w:rsidRPr="003C0558">
              <w:rPr>
                <w:rFonts w:ascii="ZarNormal" w:cs="B Nazanin"/>
                <w:sz w:val="23"/>
                <w:szCs w:val="23"/>
              </w:rPr>
              <w:t xml:space="preserve"> </w:t>
            </w:r>
            <w:r w:rsidRPr="003C0558">
              <w:rPr>
                <w:rFonts w:ascii="ZarNormal" w:cs="B Nazanin" w:hint="cs"/>
                <w:sz w:val="23"/>
                <w:szCs w:val="23"/>
                <w:rtl/>
              </w:rPr>
              <w:t>عملکرد</w:t>
            </w:r>
            <w:r w:rsidRPr="003C0558">
              <w:rPr>
                <w:rFonts w:ascii="ZarNormal" w:cs="B Nazanin"/>
                <w:sz w:val="23"/>
                <w:szCs w:val="23"/>
              </w:rPr>
              <w:t xml:space="preserve"> </w:t>
            </w:r>
            <w:r w:rsidRPr="003C0558">
              <w:rPr>
                <w:rFonts w:ascii="ZarNormal" w:cs="B Nazanin" w:hint="cs"/>
                <w:sz w:val="23"/>
                <w:szCs w:val="23"/>
                <w:rtl/>
              </w:rPr>
              <w:t>رابطه</w:t>
            </w:r>
            <w:r w:rsidRPr="003C0558">
              <w:rPr>
                <w:rFonts w:ascii="ZarNormal" w:cs="B Nazanin"/>
                <w:sz w:val="23"/>
                <w:szCs w:val="23"/>
              </w:rPr>
              <w:t xml:space="preserve"> </w:t>
            </w:r>
            <w:r w:rsidRPr="003C0558">
              <w:rPr>
                <w:rFonts w:ascii="ZarNormal" w:cs="B Nazanin" w:hint="cs"/>
                <w:sz w:val="23"/>
                <w:szCs w:val="23"/>
                <w:rtl/>
              </w:rPr>
              <w:t>معناداري</w:t>
            </w:r>
            <w:r w:rsidRPr="003C0558">
              <w:rPr>
                <w:rFonts w:ascii="ZarNormal" w:cs="B Nazanin"/>
                <w:sz w:val="23"/>
                <w:szCs w:val="23"/>
              </w:rPr>
              <w:t xml:space="preserve"> </w:t>
            </w:r>
            <w:r w:rsidRPr="003C0558">
              <w:rPr>
                <w:rFonts w:ascii="ZarNormal" w:cs="B Nazanin" w:hint="cs"/>
                <w:sz w:val="23"/>
                <w:szCs w:val="23"/>
                <w:rtl/>
              </w:rPr>
              <w:t>وجود</w:t>
            </w:r>
            <w:r w:rsidRPr="003C0558">
              <w:rPr>
                <w:rFonts w:ascii="ZarNormal" w:cs="B Nazanin"/>
                <w:sz w:val="23"/>
                <w:szCs w:val="23"/>
              </w:rPr>
              <w:t xml:space="preserve"> </w:t>
            </w:r>
            <w:r w:rsidRPr="003C0558">
              <w:rPr>
                <w:rFonts w:ascii="ZarNormal" w:cs="B Nazanin" w:hint="cs"/>
                <w:sz w:val="23"/>
                <w:szCs w:val="23"/>
                <w:rtl/>
              </w:rPr>
              <w:t>ندارد</w:t>
            </w:r>
            <w:r w:rsidRPr="003C0558">
              <w:rPr>
                <w:rFonts w:ascii="ZarNormal" w:cs="B Nazanin"/>
                <w:sz w:val="23"/>
                <w:szCs w:val="23"/>
              </w:rPr>
              <w:t>.</w:t>
            </w:r>
          </w:p>
        </w:tc>
      </w:tr>
      <w:tr w:rsidR="003C4E37" w:rsidTr="00A43B23">
        <w:tc>
          <w:tcPr>
            <w:tcW w:w="1196" w:type="dxa"/>
          </w:tcPr>
          <w:p w:rsidR="003C4E37" w:rsidRPr="00A15A84" w:rsidRDefault="003C4E37" w:rsidP="00A43B23">
            <w:pPr>
              <w:autoSpaceDE w:val="0"/>
              <w:autoSpaceDN w:val="0"/>
              <w:adjustRightInd w:val="0"/>
              <w:spacing w:line="360" w:lineRule="auto"/>
              <w:jc w:val="center"/>
              <w:rPr>
                <w:rFonts w:ascii="ZarNormal" w:cs="B Nazanin"/>
                <w:sz w:val="23"/>
                <w:szCs w:val="23"/>
              </w:rPr>
            </w:pPr>
          </w:p>
          <w:p w:rsidR="003C4E37" w:rsidRPr="00A15A84" w:rsidRDefault="003C4E37" w:rsidP="00A43B23">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حساس</w:t>
            </w:r>
            <w:r w:rsidRPr="00A15A84">
              <w:rPr>
                <w:rFonts w:ascii="ZarNormal" w:cs="B Nazanin"/>
                <w:sz w:val="23"/>
                <w:szCs w:val="23"/>
              </w:rPr>
              <w:t xml:space="preserve"> </w:t>
            </w:r>
            <w:r w:rsidRPr="00A15A84">
              <w:rPr>
                <w:rFonts w:ascii="ZarNormal" w:cs="B Nazanin" w:hint="cs"/>
                <w:sz w:val="23"/>
                <w:szCs w:val="23"/>
                <w:rtl/>
              </w:rPr>
              <w:t>يگانه</w:t>
            </w:r>
          </w:p>
          <w:p w:rsidR="003C4E37" w:rsidRPr="00A15A84" w:rsidRDefault="003C4E37" w:rsidP="00A43B23">
            <w:pPr>
              <w:spacing w:line="360" w:lineRule="auto"/>
              <w:jc w:val="center"/>
              <w:rPr>
                <w:rFonts w:ascii="ZarNormal" w:cs="B Nazanin"/>
                <w:sz w:val="23"/>
                <w:szCs w:val="23"/>
                <w:rtl/>
              </w:rPr>
            </w:pPr>
          </w:p>
        </w:tc>
        <w:tc>
          <w:tcPr>
            <w:tcW w:w="992" w:type="dxa"/>
            <w:vAlign w:val="center"/>
          </w:tcPr>
          <w:p w:rsidR="003C4E37" w:rsidRDefault="003C4E37" w:rsidP="00A43B23">
            <w:pPr>
              <w:spacing w:line="360" w:lineRule="auto"/>
              <w:jc w:val="center"/>
              <w:rPr>
                <w:rFonts w:ascii="Tahoma" w:hAnsi="Tahoma" w:cs="B Nazanin"/>
                <w:sz w:val="24"/>
                <w:szCs w:val="24"/>
                <w:rtl/>
              </w:rPr>
            </w:pPr>
            <w:r w:rsidRPr="00A15A84">
              <w:rPr>
                <w:rFonts w:ascii="ZarNormal" w:cs="B Nazanin" w:hint="cs"/>
                <w:sz w:val="23"/>
                <w:szCs w:val="23"/>
                <w:rtl/>
              </w:rPr>
              <w:t>۱۳۸۷</w:t>
            </w:r>
          </w:p>
        </w:tc>
        <w:tc>
          <w:tcPr>
            <w:tcW w:w="2275" w:type="dxa"/>
            <w:vAlign w:val="center"/>
          </w:tcPr>
          <w:p w:rsidR="003C4E37" w:rsidRPr="00A15A84" w:rsidRDefault="003C4E37" w:rsidP="00A43B23">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حاکميت</w:t>
            </w:r>
            <w:r w:rsidRPr="00A15A84">
              <w:rPr>
                <w:rFonts w:ascii="ZarNormal" w:cs="B Nazanin"/>
                <w:sz w:val="23"/>
                <w:szCs w:val="23"/>
              </w:rPr>
              <w:t xml:space="preserve"> </w:t>
            </w:r>
            <w:r w:rsidRPr="00A15A84">
              <w:rPr>
                <w:rFonts w:ascii="ZarNormal" w:cs="B Nazanin" w:hint="cs"/>
                <w:sz w:val="23"/>
                <w:szCs w:val="23"/>
                <w:rtl/>
              </w:rPr>
              <w:t>شرکتي</w:t>
            </w:r>
            <w:r w:rsidRPr="00A15A84">
              <w:rPr>
                <w:rFonts w:ascii="ZarNormal" w:cs="B Nazanin"/>
                <w:sz w:val="23"/>
                <w:szCs w:val="23"/>
              </w:rPr>
              <w:t xml:space="preserve"> </w:t>
            </w:r>
            <w:r w:rsidRPr="00A15A84">
              <w:rPr>
                <w:rFonts w:ascii="ZarNormal" w:cs="B Nazanin" w:hint="cs"/>
                <w:sz w:val="23"/>
                <w:szCs w:val="23"/>
                <w:rtl/>
              </w:rPr>
              <w:t>و</w:t>
            </w:r>
            <w:r w:rsidRPr="00A15A84">
              <w:rPr>
                <w:rFonts w:ascii="ZarNormal" w:cs="B Nazanin"/>
                <w:sz w:val="23"/>
                <w:szCs w:val="23"/>
              </w:rPr>
              <w:t xml:space="preserve"> </w:t>
            </w:r>
            <w:r w:rsidRPr="00A15A84">
              <w:rPr>
                <w:rFonts w:ascii="ZarNormal" w:cs="B Nazanin" w:hint="cs"/>
                <w:sz w:val="23"/>
                <w:szCs w:val="23"/>
                <w:rtl/>
              </w:rPr>
              <w:t>اثر</w:t>
            </w:r>
            <w:r w:rsidRPr="00A15A84">
              <w:rPr>
                <w:rFonts w:ascii="ZarNormal" w:cs="B Nazanin"/>
                <w:sz w:val="23"/>
                <w:szCs w:val="23"/>
              </w:rPr>
              <w:t xml:space="preserve"> </w:t>
            </w:r>
            <w:r w:rsidRPr="00A15A84">
              <w:rPr>
                <w:rFonts w:ascii="ZarNormal" w:cs="B Nazanin" w:hint="cs"/>
                <w:sz w:val="23"/>
                <w:szCs w:val="23"/>
                <w:rtl/>
              </w:rPr>
              <w:t>آن</w:t>
            </w:r>
            <w:r w:rsidRPr="00A15A84">
              <w:rPr>
                <w:rFonts w:ascii="ZarNormal" w:cs="B Nazanin"/>
                <w:sz w:val="23"/>
                <w:szCs w:val="23"/>
              </w:rPr>
              <w:t xml:space="preserve"> </w:t>
            </w:r>
            <w:r w:rsidRPr="00A15A84">
              <w:rPr>
                <w:rFonts w:ascii="ZarNormal" w:cs="B Nazanin" w:hint="cs"/>
                <w:sz w:val="23"/>
                <w:szCs w:val="23"/>
                <w:rtl/>
              </w:rPr>
              <w:t>بر</w:t>
            </w:r>
          </w:p>
          <w:p w:rsidR="003C4E37" w:rsidRDefault="003C4E37" w:rsidP="00A43B23">
            <w:pPr>
              <w:spacing w:line="360" w:lineRule="auto"/>
              <w:jc w:val="center"/>
              <w:rPr>
                <w:rFonts w:ascii="Tahoma" w:hAnsi="Tahoma" w:cs="B Nazanin"/>
                <w:sz w:val="24"/>
                <w:szCs w:val="24"/>
                <w:rtl/>
              </w:rPr>
            </w:pPr>
            <w:r w:rsidRPr="00A15A84">
              <w:rPr>
                <w:rFonts w:ascii="ZarNormal" w:cs="B Nazanin" w:hint="cs"/>
                <w:sz w:val="23"/>
                <w:szCs w:val="23"/>
                <w:rtl/>
              </w:rPr>
              <w:t>عملکرد</w:t>
            </w:r>
            <w:r w:rsidRPr="00A15A84">
              <w:rPr>
                <w:rFonts w:ascii="ZarNormal" w:cs="B Nazanin"/>
                <w:sz w:val="23"/>
                <w:szCs w:val="23"/>
              </w:rPr>
              <w:t xml:space="preserve"> </w:t>
            </w:r>
            <w:r w:rsidRPr="00A15A84">
              <w:rPr>
                <w:rFonts w:ascii="ZarNormal" w:cs="B Nazanin" w:hint="cs"/>
                <w:sz w:val="23"/>
                <w:szCs w:val="23"/>
                <w:rtl/>
              </w:rPr>
              <w:t>شرکتها</w:t>
            </w:r>
          </w:p>
        </w:tc>
        <w:tc>
          <w:tcPr>
            <w:tcW w:w="4955" w:type="dxa"/>
            <w:vAlign w:val="center"/>
          </w:tcPr>
          <w:p w:rsidR="003C4E37" w:rsidRPr="00A15A84" w:rsidRDefault="003C4E37" w:rsidP="00A43B23">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نتايج</w:t>
            </w:r>
            <w:r w:rsidRPr="00A15A84">
              <w:rPr>
                <w:rFonts w:ascii="ZarNormal" w:cs="B Nazanin"/>
                <w:sz w:val="23"/>
                <w:szCs w:val="23"/>
              </w:rPr>
              <w:t xml:space="preserve"> </w:t>
            </w:r>
            <w:r w:rsidRPr="00A15A84">
              <w:rPr>
                <w:rFonts w:ascii="ZarNormal" w:cs="B Nazanin" w:hint="cs"/>
                <w:sz w:val="23"/>
                <w:szCs w:val="23"/>
                <w:rtl/>
              </w:rPr>
              <w:t>حاکي</w:t>
            </w:r>
            <w:r w:rsidRPr="00A15A84">
              <w:rPr>
                <w:rFonts w:ascii="ZarNormal" w:cs="B Nazanin"/>
                <w:sz w:val="23"/>
                <w:szCs w:val="23"/>
              </w:rPr>
              <w:t xml:space="preserve"> </w:t>
            </w:r>
            <w:r w:rsidRPr="00A15A84">
              <w:rPr>
                <w:rFonts w:ascii="ZarNormal" w:cs="B Nazanin" w:hint="cs"/>
                <w:sz w:val="23"/>
                <w:szCs w:val="23"/>
                <w:rtl/>
              </w:rPr>
              <w:t>از</w:t>
            </w:r>
            <w:r w:rsidRPr="00A15A84">
              <w:rPr>
                <w:rFonts w:ascii="ZarNormal" w:cs="B Nazanin"/>
                <w:sz w:val="23"/>
                <w:szCs w:val="23"/>
              </w:rPr>
              <w:t xml:space="preserve"> </w:t>
            </w:r>
            <w:r w:rsidRPr="00A15A84">
              <w:rPr>
                <w:rFonts w:ascii="ZarNormal" w:cs="B Nazanin" w:hint="cs"/>
                <w:sz w:val="23"/>
                <w:szCs w:val="23"/>
                <w:rtl/>
              </w:rPr>
              <w:t>اين</w:t>
            </w:r>
            <w:r w:rsidRPr="00A15A84">
              <w:rPr>
                <w:rFonts w:ascii="ZarNormal" w:cs="B Nazanin"/>
                <w:sz w:val="23"/>
                <w:szCs w:val="23"/>
              </w:rPr>
              <w:t xml:space="preserve"> </w:t>
            </w:r>
            <w:r w:rsidRPr="00A15A84">
              <w:rPr>
                <w:rFonts w:ascii="ZarNormal" w:cs="B Nazanin" w:hint="cs"/>
                <w:sz w:val="23"/>
                <w:szCs w:val="23"/>
                <w:rtl/>
              </w:rPr>
              <w:t>است</w:t>
            </w:r>
            <w:r w:rsidRPr="00A15A84">
              <w:rPr>
                <w:rFonts w:ascii="ZarNormal" w:cs="B Nazanin"/>
                <w:sz w:val="23"/>
                <w:szCs w:val="23"/>
              </w:rPr>
              <w:t xml:space="preserve"> </w:t>
            </w:r>
            <w:r w:rsidRPr="00A15A84">
              <w:rPr>
                <w:rFonts w:ascii="ZarNormal" w:cs="B Nazanin" w:hint="cs"/>
                <w:sz w:val="23"/>
                <w:szCs w:val="23"/>
                <w:rtl/>
              </w:rPr>
              <w:t>که</w:t>
            </w:r>
            <w:r w:rsidRPr="00A15A84">
              <w:rPr>
                <w:rFonts w:ascii="ZarNormal" w:cs="B Nazanin"/>
                <w:sz w:val="23"/>
                <w:szCs w:val="23"/>
              </w:rPr>
              <w:t xml:space="preserve"> </w:t>
            </w:r>
            <w:r w:rsidRPr="00A15A84">
              <w:rPr>
                <w:rFonts w:ascii="ZarNormal" w:cs="B Nazanin" w:hint="cs"/>
                <w:sz w:val="23"/>
                <w:szCs w:val="23"/>
                <w:rtl/>
              </w:rPr>
              <w:t>هيچ</w:t>
            </w:r>
            <w:r w:rsidRPr="00A15A84">
              <w:rPr>
                <w:rFonts w:ascii="ZarNormal" w:cs="B Nazanin"/>
                <w:sz w:val="23"/>
                <w:szCs w:val="23"/>
              </w:rPr>
              <w:t xml:space="preserve"> </w:t>
            </w:r>
            <w:r w:rsidRPr="00A15A84">
              <w:rPr>
                <w:rFonts w:ascii="ZarNormal" w:cs="B Nazanin" w:hint="cs"/>
                <w:sz w:val="23"/>
                <w:szCs w:val="23"/>
                <w:rtl/>
              </w:rPr>
              <w:t>گونه</w:t>
            </w:r>
            <w:r w:rsidRPr="00A15A84">
              <w:rPr>
                <w:rFonts w:ascii="ZarNormal" w:cs="B Nazanin"/>
                <w:sz w:val="23"/>
                <w:szCs w:val="23"/>
              </w:rPr>
              <w:t xml:space="preserve"> </w:t>
            </w:r>
            <w:r w:rsidRPr="00A15A84">
              <w:rPr>
                <w:rFonts w:ascii="ZarNormal" w:cs="B Nazanin" w:hint="cs"/>
                <w:sz w:val="23"/>
                <w:szCs w:val="23"/>
                <w:rtl/>
              </w:rPr>
              <w:t>رابطه</w:t>
            </w:r>
            <w:r w:rsidRPr="00A15A84">
              <w:rPr>
                <w:rFonts w:ascii="ZarNormal" w:cs="B Nazanin"/>
                <w:sz w:val="23"/>
                <w:szCs w:val="23"/>
              </w:rPr>
              <w:t xml:space="preserve"> </w:t>
            </w:r>
            <w:r w:rsidRPr="00A15A84">
              <w:rPr>
                <w:rFonts w:ascii="ZarNormal" w:cs="B Nazanin" w:hint="cs"/>
                <w:sz w:val="23"/>
                <w:szCs w:val="23"/>
                <w:rtl/>
              </w:rPr>
              <w:t>معناداري</w:t>
            </w:r>
          </w:p>
          <w:p w:rsidR="003C4E37" w:rsidRPr="00A15A84" w:rsidRDefault="003C4E37" w:rsidP="00A43B23">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بين</w:t>
            </w:r>
            <w:r w:rsidRPr="00A15A84">
              <w:rPr>
                <w:rFonts w:ascii="ZarNormal" w:cs="B Nazanin"/>
                <w:sz w:val="23"/>
                <w:szCs w:val="23"/>
              </w:rPr>
              <w:t xml:space="preserve"> </w:t>
            </w:r>
            <w:r w:rsidRPr="00A15A84">
              <w:rPr>
                <w:rFonts w:ascii="ZarNormal" w:cs="B Nazanin" w:hint="cs"/>
                <w:sz w:val="23"/>
                <w:szCs w:val="23"/>
                <w:rtl/>
              </w:rPr>
              <w:t>کيفيت</w:t>
            </w:r>
            <w:r w:rsidRPr="00A15A84">
              <w:rPr>
                <w:rFonts w:ascii="ZarNormal" w:cs="B Nazanin"/>
                <w:sz w:val="23"/>
                <w:szCs w:val="23"/>
              </w:rPr>
              <w:t xml:space="preserve"> </w:t>
            </w:r>
            <w:r w:rsidRPr="00A15A84">
              <w:rPr>
                <w:rFonts w:ascii="ZarNormal" w:cs="B Nazanin" w:hint="cs"/>
                <w:sz w:val="23"/>
                <w:szCs w:val="23"/>
                <w:rtl/>
              </w:rPr>
              <w:t>حاکميت</w:t>
            </w:r>
            <w:r w:rsidRPr="00A15A84">
              <w:rPr>
                <w:rFonts w:ascii="ZarNormal" w:cs="B Nazanin"/>
                <w:sz w:val="23"/>
                <w:szCs w:val="23"/>
              </w:rPr>
              <w:t xml:space="preserve"> </w:t>
            </w:r>
            <w:r w:rsidRPr="00A15A84">
              <w:rPr>
                <w:rFonts w:ascii="ZarNormal" w:cs="B Nazanin" w:hint="cs"/>
                <w:sz w:val="23"/>
                <w:szCs w:val="23"/>
                <w:rtl/>
              </w:rPr>
              <w:t>شرکتي</w:t>
            </w:r>
            <w:r w:rsidRPr="00A15A84">
              <w:rPr>
                <w:rFonts w:ascii="ZarNormal" w:cs="B Nazanin"/>
                <w:sz w:val="23"/>
                <w:szCs w:val="23"/>
              </w:rPr>
              <w:t xml:space="preserve"> </w:t>
            </w:r>
            <w:r w:rsidRPr="00A15A84">
              <w:rPr>
                <w:rFonts w:ascii="ZarNormal" w:cs="B Nazanin" w:hint="cs"/>
                <w:sz w:val="23"/>
                <w:szCs w:val="23"/>
                <w:rtl/>
              </w:rPr>
              <w:t>و</w:t>
            </w:r>
            <w:r w:rsidRPr="00A15A84">
              <w:rPr>
                <w:rFonts w:ascii="ZarNormal" w:cs="B Nazanin"/>
                <w:sz w:val="23"/>
                <w:szCs w:val="23"/>
              </w:rPr>
              <w:t xml:space="preserve"> </w:t>
            </w:r>
            <w:r w:rsidRPr="00A15A84">
              <w:rPr>
                <w:rFonts w:ascii="ZarNormal" w:cs="B Nazanin" w:hint="cs"/>
                <w:sz w:val="23"/>
                <w:szCs w:val="23"/>
                <w:rtl/>
              </w:rPr>
              <w:t>عملکرد</w:t>
            </w:r>
            <w:r w:rsidRPr="00A15A84">
              <w:rPr>
                <w:rFonts w:ascii="ZarNormal" w:cs="B Nazanin"/>
                <w:sz w:val="23"/>
                <w:szCs w:val="23"/>
              </w:rPr>
              <w:t xml:space="preserve"> </w:t>
            </w:r>
            <w:r w:rsidRPr="00A15A84">
              <w:rPr>
                <w:rFonts w:ascii="ZarNormal" w:cs="B Nazanin" w:hint="cs"/>
                <w:sz w:val="23"/>
                <w:szCs w:val="23"/>
                <w:rtl/>
              </w:rPr>
              <w:t>شرکتها</w:t>
            </w:r>
            <w:r w:rsidRPr="00A15A84">
              <w:rPr>
                <w:rFonts w:ascii="ZarNormal" w:cs="B Nazanin"/>
                <w:sz w:val="23"/>
                <w:szCs w:val="23"/>
              </w:rPr>
              <w:t xml:space="preserve"> </w:t>
            </w:r>
            <w:r w:rsidRPr="00A15A84">
              <w:rPr>
                <w:rFonts w:ascii="ZarNormal" w:cs="B Nazanin" w:hint="cs"/>
                <w:sz w:val="23"/>
                <w:szCs w:val="23"/>
                <w:rtl/>
              </w:rPr>
              <w:t>وجود</w:t>
            </w:r>
          </w:p>
          <w:p w:rsidR="003C4E37" w:rsidRDefault="003C4E37" w:rsidP="00A43B23">
            <w:pPr>
              <w:spacing w:line="360" w:lineRule="auto"/>
              <w:jc w:val="center"/>
              <w:rPr>
                <w:rFonts w:ascii="Tahoma" w:hAnsi="Tahoma" w:cs="B Nazanin"/>
                <w:sz w:val="24"/>
                <w:szCs w:val="24"/>
                <w:rtl/>
              </w:rPr>
            </w:pPr>
            <w:r w:rsidRPr="00A15A84">
              <w:rPr>
                <w:rFonts w:ascii="ZarNormal" w:cs="B Nazanin" w:hint="cs"/>
                <w:sz w:val="23"/>
                <w:szCs w:val="23"/>
                <w:rtl/>
              </w:rPr>
              <w:t>ندارد</w:t>
            </w:r>
            <w:r w:rsidRPr="00A15A84">
              <w:rPr>
                <w:rFonts w:ascii="ZarNormal" w:cs="B Nazanin"/>
                <w:sz w:val="23"/>
                <w:szCs w:val="23"/>
              </w:rPr>
              <w:t>.</w:t>
            </w:r>
          </w:p>
        </w:tc>
      </w:tr>
      <w:tr w:rsidR="003C4E37" w:rsidTr="00A43B23">
        <w:tc>
          <w:tcPr>
            <w:tcW w:w="1196" w:type="dxa"/>
            <w:vAlign w:val="center"/>
          </w:tcPr>
          <w:p w:rsidR="003C4E37" w:rsidRPr="00BB2A7A" w:rsidRDefault="003C4E37" w:rsidP="00A43B23">
            <w:pPr>
              <w:autoSpaceDE w:val="0"/>
              <w:autoSpaceDN w:val="0"/>
              <w:adjustRightInd w:val="0"/>
              <w:spacing w:line="360" w:lineRule="auto"/>
              <w:jc w:val="center"/>
              <w:rPr>
                <w:rFonts w:ascii="ZarNormal" w:cs="B Nazanin"/>
                <w:sz w:val="23"/>
                <w:szCs w:val="23"/>
                <w:rtl/>
              </w:rPr>
            </w:pPr>
            <w:r w:rsidRPr="00BB2A7A">
              <w:rPr>
                <w:rFonts w:ascii="ZarNormal" w:cs="B Nazanin" w:hint="cs"/>
                <w:sz w:val="23"/>
                <w:szCs w:val="23"/>
                <w:rtl/>
              </w:rPr>
              <w:t>حسن پور</w:t>
            </w:r>
          </w:p>
        </w:tc>
        <w:tc>
          <w:tcPr>
            <w:tcW w:w="992" w:type="dxa"/>
            <w:vAlign w:val="center"/>
          </w:tcPr>
          <w:p w:rsidR="003C4E37" w:rsidRPr="00BB2A7A" w:rsidRDefault="003C4E37" w:rsidP="00A43B23">
            <w:pPr>
              <w:autoSpaceDE w:val="0"/>
              <w:autoSpaceDN w:val="0"/>
              <w:adjustRightInd w:val="0"/>
              <w:spacing w:line="360" w:lineRule="auto"/>
              <w:jc w:val="center"/>
              <w:rPr>
                <w:rFonts w:ascii="ZarNormal" w:cs="B Nazanin"/>
                <w:sz w:val="23"/>
                <w:szCs w:val="23"/>
                <w:rtl/>
              </w:rPr>
            </w:pPr>
            <w:r w:rsidRPr="00BB2A7A">
              <w:rPr>
                <w:rFonts w:ascii="ZarNormal" w:cs="B Nazanin" w:hint="cs"/>
                <w:sz w:val="23"/>
                <w:szCs w:val="23"/>
                <w:rtl/>
              </w:rPr>
              <w:t>1388</w:t>
            </w:r>
          </w:p>
        </w:tc>
        <w:tc>
          <w:tcPr>
            <w:tcW w:w="2275" w:type="dxa"/>
            <w:vAlign w:val="center"/>
          </w:tcPr>
          <w:p w:rsidR="003C4E37" w:rsidRPr="00BB2A7A" w:rsidRDefault="003C4E37" w:rsidP="00A43B23">
            <w:pPr>
              <w:autoSpaceDE w:val="0"/>
              <w:autoSpaceDN w:val="0"/>
              <w:adjustRightInd w:val="0"/>
              <w:spacing w:line="360" w:lineRule="auto"/>
              <w:jc w:val="center"/>
              <w:rPr>
                <w:rFonts w:ascii="ZarNormal" w:cs="B Nazanin"/>
                <w:sz w:val="23"/>
                <w:szCs w:val="23"/>
                <w:rtl/>
              </w:rPr>
            </w:pPr>
            <w:r w:rsidRPr="00BB2A7A">
              <w:rPr>
                <w:rFonts w:ascii="ZarNormal" w:cs="B Nazanin" w:hint="cs"/>
                <w:sz w:val="23"/>
                <w:szCs w:val="23"/>
                <w:rtl/>
              </w:rPr>
              <w:t>برسی تاثیر استراتژی های سرمایه در گردش بر بازده سرمایه گذاری شرکت های پذیرفته شده در بورس اوراق بهادار تهران</w:t>
            </w:r>
          </w:p>
        </w:tc>
        <w:tc>
          <w:tcPr>
            <w:tcW w:w="4955" w:type="dxa"/>
            <w:vAlign w:val="center"/>
          </w:tcPr>
          <w:p w:rsidR="003C4E37" w:rsidRPr="00BB2A7A" w:rsidRDefault="003C4E37" w:rsidP="00A43B23">
            <w:pPr>
              <w:autoSpaceDE w:val="0"/>
              <w:autoSpaceDN w:val="0"/>
              <w:adjustRightInd w:val="0"/>
              <w:spacing w:line="360" w:lineRule="auto"/>
              <w:jc w:val="center"/>
              <w:rPr>
                <w:rFonts w:ascii="ZarNormal" w:cs="B Nazanin"/>
                <w:sz w:val="23"/>
                <w:szCs w:val="23"/>
                <w:rtl/>
              </w:rPr>
            </w:pPr>
            <w:r w:rsidRPr="00BB2A7A">
              <w:rPr>
                <w:rFonts w:ascii="ZarNormal" w:cs="B Nazanin" w:hint="cs"/>
                <w:sz w:val="23"/>
                <w:szCs w:val="23"/>
                <w:rtl/>
              </w:rPr>
              <w:t>نتایج یافته های آنها نشان می دهد میانگین بازده در استراتژی های مختلف با یکدیگر تفاوت معنی دار دارد واستراتژی جسورانه بیشترین بازده را در بین سایر استراتژی ها در کل صنایع دارد.</w:t>
            </w:r>
          </w:p>
        </w:tc>
      </w:tr>
      <w:tr w:rsidR="003C4E37" w:rsidTr="00A43B23">
        <w:tc>
          <w:tcPr>
            <w:tcW w:w="1196" w:type="dxa"/>
            <w:tcBorders>
              <w:right w:val="single" w:sz="4" w:space="0" w:color="auto"/>
            </w:tcBorders>
            <w:vAlign w:val="center"/>
          </w:tcPr>
          <w:p w:rsidR="003C4E37" w:rsidRPr="003F2A7D" w:rsidRDefault="003C4E37" w:rsidP="00A43B23">
            <w:pPr>
              <w:autoSpaceDE w:val="0"/>
              <w:autoSpaceDN w:val="0"/>
              <w:adjustRightInd w:val="0"/>
              <w:spacing w:line="360" w:lineRule="auto"/>
              <w:jc w:val="center"/>
              <w:rPr>
                <w:rFonts w:ascii="ZarNormal" w:cs="B Nazanin"/>
                <w:sz w:val="23"/>
                <w:szCs w:val="23"/>
                <w:rtl/>
              </w:rPr>
            </w:pPr>
            <w:r w:rsidRPr="003F2A7D">
              <w:rPr>
                <w:rFonts w:ascii="ZarNormal" w:cs="B Nazanin" w:hint="cs"/>
                <w:sz w:val="23"/>
                <w:szCs w:val="23"/>
                <w:rtl/>
              </w:rPr>
              <w:t>محمدی</w:t>
            </w:r>
          </w:p>
        </w:tc>
        <w:tc>
          <w:tcPr>
            <w:tcW w:w="992" w:type="dxa"/>
            <w:tcBorders>
              <w:left w:val="single" w:sz="4" w:space="0" w:color="auto"/>
            </w:tcBorders>
            <w:vAlign w:val="center"/>
          </w:tcPr>
          <w:p w:rsidR="003C4E37" w:rsidRPr="003F2A7D" w:rsidRDefault="003C4E37" w:rsidP="00A43B23">
            <w:pPr>
              <w:autoSpaceDE w:val="0"/>
              <w:autoSpaceDN w:val="0"/>
              <w:adjustRightInd w:val="0"/>
              <w:spacing w:line="360" w:lineRule="auto"/>
              <w:jc w:val="center"/>
              <w:rPr>
                <w:rFonts w:ascii="ZarNormal" w:cs="B Nazanin"/>
                <w:sz w:val="23"/>
                <w:szCs w:val="23"/>
                <w:rtl/>
              </w:rPr>
            </w:pPr>
            <w:r w:rsidRPr="003F2A7D">
              <w:rPr>
                <w:rFonts w:ascii="ZarNormal" w:cs="B Nazanin" w:hint="cs"/>
                <w:sz w:val="23"/>
                <w:szCs w:val="23"/>
                <w:rtl/>
              </w:rPr>
              <w:t>1388</w:t>
            </w:r>
          </w:p>
        </w:tc>
        <w:tc>
          <w:tcPr>
            <w:tcW w:w="2275" w:type="dxa"/>
            <w:vAlign w:val="center"/>
          </w:tcPr>
          <w:p w:rsidR="003C4E37" w:rsidRPr="003F2A7D" w:rsidRDefault="003C4E37" w:rsidP="00A43B23">
            <w:pPr>
              <w:autoSpaceDE w:val="0"/>
              <w:autoSpaceDN w:val="0"/>
              <w:adjustRightInd w:val="0"/>
              <w:spacing w:line="360" w:lineRule="auto"/>
              <w:jc w:val="center"/>
              <w:rPr>
                <w:rFonts w:ascii="ZarNormal" w:cs="B Nazanin"/>
                <w:sz w:val="23"/>
                <w:szCs w:val="23"/>
                <w:rtl/>
              </w:rPr>
            </w:pPr>
            <w:r w:rsidRPr="003F2A7D">
              <w:rPr>
                <w:rFonts w:ascii="ZarNormal" w:cs="B Nazanin" w:hint="cs"/>
                <w:sz w:val="23"/>
                <w:szCs w:val="23"/>
                <w:rtl/>
              </w:rPr>
              <w:t>تأثیر مدیریت سرمایه در گردش بر سودآوری شرکت ها  در جامعه پذیرفته شده در بورس اوراق بهادار تهران</w:t>
            </w:r>
          </w:p>
        </w:tc>
        <w:tc>
          <w:tcPr>
            <w:tcW w:w="4955" w:type="dxa"/>
            <w:vAlign w:val="center"/>
          </w:tcPr>
          <w:p w:rsidR="003C4E37" w:rsidRPr="003F2A7D" w:rsidRDefault="003C4E37" w:rsidP="00A43B23">
            <w:pPr>
              <w:autoSpaceDE w:val="0"/>
              <w:autoSpaceDN w:val="0"/>
              <w:adjustRightInd w:val="0"/>
              <w:spacing w:line="360" w:lineRule="auto"/>
              <w:ind w:left="108"/>
              <w:jc w:val="center"/>
              <w:rPr>
                <w:rFonts w:ascii="ZarNormal" w:cs="B Nazanin"/>
                <w:sz w:val="23"/>
                <w:szCs w:val="23"/>
                <w:rtl/>
              </w:rPr>
            </w:pPr>
            <w:r w:rsidRPr="003F2A7D">
              <w:rPr>
                <w:rFonts w:ascii="ZarNormal" w:cs="B Nazanin" w:hint="cs"/>
                <w:sz w:val="23"/>
                <w:szCs w:val="23"/>
                <w:rtl/>
              </w:rPr>
              <w:t>رابطه معکوس معنادار بین سودآوری شرکت ها با دوره چرخه تبدیل وجه نقد،دوره وصول مطالبات و دوره گردش موجودی کالا و دوره وصول حساب های پرداختنی وجود دارد.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5"/>
        </w:trPr>
        <w:tc>
          <w:tcPr>
            <w:tcW w:w="1196" w:type="dxa"/>
            <w:vAlign w:val="center"/>
          </w:tcPr>
          <w:p w:rsidR="003C4E37" w:rsidRPr="00253E24" w:rsidRDefault="003C4E37" w:rsidP="00A43B23">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یعقوب نژاد</w:t>
            </w:r>
            <w:r w:rsidRPr="00253E24">
              <w:rPr>
                <w:rFonts w:ascii="ZarNormal" w:cs="B Nazanin"/>
                <w:sz w:val="23"/>
                <w:szCs w:val="23"/>
              </w:rPr>
              <w:t xml:space="preserve"> </w:t>
            </w:r>
            <w:r w:rsidRPr="00253E24">
              <w:rPr>
                <w:rFonts w:ascii="ZarNormal" w:cs="B Nazanin" w:hint="cs"/>
                <w:sz w:val="23"/>
                <w:szCs w:val="23"/>
                <w:rtl/>
              </w:rPr>
              <w:t>و همکاران</w:t>
            </w:r>
          </w:p>
        </w:tc>
        <w:tc>
          <w:tcPr>
            <w:tcW w:w="992" w:type="dxa"/>
            <w:vAlign w:val="center"/>
          </w:tcPr>
          <w:p w:rsidR="003C4E37" w:rsidRPr="00253E24" w:rsidRDefault="003C4E37" w:rsidP="00A43B23">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1389</w:t>
            </w:r>
          </w:p>
        </w:tc>
        <w:tc>
          <w:tcPr>
            <w:tcW w:w="2275" w:type="dxa"/>
            <w:vAlign w:val="center"/>
          </w:tcPr>
          <w:p w:rsidR="003C4E37" w:rsidRPr="00253E24" w:rsidRDefault="003C4E37" w:rsidP="00A43B23">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ارتباط بین مدیریت سرمایه در گردش و سودآوری در شرکت های پذیرفته شده در بورس</w:t>
            </w:r>
          </w:p>
        </w:tc>
        <w:tc>
          <w:tcPr>
            <w:tcW w:w="4955" w:type="dxa"/>
            <w:vAlign w:val="center"/>
          </w:tcPr>
          <w:p w:rsidR="003C4E37" w:rsidRPr="00253E24" w:rsidRDefault="003C4E37" w:rsidP="00A43B23">
            <w:pPr>
              <w:autoSpaceDE w:val="0"/>
              <w:autoSpaceDN w:val="0"/>
              <w:adjustRightInd w:val="0"/>
              <w:spacing w:line="360" w:lineRule="auto"/>
              <w:ind w:left="108"/>
              <w:jc w:val="center"/>
              <w:rPr>
                <w:rFonts w:ascii="ZarNormal" w:cs="B Nazanin"/>
                <w:sz w:val="23"/>
                <w:szCs w:val="23"/>
                <w:rtl/>
              </w:rPr>
            </w:pPr>
            <w:r w:rsidRPr="00253E24">
              <w:rPr>
                <w:rFonts w:ascii="ZarNormal" w:cs="B Nazanin" w:hint="cs"/>
                <w:sz w:val="23"/>
                <w:szCs w:val="23"/>
                <w:rtl/>
              </w:rPr>
              <w:t>با افزایش دوره وصول مطالبات دوره پرداخت بدهی دوره گردش موجودی و چرخه تبدیل وجه نقد منجر به کاهش سودآوری در شرکت ها می شود.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30"/>
        </w:trPr>
        <w:tc>
          <w:tcPr>
            <w:tcW w:w="1196" w:type="dxa"/>
            <w:vAlign w:val="center"/>
          </w:tcPr>
          <w:p w:rsidR="003C4E37" w:rsidRPr="00253E24" w:rsidRDefault="003C4E37" w:rsidP="00A43B23">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lastRenderedPageBreak/>
              <w:t>رضازاده وحیدریان</w:t>
            </w:r>
          </w:p>
          <w:p w:rsidR="003C4E37" w:rsidRPr="00253E24" w:rsidRDefault="003C4E37" w:rsidP="00A43B23">
            <w:pPr>
              <w:autoSpaceDE w:val="0"/>
              <w:autoSpaceDN w:val="0"/>
              <w:adjustRightInd w:val="0"/>
              <w:spacing w:line="360" w:lineRule="auto"/>
              <w:jc w:val="center"/>
              <w:rPr>
                <w:rFonts w:ascii="ZarNormal" w:cs="B Nazanin"/>
                <w:sz w:val="23"/>
                <w:szCs w:val="23"/>
              </w:rPr>
            </w:pPr>
          </w:p>
        </w:tc>
        <w:tc>
          <w:tcPr>
            <w:tcW w:w="992" w:type="dxa"/>
            <w:vAlign w:val="center"/>
          </w:tcPr>
          <w:p w:rsidR="003C4E37" w:rsidRPr="00253E24" w:rsidRDefault="003C4E37" w:rsidP="00A43B23">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1389</w:t>
            </w:r>
          </w:p>
        </w:tc>
        <w:tc>
          <w:tcPr>
            <w:tcW w:w="2275" w:type="dxa"/>
            <w:vAlign w:val="center"/>
          </w:tcPr>
          <w:p w:rsidR="003C4E37" w:rsidRPr="00253E24" w:rsidRDefault="003C4E37" w:rsidP="00A43B23">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بررسی تأثیر مدیریت سرمایه در گردش بر سودآوری شرکت های ایرانی</w:t>
            </w:r>
          </w:p>
        </w:tc>
        <w:tc>
          <w:tcPr>
            <w:tcW w:w="4955" w:type="dxa"/>
            <w:vAlign w:val="center"/>
          </w:tcPr>
          <w:p w:rsidR="003C4E37" w:rsidRPr="00253E24" w:rsidRDefault="003C4E37" w:rsidP="00A43B23">
            <w:pPr>
              <w:autoSpaceDE w:val="0"/>
              <w:autoSpaceDN w:val="0"/>
              <w:adjustRightInd w:val="0"/>
              <w:spacing w:line="360" w:lineRule="auto"/>
              <w:ind w:left="108"/>
              <w:jc w:val="center"/>
              <w:rPr>
                <w:rFonts w:ascii="ZarNormal" w:cs="B Nazanin"/>
                <w:sz w:val="23"/>
                <w:szCs w:val="23"/>
                <w:rtl/>
              </w:rPr>
            </w:pPr>
            <w:r w:rsidRPr="00253E24">
              <w:rPr>
                <w:rFonts w:ascii="ZarNormal" w:cs="B Nazanin" w:hint="cs"/>
                <w:sz w:val="23"/>
                <w:szCs w:val="23"/>
                <w:rtl/>
              </w:rPr>
              <w:t>مدیریت می تواند با کاهش موجودی کالا و دوره وصول مطالبات برای شرکت ارزش آفرینی کند.کوتاه کردن دوره چرخه تبدیل وجه نقد موجب بهبود سودآوری شرکت ها می شود.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30"/>
        </w:trPr>
        <w:tc>
          <w:tcPr>
            <w:tcW w:w="1196" w:type="dxa"/>
            <w:vAlign w:val="center"/>
          </w:tcPr>
          <w:p w:rsidR="003C4E37" w:rsidRPr="00CE2400" w:rsidRDefault="003C4E37" w:rsidP="00A43B23">
            <w:pPr>
              <w:autoSpaceDE w:val="0"/>
              <w:autoSpaceDN w:val="0"/>
              <w:adjustRightInd w:val="0"/>
              <w:spacing w:line="360" w:lineRule="auto"/>
              <w:jc w:val="center"/>
              <w:rPr>
                <w:rFonts w:ascii="ZarNormal" w:cs="B Nazanin"/>
                <w:sz w:val="23"/>
                <w:szCs w:val="23"/>
                <w:rtl/>
              </w:rPr>
            </w:pPr>
            <w:r w:rsidRPr="00CE2400">
              <w:rPr>
                <w:rFonts w:ascii="ZarNormal" w:cs="B Nazanin" w:hint="cs"/>
                <w:sz w:val="23"/>
                <w:szCs w:val="23"/>
                <w:rtl/>
              </w:rPr>
              <w:t>اسکند</w:t>
            </w:r>
            <w:r>
              <w:rPr>
                <w:rFonts w:ascii="ZarNormal" w:cs="B Nazanin" w:hint="cs"/>
                <w:sz w:val="23"/>
                <w:szCs w:val="23"/>
                <w:rtl/>
              </w:rPr>
              <w:t>ر</w:t>
            </w:r>
            <w:r w:rsidRPr="00CE2400">
              <w:rPr>
                <w:rFonts w:ascii="ZarNormal" w:cs="B Nazanin" w:hint="cs"/>
                <w:sz w:val="23"/>
                <w:szCs w:val="23"/>
                <w:rtl/>
              </w:rPr>
              <w:t>ی</w:t>
            </w:r>
          </w:p>
        </w:tc>
        <w:tc>
          <w:tcPr>
            <w:tcW w:w="992" w:type="dxa"/>
            <w:vAlign w:val="center"/>
          </w:tcPr>
          <w:p w:rsidR="003C4E37" w:rsidRPr="00CE2400" w:rsidRDefault="003C4E37" w:rsidP="00A43B23">
            <w:pPr>
              <w:autoSpaceDE w:val="0"/>
              <w:autoSpaceDN w:val="0"/>
              <w:adjustRightInd w:val="0"/>
              <w:spacing w:line="360" w:lineRule="auto"/>
              <w:jc w:val="center"/>
              <w:rPr>
                <w:rFonts w:ascii="ZarNormal" w:cs="B Nazanin"/>
                <w:sz w:val="23"/>
                <w:szCs w:val="23"/>
                <w:rtl/>
              </w:rPr>
            </w:pPr>
            <w:r w:rsidRPr="00CE2400">
              <w:rPr>
                <w:rFonts w:ascii="ZarNormal" w:cs="B Nazanin" w:hint="cs"/>
                <w:sz w:val="23"/>
                <w:szCs w:val="23"/>
                <w:rtl/>
              </w:rPr>
              <w:t>1391</w:t>
            </w:r>
          </w:p>
        </w:tc>
        <w:tc>
          <w:tcPr>
            <w:tcW w:w="2275" w:type="dxa"/>
            <w:vAlign w:val="center"/>
          </w:tcPr>
          <w:p w:rsidR="003C4E37" w:rsidRPr="00CE2400" w:rsidRDefault="003C4E37" w:rsidP="00A43B23">
            <w:pPr>
              <w:autoSpaceDE w:val="0"/>
              <w:autoSpaceDN w:val="0"/>
              <w:adjustRightInd w:val="0"/>
              <w:spacing w:line="360" w:lineRule="auto"/>
              <w:jc w:val="center"/>
              <w:rPr>
                <w:rFonts w:ascii="ZarNormal" w:cs="B Nazanin"/>
                <w:sz w:val="23"/>
                <w:szCs w:val="23"/>
                <w:rtl/>
              </w:rPr>
            </w:pPr>
            <w:r w:rsidRPr="00CE2400">
              <w:rPr>
                <w:rFonts w:ascii="ZarNormal" w:cs="B Nazanin" w:hint="cs"/>
                <w:sz w:val="23"/>
                <w:szCs w:val="23"/>
                <w:rtl/>
              </w:rPr>
              <w:t>بررسی رابطه بین استراتژی های مدیریت سرمایه در گردش و ارزش افزوده اقتصادی شرکت ها</w:t>
            </w:r>
          </w:p>
        </w:tc>
        <w:tc>
          <w:tcPr>
            <w:tcW w:w="4955" w:type="dxa"/>
            <w:vAlign w:val="center"/>
          </w:tcPr>
          <w:p w:rsidR="003C4E37" w:rsidRPr="00CE2400" w:rsidRDefault="003C4E37" w:rsidP="00A43B23">
            <w:pPr>
              <w:autoSpaceDE w:val="0"/>
              <w:autoSpaceDN w:val="0"/>
              <w:adjustRightInd w:val="0"/>
              <w:spacing w:line="360" w:lineRule="auto"/>
              <w:ind w:left="108"/>
              <w:jc w:val="center"/>
              <w:rPr>
                <w:rFonts w:ascii="ZarNormal" w:cs="B Nazanin"/>
                <w:sz w:val="23"/>
                <w:szCs w:val="23"/>
                <w:rtl/>
              </w:rPr>
            </w:pPr>
            <w:r w:rsidRPr="00CE2400">
              <w:rPr>
                <w:rFonts w:ascii="ZarNormal" w:cs="B Nazanin" w:hint="cs"/>
                <w:sz w:val="23"/>
                <w:szCs w:val="23"/>
                <w:rtl/>
              </w:rPr>
              <w:t>بین ارزش افزوده اقتصادی و مدیریت دارایی ها رابطه مثبت معنادار و بین ارزش افزوده اقتصادی و بدهی های جاری رابطه منفی معنادار وجود دارد.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1196" w:type="dxa"/>
            <w:vAlign w:val="center"/>
          </w:tcPr>
          <w:p w:rsidR="003C4E37" w:rsidRPr="00CE2400" w:rsidRDefault="003C4E37" w:rsidP="00A43B23">
            <w:pPr>
              <w:autoSpaceDE w:val="0"/>
              <w:autoSpaceDN w:val="0"/>
              <w:adjustRightInd w:val="0"/>
              <w:spacing w:line="360" w:lineRule="auto"/>
              <w:jc w:val="center"/>
              <w:rPr>
                <w:rFonts w:ascii="ZarNormal" w:cs="B Nazanin"/>
                <w:sz w:val="23"/>
                <w:szCs w:val="23"/>
              </w:rPr>
            </w:pPr>
            <w:r w:rsidRPr="00CE2400">
              <w:rPr>
                <w:rFonts w:ascii="ZarNormal" w:cs="B Nazanin" w:hint="cs"/>
                <w:sz w:val="23"/>
                <w:szCs w:val="23"/>
                <w:rtl/>
              </w:rPr>
              <w:t>بهار مقدم</w:t>
            </w:r>
            <w:r w:rsidRPr="00CE2400">
              <w:rPr>
                <w:rFonts w:ascii="ZarNormal" w:cs="B Nazanin"/>
                <w:sz w:val="23"/>
                <w:szCs w:val="23"/>
              </w:rPr>
              <w:t xml:space="preserve"> </w:t>
            </w:r>
            <w:r w:rsidRPr="00CE2400">
              <w:rPr>
                <w:rFonts w:ascii="ZarNormal" w:cs="B Nazanin" w:hint="cs"/>
                <w:sz w:val="23"/>
                <w:szCs w:val="23"/>
                <w:rtl/>
              </w:rPr>
              <w:t>و همکاران</w:t>
            </w:r>
          </w:p>
        </w:tc>
        <w:tc>
          <w:tcPr>
            <w:tcW w:w="992" w:type="dxa"/>
            <w:vAlign w:val="center"/>
          </w:tcPr>
          <w:p w:rsidR="003C4E37" w:rsidRPr="00CE2400" w:rsidRDefault="003C4E37" w:rsidP="00A43B23">
            <w:pPr>
              <w:autoSpaceDE w:val="0"/>
              <w:autoSpaceDN w:val="0"/>
              <w:adjustRightInd w:val="0"/>
              <w:spacing w:line="360" w:lineRule="auto"/>
              <w:jc w:val="center"/>
              <w:rPr>
                <w:rFonts w:ascii="ZarNormal" w:cs="B Nazanin"/>
                <w:sz w:val="23"/>
                <w:szCs w:val="23"/>
                <w:rtl/>
              </w:rPr>
            </w:pPr>
            <w:r w:rsidRPr="00CE2400">
              <w:rPr>
                <w:rFonts w:ascii="ZarNormal" w:cs="B Nazanin" w:hint="cs"/>
                <w:sz w:val="23"/>
                <w:szCs w:val="23"/>
                <w:rtl/>
              </w:rPr>
              <w:t>1391</w:t>
            </w:r>
          </w:p>
        </w:tc>
        <w:tc>
          <w:tcPr>
            <w:tcW w:w="2275" w:type="dxa"/>
            <w:vAlign w:val="center"/>
          </w:tcPr>
          <w:p w:rsidR="003C4E37" w:rsidRPr="00CE2400" w:rsidRDefault="003C4E37" w:rsidP="00A43B23">
            <w:pPr>
              <w:autoSpaceDE w:val="0"/>
              <w:autoSpaceDN w:val="0"/>
              <w:adjustRightInd w:val="0"/>
              <w:spacing w:line="360" w:lineRule="auto"/>
              <w:jc w:val="center"/>
              <w:rPr>
                <w:rFonts w:ascii="ZarNormal" w:cs="B Nazanin"/>
                <w:sz w:val="23"/>
                <w:szCs w:val="23"/>
                <w:rtl/>
              </w:rPr>
            </w:pPr>
            <w:r w:rsidRPr="00CE2400">
              <w:rPr>
                <w:rFonts w:ascii="ZarNormal" w:cs="B Nazanin" w:hint="cs"/>
                <w:sz w:val="23"/>
                <w:szCs w:val="23"/>
                <w:rtl/>
              </w:rPr>
              <w:t>بررسی اثر ویژگی های خاص شرکت ها بر  مدیریت سرمایه در گردش</w:t>
            </w:r>
          </w:p>
          <w:p w:rsidR="003C4E37" w:rsidRPr="00CE2400" w:rsidRDefault="003C4E37" w:rsidP="00A43B23">
            <w:pPr>
              <w:autoSpaceDE w:val="0"/>
              <w:autoSpaceDN w:val="0"/>
              <w:adjustRightInd w:val="0"/>
              <w:spacing w:line="360" w:lineRule="auto"/>
              <w:jc w:val="center"/>
              <w:rPr>
                <w:rFonts w:ascii="ZarNormal" w:cs="B Nazanin"/>
                <w:sz w:val="23"/>
                <w:szCs w:val="23"/>
                <w:rtl/>
              </w:rPr>
            </w:pPr>
          </w:p>
        </w:tc>
        <w:tc>
          <w:tcPr>
            <w:tcW w:w="4955" w:type="dxa"/>
            <w:vAlign w:val="center"/>
          </w:tcPr>
          <w:p w:rsidR="003C4E37" w:rsidRPr="00CE2400" w:rsidRDefault="003C4E37" w:rsidP="00A43B23">
            <w:pPr>
              <w:autoSpaceDE w:val="0"/>
              <w:autoSpaceDN w:val="0"/>
              <w:adjustRightInd w:val="0"/>
              <w:spacing w:line="360" w:lineRule="auto"/>
              <w:ind w:left="108"/>
              <w:jc w:val="center"/>
              <w:rPr>
                <w:rFonts w:ascii="ZarNormal" w:cs="B Nazanin"/>
                <w:sz w:val="23"/>
                <w:szCs w:val="23"/>
                <w:rtl/>
              </w:rPr>
            </w:pPr>
            <w:r w:rsidRPr="00CE2400">
              <w:rPr>
                <w:rFonts w:ascii="ZarNormal" w:cs="B Nazanin" w:hint="cs"/>
                <w:sz w:val="23"/>
                <w:szCs w:val="23"/>
                <w:rtl/>
              </w:rPr>
              <w:t>رابطه منفی معنادار بین فرصت رشد و جریان نقد عملیاتی با مدیریت سرمایه در گردش.بین ساختار سرمایه با مدیریت سرمایه در گردش ارتباط مثبت معنادار بین سودآوری و دوره چرخه تبدیل وجه نقد ارتباط معناداری وجود ندارد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30"/>
        </w:trPr>
        <w:tc>
          <w:tcPr>
            <w:tcW w:w="1196" w:type="dxa"/>
            <w:vAlign w:val="center"/>
          </w:tcPr>
          <w:p w:rsidR="003C4E37" w:rsidRPr="00253E24" w:rsidRDefault="003C4E37" w:rsidP="00A43B23">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رضایی</w:t>
            </w:r>
            <w:r w:rsidRPr="00253E24">
              <w:rPr>
                <w:rFonts w:ascii="ZarNormal" w:cs="B Nazanin"/>
                <w:sz w:val="23"/>
                <w:szCs w:val="23"/>
                <w:rtl/>
              </w:rPr>
              <w:t xml:space="preserve"> </w:t>
            </w:r>
            <w:r w:rsidRPr="00253E24">
              <w:rPr>
                <w:rFonts w:ascii="ZarNormal" w:cs="B Nazanin" w:hint="cs"/>
                <w:sz w:val="23"/>
                <w:szCs w:val="23"/>
                <w:rtl/>
              </w:rPr>
              <w:t>وگرگز</w:t>
            </w:r>
          </w:p>
        </w:tc>
        <w:tc>
          <w:tcPr>
            <w:tcW w:w="992" w:type="dxa"/>
            <w:vAlign w:val="center"/>
          </w:tcPr>
          <w:p w:rsidR="003C4E37" w:rsidRPr="00253E24" w:rsidRDefault="003C4E37" w:rsidP="00A43B23">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1392</w:t>
            </w:r>
          </w:p>
        </w:tc>
        <w:tc>
          <w:tcPr>
            <w:tcW w:w="2275" w:type="dxa"/>
            <w:vAlign w:val="center"/>
          </w:tcPr>
          <w:p w:rsidR="003C4E37" w:rsidRPr="00253E24" w:rsidRDefault="003C4E37" w:rsidP="00A43B23">
            <w:pPr>
              <w:autoSpaceDE w:val="0"/>
              <w:autoSpaceDN w:val="0"/>
              <w:adjustRightInd w:val="0"/>
              <w:spacing w:line="360" w:lineRule="auto"/>
              <w:jc w:val="center"/>
              <w:rPr>
                <w:rFonts w:ascii="ZarNormal" w:cs="B Nazanin"/>
                <w:sz w:val="23"/>
                <w:szCs w:val="23"/>
              </w:rPr>
            </w:pPr>
            <w:r w:rsidRPr="00253E24">
              <w:rPr>
                <w:rFonts w:ascii="ZarNormal" w:cs="B Nazanin" w:hint="cs"/>
                <w:sz w:val="23"/>
                <w:szCs w:val="23"/>
                <w:rtl/>
              </w:rPr>
              <w:t>بررسی</w:t>
            </w:r>
            <w:r w:rsidRPr="00253E24">
              <w:rPr>
                <w:rFonts w:ascii="ZarNormal" w:cs="B Nazanin"/>
                <w:sz w:val="23"/>
                <w:szCs w:val="23"/>
                <w:rtl/>
              </w:rPr>
              <w:t xml:space="preserve"> </w:t>
            </w:r>
            <w:r w:rsidRPr="00253E24">
              <w:rPr>
                <w:rFonts w:ascii="ZarNormal" w:cs="B Nazanin" w:hint="cs"/>
                <w:sz w:val="23"/>
                <w:szCs w:val="23"/>
                <w:rtl/>
              </w:rPr>
              <w:t>اثر</w:t>
            </w:r>
            <w:r w:rsidRPr="00253E24">
              <w:rPr>
                <w:rFonts w:ascii="ZarNormal" w:cs="B Nazanin"/>
                <w:sz w:val="23"/>
                <w:szCs w:val="23"/>
                <w:rtl/>
              </w:rPr>
              <w:t xml:space="preserve"> </w:t>
            </w:r>
            <w:r w:rsidRPr="00253E24">
              <w:rPr>
                <w:rFonts w:ascii="ZarNormal" w:cs="B Nazanin" w:hint="cs"/>
                <w:sz w:val="23"/>
                <w:szCs w:val="23"/>
                <w:rtl/>
              </w:rPr>
              <w:t>تغییرات</w:t>
            </w:r>
            <w:r w:rsidRPr="00253E24">
              <w:rPr>
                <w:rFonts w:ascii="ZarNormal" w:cs="B Nazanin"/>
                <w:sz w:val="23"/>
                <w:szCs w:val="23"/>
                <w:rtl/>
              </w:rPr>
              <w:t xml:space="preserve"> </w:t>
            </w:r>
            <w:r w:rsidRPr="00253E24">
              <w:rPr>
                <w:rFonts w:ascii="ZarNormal" w:cs="B Nazanin" w:hint="cs"/>
                <w:sz w:val="23"/>
                <w:szCs w:val="23"/>
                <w:rtl/>
              </w:rPr>
              <w:t>سرمایه</w:t>
            </w:r>
            <w:r w:rsidRPr="00253E24">
              <w:rPr>
                <w:rFonts w:ascii="ZarNormal" w:cs="B Nazanin"/>
                <w:sz w:val="23"/>
                <w:szCs w:val="23"/>
                <w:rtl/>
              </w:rPr>
              <w:t xml:space="preserve"> </w:t>
            </w:r>
            <w:r w:rsidRPr="00253E24">
              <w:rPr>
                <w:rFonts w:ascii="ZarNormal" w:cs="B Nazanin" w:hint="cs"/>
                <w:sz w:val="23"/>
                <w:szCs w:val="23"/>
                <w:rtl/>
              </w:rPr>
              <w:t>در</w:t>
            </w:r>
            <w:r w:rsidRPr="00253E24">
              <w:rPr>
                <w:rFonts w:ascii="ZarNormal" w:cs="B Nazanin"/>
                <w:sz w:val="23"/>
                <w:szCs w:val="23"/>
                <w:rtl/>
              </w:rPr>
              <w:t xml:space="preserve"> </w:t>
            </w:r>
            <w:r w:rsidRPr="00253E24">
              <w:rPr>
                <w:rFonts w:ascii="ZarNormal" w:cs="B Nazanin" w:hint="cs"/>
                <w:sz w:val="23"/>
                <w:szCs w:val="23"/>
                <w:rtl/>
              </w:rPr>
              <w:t>گردش</w:t>
            </w:r>
            <w:r w:rsidRPr="00253E24">
              <w:rPr>
                <w:rFonts w:ascii="ZarNormal" w:cs="B Nazanin"/>
                <w:sz w:val="23"/>
                <w:szCs w:val="23"/>
                <w:rtl/>
              </w:rPr>
              <w:t xml:space="preserve"> </w:t>
            </w:r>
            <w:r w:rsidRPr="00253E24">
              <w:rPr>
                <w:rFonts w:ascii="ZarNormal" w:cs="B Nazanin" w:hint="cs"/>
                <w:sz w:val="23"/>
                <w:szCs w:val="23"/>
                <w:rtl/>
              </w:rPr>
              <w:t>بر</w:t>
            </w:r>
            <w:r w:rsidRPr="00253E24">
              <w:rPr>
                <w:rFonts w:ascii="ZarNormal" w:cs="B Nazanin"/>
                <w:sz w:val="23"/>
                <w:szCs w:val="23"/>
                <w:rtl/>
              </w:rPr>
              <w:t xml:space="preserve"> </w:t>
            </w:r>
            <w:r w:rsidRPr="00253E24">
              <w:rPr>
                <w:rFonts w:ascii="ZarNormal" w:cs="B Nazanin" w:hint="cs"/>
                <w:sz w:val="23"/>
                <w:szCs w:val="23"/>
                <w:rtl/>
              </w:rPr>
              <w:t>فرصت‌های</w:t>
            </w:r>
            <w:r w:rsidRPr="00253E24">
              <w:rPr>
                <w:rFonts w:ascii="ZarNormal" w:cs="B Nazanin"/>
                <w:sz w:val="23"/>
                <w:szCs w:val="23"/>
                <w:rtl/>
              </w:rPr>
              <w:t xml:space="preserve"> </w:t>
            </w:r>
            <w:r w:rsidRPr="00253E24">
              <w:rPr>
                <w:rFonts w:ascii="ZarNormal" w:cs="B Nazanin" w:hint="cs"/>
                <w:sz w:val="23"/>
                <w:szCs w:val="23"/>
                <w:rtl/>
              </w:rPr>
              <w:t>سرمایه</w:t>
            </w:r>
            <w:r w:rsidRPr="00253E24">
              <w:rPr>
                <w:rFonts w:ascii="ZarNormal" w:cs="B Nazanin"/>
                <w:sz w:val="23"/>
                <w:szCs w:val="23"/>
                <w:rtl/>
              </w:rPr>
              <w:t xml:space="preserve"> </w:t>
            </w:r>
            <w:r w:rsidRPr="00253E24">
              <w:rPr>
                <w:rFonts w:ascii="ZarNormal" w:cs="B Nazanin" w:hint="cs"/>
                <w:sz w:val="23"/>
                <w:szCs w:val="23"/>
                <w:rtl/>
              </w:rPr>
              <w:t>گذاری</w:t>
            </w:r>
          </w:p>
          <w:p w:rsidR="003C4E37" w:rsidRPr="00253E24" w:rsidRDefault="003C4E37" w:rsidP="00A43B23">
            <w:pPr>
              <w:autoSpaceDE w:val="0"/>
              <w:autoSpaceDN w:val="0"/>
              <w:adjustRightInd w:val="0"/>
              <w:spacing w:line="360" w:lineRule="auto"/>
              <w:jc w:val="center"/>
              <w:rPr>
                <w:rFonts w:ascii="ZarNormal" w:cs="B Nazanin"/>
                <w:sz w:val="23"/>
                <w:szCs w:val="23"/>
                <w:rtl/>
              </w:rPr>
            </w:pPr>
          </w:p>
        </w:tc>
        <w:tc>
          <w:tcPr>
            <w:tcW w:w="4955" w:type="dxa"/>
            <w:vAlign w:val="center"/>
          </w:tcPr>
          <w:p w:rsidR="003C4E37" w:rsidRPr="00253E24" w:rsidRDefault="003C4E37" w:rsidP="00A43B23">
            <w:pPr>
              <w:autoSpaceDE w:val="0"/>
              <w:autoSpaceDN w:val="0"/>
              <w:adjustRightInd w:val="0"/>
              <w:spacing w:line="360" w:lineRule="auto"/>
              <w:ind w:left="108"/>
              <w:jc w:val="center"/>
              <w:rPr>
                <w:rFonts w:ascii="ZarNormal" w:cs="B Nazanin"/>
                <w:sz w:val="23"/>
                <w:szCs w:val="23"/>
                <w:rtl/>
              </w:rPr>
            </w:pPr>
            <w:r w:rsidRPr="00253E24">
              <w:rPr>
                <w:rFonts w:ascii="ZarNormal" w:cs="B Nazanin" w:hint="cs"/>
                <w:sz w:val="23"/>
                <w:szCs w:val="23"/>
                <w:rtl/>
              </w:rPr>
              <w:t>پرداخته</w:t>
            </w:r>
            <w:r w:rsidRPr="00253E24">
              <w:rPr>
                <w:rFonts w:ascii="ZarNormal" w:cs="B Nazanin"/>
                <w:sz w:val="23"/>
                <w:szCs w:val="23"/>
                <w:rtl/>
              </w:rPr>
              <w:t xml:space="preserve"> </w:t>
            </w:r>
            <w:r w:rsidRPr="00253E24">
              <w:rPr>
                <w:rFonts w:ascii="ZarNormal" w:cs="B Nazanin" w:hint="cs"/>
                <w:sz w:val="23"/>
                <w:szCs w:val="23"/>
                <w:rtl/>
              </w:rPr>
              <w:t>نتایج</w:t>
            </w:r>
            <w:r w:rsidRPr="00253E24">
              <w:rPr>
                <w:rFonts w:ascii="ZarNormal" w:cs="B Nazanin"/>
                <w:sz w:val="23"/>
                <w:szCs w:val="23"/>
                <w:rtl/>
              </w:rPr>
              <w:t xml:space="preserve"> </w:t>
            </w:r>
            <w:r w:rsidRPr="00253E24">
              <w:rPr>
                <w:rFonts w:ascii="ZarNormal" w:cs="B Nazanin" w:hint="cs"/>
                <w:sz w:val="23"/>
                <w:szCs w:val="23"/>
                <w:rtl/>
              </w:rPr>
              <w:t>حاصل</w:t>
            </w:r>
            <w:r w:rsidRPr="00253E24">
              <w:rPr>
                <w:rFonts w:ascii="ZarNormal" w:cs="B Nazanin"/>
                <w:sz w:val="23"/>
                <w:szCs w:val="23"/>
                <w:rtl/>
              </w:rPr>
              <w:t xml:space="preserve"> </w:t>
            </w:r>
            <w:r w:rsidRPr="00253E24">
              <w:rPr>
                <w:rFonts w:ascii="ZarNormal" w:cs="B Nazanin" w:hint="cs"/>
                <w:sz w:val="23"/>
                <w:szCs w:val="23"/>
                <w:rtl/>
              </w:rPr>
              <w:t>از</w:t>
            </w:r>
            <w:r w:rsidRPr="00253E24">
              <w:rPr>
                <w:rFonts w:ascii="ZarNormal" w:cs="B Nazanin"/>
                <w:sz w:val="23"/>
                <w:szCs w:val="23"/>
                <w:rtl/>
              </w:rPr>
              <w:t xml:space="preserve"> </w:t>
            </w:r>
            <w:r w:rsidRPr="00253E24">
              <w:rPr>
                <w:rFonts w:ascii="ZarNormal" w:cs="B Nazanin" w:hint="cs"/>
                <w:sz w:val="23"/>
                <w:szCs w:val="23"/>
                <w:rtl/>
              </w:rPr>
              <w:t>پژوهش</w:t>
            </w:r>
            <w:r w:rsidRPr="00253E24">
              <w:rPr>
                <w:rFonts w:ascii="ZarNormal" w:cs="B Nazanin"/>
                <w:sz w:val="23"/>
                <w:szCs w:val="23"/>
                <w:rtl/>
              </w:rPr>
              <w:t xml:space="preserve"> </w:t>
            </w:r>
            <w:r w:rsidRPr="00253E24">
              <w:rPr>
                <w:rFonts w:ascii="ZarNormal" w:cs="B Nazanin" w:hint="cs"/>
                <w:sz w:val="23"/>
                <w:szCs w:val="23"/>
                <w:rtl/>
              </w:rPr>
              <w:t>نشان</w:t>
            </w:r>
            <w:r w:rsidRPr="00253E24">
              <w:rPr>
                <w:rFonts w:ascii="ZarNormal" w:cs="B Nazanin"/>
                <w:sz w:val="23"/>
                <w:szCs w:val="23"/>
                <w:rtl/>
              </w:rPr>
              <w:t xml:space="preserve"> </w:t>
            </w:r>
            <w:r w:rsidRPr="00253E24">
              <w:rPr>
                <w:rFonts w:ascii="ZarNormal" w:cs="B Nazanin" w:hint="cs"/>
                <w:sz w:val="23"/>
                <w:szCs w:val="23"/>
                <w:rtl/>
              </w:rPr>
              <w:t>می‌دهد</w:t>
            </w:r>
            <w:r w:rsidRPr="00253E24">
              <w:rPr>
                <w:rFonts w:ascii="ZarNormal" w:cs="B Nazanin"/>
                <w:sz w:val="23"/>
                <w:szCs w:val="23"/>
                <w:rtl/>
              </w:rPr>
              <w:t xml:space="preserve"> </w:t>
            </w:r>
            <w:r w:rsidRPr="00253E24">
              <w:rPr>
                <w:rFonts w:ascii="ZarNormal" w:cs="B Nazanin" w:hint="cs"/>
                <w:sz w:val="23"/>
                <w:szCs w:val="23"/>
                <w:rtl/>
              </w:rPr>
              <w:t>که</w:t>
            </w:r>
            <w:r w:rsidRPr="00253E24">
              <w:rPr>
                <w:rFonts w:ascii="ZarNormal" w:cs="B Nazanin"/>
                <w:sz w:val="23"/>
                <w:szCs w:val="23"/>
                <w:rtl/>
              </w:rPr>
              <w:t xml:space="preserve"> </w:t>
            </w:r>
            <w:r w:rsidRPr="00253E24">
              <w:rPr>
                <w:rFonts w:ascii="ZarNormal" w:cs="B Nazanin" w:hint="cs"/>
                <w:sz w:val="23"/>
                <w:szCs w:val="23"/>
                <w:rtl/>
              </w:rPr>
              <w:t>بین</w:t>
            </w:r>
            <w:r w:rsidRPr="00253E24">
              <w:rPr>
                <w:rFonts w:ascii="ZarNormal" w:cs="B Nazanin"/>
                <w:sz w:val="23"/>
                <w:szCs w:val="23"/>
                <w:rtl/>
              </w:rPr>
              <w:t xml:space="preserve"> </w:t>
            </w:r>
            <w:r w:rsidRPr="00253E24">
              <w:rPr>
                <w:rFonts w:ascii="ZarNormal" w:cs="B Nazanin" w:hint="cs"/>
                <w:sz w:val="23"/>
                <w:szCs w:val="23"/>
                <w:rtl/>
              </w:rPr>
              <w:t>تغییرات</w:t>
            </w:r>
            <w:r w:rsidRPr="00253E24">
              <w:rPr>
                <w:rFonts w:ascii="ZarNormal" w:cs="B Nazanin"/>
                <w:sz w:val="23"/>
                <w:szCs w:val="23"/>
                <w:rtl/>
              </w:rPr>
              <w:t xml:space="preserve"> </w:t>
            </w:r>
            <w:r w:rsidRPr="00253E24">
              <w:rPr>
                <w:rFonts w:ascii="ZarNormal" w:cs="B Nazanin" w:hint="cs"/>
                <w:sz w:val="23"/>
                <w:szCs w:val="23"/>
                <w:rtl/>
              </w:rPr>
              <w:t>سرمایه</w:t>
            </w:r>
            <w:r w:rsidRPr="00253E24">
              <w:rPr>
                <w:rFonts w:ascii="ZarNormal" w:cs="B Nazanin"/>
                <w:sz w:val="23"/>
                <w:szCs w:val="23"/>
                <w:rtl/>
              </w:rPr>
              <w:t xml:space="preserve"> </w:t>
            </w:r>
            <w:r w:rsidRPr="00253E24">
              <w:rPr>
                <w:rFonts w:ascii="ZarNormal" w:cs="B Nazanin" w:hint="cs"/>
                <w:sz w:val="23"/>
                <w:szCs w:val="23"/>
                <w:rtl/>
              </w:rPr>
              <w:t>در</w:t>
            </w:r>
            <w:r w:rsidRPr="00253E24">
              <w:rPr>
                <w:rFonts w:ascii="ZarNormal" w:cs="B Nazanin"/>
                <w:sz w:val="23"/>
                <w:szCs w:val="23"/>
                <w:rtl/>
              </w:rPr>
              <w:t xml:space="preserve"> </w:t>
            </w:r>
            <w:r w:rsidRPr="00253E24">
              <w:rPr>
                <w:rFonts w:ascii="ZarNormal" w:cs="B Nazanin" w:hint="cs"/>
                <w:sz w:val="23"/>
                <w:szCs w:val="23"/>
                <w:rtl/>
              </w:rPr>
              <w:t>گردش</w:t>
            </w:r>
            <w:r w:rsidRPr="00253E24">
              <w:rPr>
                <w:rFonts w:ascii="ZarNormal" w:cs="B Nazanin"/>
                <w:sz w:val="23"/>
                <w:szCs w:val="23"/>
                <w:rtl/>
              </w:rPr>
              <w:t xml:space="preserve"> </w:t>
            </w:r>
            <w:r w:rsidRPr="00253E24">
              <w:rPr>
                <w:rFonts w:ascii="ZarNormal" w:cs="B Nazanin" w:hint="cs"/>
                <w:sz w:val="23"/>
                <w:szCs w:val="23"/>
                <w:rtl/>
              </w:rPr>
              <w:t>و</w:t>
            </w:r>
            <w:r w:rsidRPr="00253E24">
              <w:rPr>
                <w:rFonts w:ascii="ZarNormal" w:cs="B Nazanin"/>
                <w:sz w:val="23"/>
                <w:szCs w:val="23"/>
                <w:rtl/>
              </w:rPr>
              <w:t xml:space="preserve"> </w:t>
            </w:r>
            <w:r w:rsidRPr="00253E24">
              <w:rPr>
                <w:rFonts w:ascii="ZarNormal" w:cs="B Nazanin" w:hint="cs"/>
                <w:sz w:val="23"/>
                <w:szCs w:val="23"/>
                <w:rtl/>
              </w:rPr>
              <w:t>فرصت‌های</w:t>
            </w:r>
            <w:r w:rsidRPr="00253E24">
              <w:rPr>
                <w:rFonts w:ascii="ZarNormal" w:cs="B Nazanin"/>
                <w:sz w:val="23"/>
                <w:szCs w:val="23"/>
                <w:rtl/>
              </w:rPr>
              <w:t xml:space="preserve"> </w:t>
            </w:r>
            <w:r w:rsidRPr="00253E24">
              <w:rPr>
                <w:rFonts w:ascii="ZarNormal" w:cs="B Nazanin" w:hint="cs"/>
                <w:sz w:val="23"/>
                <w:szCs w:val="23"/>
                <w:rtl/>
              </w:rPr>
              <w:t>سرمایه</w:t>
            </w:r>
            <w:r w:rsidRPr="00253E24">
              <w:rPr>
                <w:rFonts w:ascii="ZarNormal" w:cs="B Nazanin"/>
                <w:sz w:val="23"/>
                <w:szCs w:val="23"/>
                <w:rtl/>
              </w:rPr>
              <w:t xml:space="preserve"> </w:t>
            </w:r>
            <w:r w:rsidRPr="00253E24">
              <w:rPr>
                <w:rFonts w:ascii="ZarNormal" w:cs="B Nazanin" w:hint="cs"/>
                <w:sz w:val="23"/>
                <w:szCs w:val="23"/>
                <w:rtl/>
              </w:rPr>
              <w:t>گذاری</w:t>
            </w:r>
            <w:r w:rsidRPr="00253E24">
              <w:rPr>
                <w:rFonts w:ascii="ZarNormal" w:cs="B Nazanin"/>
                <w:sz w:val="23"/>
                <w:szCs w:val="23"/>
                <w:rtl/>
              </w:rPr>
              <w:t xml:space="preserve"> </w:t>
            </w:r>
            <w:r w:rsidRPr="00253E24">
              <w:rPr>
                <w:rFonts w:ascii="ZarNormal" w:cs="B Nazanin" w:hint="cs"/>
                <w:sz w:val="23"/>
                <w:szCs w:val="23"/>
                <w:rtl/>
              </w:rPr>
              <w:t>آن‌ها</w:t>
            </w:r>
            <w:r w:rsidRPr="00253E24">
              <w:rPr>
                <w:rFonts w:ascii="ZarNormal" w:cs="B Nazanin"/>
                <w:sz w:val="23"/>
                <w:szCs w:val="23"/>
                <w:rtl/>
              </w:rPr>
              <w:t xml:space="preserve"> </w:t>
            </w:r>
            <w:r w:rsidRPr="00253E24">
              <w:rPr>
                <w:rFonts w:ascii="ZarNormal" w:cs="B Nazanin" w:hint="cs"/>
                <w:sz w:val="23"/>
                <w:szCs w:val="23"/>
                <w:rtl/>
              </w:rPr>
              <w:t>رابطه</w:t>
            </w:r>
            <w:r w:rsidRPr="00253E24">
              <w:rPr>
                <w:rFonts w:ascii="ZarNormal" w:cs="B Nazanin"/>
                <w:sz w:val="23"/>
                <w:szCs w:val="23"/>
                <w:rtl/>
              </w:rPr>
              <w:t xml:space="preserve"> </w:t>
            </w:r>
            <w:r w:rsidRPr="00253E24">
              <w:rPr>
                <w:rFonts w:ascii="ZarNormal" w:cs="B Nazanin" w:hint="cs"/>
                <w:sz w:val="23"/>
                <w:szCs w:val="23"/>
                <w:rtl/>
              </w:rPr>
              <w:t>معکوس</w:t>
            </w:r>
            <w:r w:rsidRPr="00253E24">
              <w:rPr>
                <w:rFonts w:ascii="ZarNormal" w:cs="B Nazanin"/>
                <w:sz w:val="23"/>
                <w:szCs w:val="23"/>
                <w:rtl/>
              </w:rPr>
              <w:t xml:space="preserve"> </w:t>
            </w:r>
            <w:r w:rsidRPr="00253E24">
              <w:rPr>
                <w:rFonts w:ascii="ZarNormal" w:cs="B Nazanin" w:hint="cs"/>
                <w:sz w:val="23"/>
                <w:szCs w:val="23"/>
                <w:rtl/>
              </w:rPr>
              <w:t>معنادار</w:t>
            </w:r>
            <w:r w:rsidRPr="00253E24">
              <w:rPr>
                <w:rFonts w:ascii="ZarNormal" w:cs="B Nazanin"/>
                <w:sz w:val="23"/>
                <w:szCs w:val="23"/>
                <w:rtl/>
              </w:rPr>
              <w:t xml:space="preserve"> </w:t>
            </w:r>
            <w:r w:rsidRPr="00253E24">
              <w:rPr>
                <w:rFonts w:ascii="ZarNormal" w:cs="B Nazanin" w:hint="cs"/>
                <w:sz w:val="23"/>
                <w:szCs w:val="23"/>
                <w:rtl/>
              </w:rPr>
              <w:t>وجود</w:t>
            </w:r>
            <w:r w:rsidRPr="00253E24">
              <w:rPr>
                <w:rFonts w:ascii="ZarNormal" w:cs="B Nazanin"/>
                <w:sz w:val="23"/>
                <w:szCs w:val="23"/>
                <w:rtl/>
              </w:rPr>
              <w:t xml:space="preserve"> </w:t>
            </w:r>
            <w:r w:rsidRPr="00253E24">
              <w:rPr>
                <w:rFonts w:ascii="ZarNormal" w:cs="B Nazanin" w:hint="cs"/>
                <w:sz w:val="23"/>
                <w:szCs w:val="23"/>
                <w:rtl/>
              </w:rPr>
              <w:t>دارد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1196" w:type="dxa"/>
            <w:vAlign w:val="center"/>
          </w:tcPr>
          <w:p w:rsidR="003C4E37" w:rsidRPr="00291CF8" w:rsidRDefault="003C4E37" w:rsidP="00A43B23">
            <w:pPr>
              <w:autoSpaceDE w:val="0"/>
              <w:autoSpaceDN w:val="0"/>
              <w:adjustRightInd w:val="0"/>
              <w:spacing w:line="360" w:lineRule="auto"/>
              <w:jc w:val="center"/>
              <w:rPr>
                <w:rFonts w:ascii="ZarNormal" w:cs="B Nazanin"/>
                <w:sz w:val="23"/>
                <w:szCs w:val="23"/>
              </w:rPr>
            </w:pPr>
            <w:r w:rsidRPr="00291CF8">
              <w:rPr>
                <w:rFonts w:ascii="ZarNormal" w:cs="B Nazanin" w:hint="cs"/>
                <w:sz w:val="23"/>
                <w:szCs w:val="23"/>
                <w:rtl/>
              </w:rPr>
              <w:t>معین</w:t>
            </w:r>
            <w:r w:rsidRPr="00291CF8">
              <w:rPr>
                <w:rFonts w:ascii="ZarNormal" w:cs="B Nazanin"/>
                <w:sz w:val="23"/>
                <w:szCs w:val="23"/>
                <w:rtl/>
              </w:rPr>
              <w:t xml:space="preserve"> </w:t>
            </w:r>
            <w:r w:rsidRPr="00291CF8">
              <w:rPr>
                <w:rFonts w:ascii="ZarNormal" w:cs="B Nazanin" w:hint="cs"/>
                <w:sz w:val="23"/>
                <w:szCs w:val="23"/>
                <w:rtl/>
              </w:rPr>
              <w:t>الدین</w:t>
            </w:r>
            <w:r w:rsidRPr="00291CF8">
              <w:rPr>
                <w:rFonts w:ascii="ZarNormal" w:cs="B Nazanin"/>
                <w:sz w:val="23"/>
                <w:szCs w:val="23"/>
                <w:rtl/>
              </w:rPr>
              <w:t xml:space="preserve"> </w:t>
            </w:r>
            <w:r w:rsidRPr="00291CF8">
              <w:rPr>
                <w:rFonts w:ascii="ZarNormal" w:cs="B Nazanin" w:hint="cs"/>
                <w:sz w:val="23"/>
                <w:szCs w:val="23"/>
                <w:rtl/>
              </w:rPr>
              <w:t>و</w:t>
            </w:r>
            <w:r w:rsidRPr="00291CF8">
              <w:rPr>
                <w:rFonts w:ascii="ZarNormal" w:cs="B Nazanin"/>
                <w:sz w:val="23"/>
                <w:szCs w:val="23"/>
                <w:rtl/>
              </w:rPr>
              <w:t xml:space="preserve"> </w:t>
            </w:r>
            <w:r w:rsidRPr="00291CF8">
              <w:rPr>
                <w:rFonts w:ascii="ZarNormal" w:cs="B Nazanin" w:hint="cs"/>
                <w:sz w:val="23"/>
                <w:szCs w:val="23"/>
                <w:rtl/>
              </w:rPr>
              <w:t>همکاران</w:t>
            </w:r>
          </w:p>
        </w:tc>
        <w:tc>
          <w:tcPr>
            <w:tcW w:w="992" w:type="dxa"/>
            <w:vAlign w:val="center"/>
          </w:tcPr>
          <w:p w:rsidR="003C4E37" w:rsidRPr="00291CF8" w:rsidRDefault="003C4E37" w:rsidP="00A43B23">
            <w:pPr>
              <w:autoSpaceDE w:val="0"/>
              <w:autoSpaceDN w:val="0"/>
              <w:adjustRightInd w:val="0"/>
              <w:spacing w:line="360" w:lineRule="auto"/>
              <w:jc w:val="center"/>
              <w:rPr>
                <w:rFonts w:ascii="ZarNormal" w:cs="B Nazanin"/>
                <w:sz w:val="23"/>
                <w:szCs w:val="23"/>
              </w:rPr>
            </w:pPr>
            <w:r w:rsidRPr="00291CF8">
              <w:rPr>
                <w:rFonts w:ascii="ZarNormal" w:cs="B Nazanin" w:hint="cs"/>
                <w:sz w:val="23"/>
                <w:szCs w:val="23"/>
                <w:rtl/>
              </w:rPr>
              <w:t>1392</w:t>
            </w:r>
          </w:p>
        </w:tc>
        <w:tc>
          <w:tcPr>
            <w:tcW w:w="2275" w:type="dxa"/>
            <w:vAlign w:val="center"/>
          </w:tcPr>
          <w:p w:rsidR="003C4E37" w:rsidRPr="00291CF8" w:rsidRDefault="003C4E37" w:rsidP="00A43B23">
            <w:pPr>
              <w:autoSpaceDE w:val="0"/>
              <w:autoSpaceDN w:val="0"/>
              <w:adjustRightInd w:val="0"/>
              <w:spacing w:line="360" w:lineRule="auto"/>
              <w:jc w:val="center"/>
              <w:rPr>
                <w:rFonts w:ascii="ZarNormal" w:cs="B Nazanin"/>
                <w:sz w:val="23"/>
                <w:szCs w:val="23"/>
              </w:rPr>
            </w:pPr>
            <w:r w:rsidRPr="00291CF8">
              <w:rPr>
                <w:rFonts w:ascii="ZarNormal" w:cs="B Nazanin" w:hint="cs"/>
                <w:sz w:val="23"/>
                <w:szCs w:val="23"/>
                <w:rtl/>
              </w:rPr>
              <w:t>به</w:t>
            </w:r>
            <w:r w:rsidRPr="00291CF8">
              <w:rPr>
                <w:rFonts w:ascii="ZarNormal" w:cs="B Nazanin"/>
                <w:sz w:val="23"/>
                <w:szCs w:val="23"/>
                <w:rtl/>
              </w:rPr>
              <w:t xml:space="preserve"> </w:t>
            </w:r>
            <w:r w:rsidRPr="00291CF8">
              <w:rPr>
                <w:rFonts w:ascii="ZarNormal" w:cs="B Nazanin" w:hint="cs"/>
                <w:sz w:val="23"/>
                <w:szCs w:val="23"/>
                <w:rtl/>
              </w:rPr>
              <w:t>بررسی</w:t>
            </w:r>
            <w:r w:rsidRPr="00291CF8">
              <w:rPr>
                <w:rFonts w:ascii="ZarNormal" w:cs="B Nazanin"/>
                <w:sz w:val="23"/>
                <w:szCs w:val="23"/>
                <w:rtl/>
              </w:rPr>
              <w:t xml:space="preserve"> </w:t>
            </w:r>
            <w:r w:rsidRPr="00291CF8">
              <w:rPr>
                <w:rFonts w:ascii="ZarNormal" w:cs="B Nazanin" w:hint="cs"/>
                <w:sz w:val="23"/>
                <w:szCs w:val="23"/>
                <w:rtl/>
              </w:rPr>
              <w:t>تأثیر</w:t>
            </w:r>
            <w:r w:rsidRPr="00291CF8">
              <w:rPr>
                <w:rFonts w:ascii="ZarNormal" w:cs="B Nazanin"/>
                <w:sz w:val="23"/>
                <w:szCs w:val="23"/>
                <w:rtl/>
              </w:rPr>
              <w:t xml:space="preserve"> </w:t>
            </w:r>
            <w:r w:rsidRPr="00291CF8">
              <w:rPr>
                <w:rFonts w:ascii="ZarNormal" w:cs="B Nazanin" w:hint="cs"/>
                <w:sz w:val="23"/>
                <w:szCs w:val="23"/>
                <w:rtl/>
              </w:rPr>
              <w:t>مدیریت</w:t>
            </w:r>
            <w:r w:rsidRPr="00291CF8">
              <w:rPr>
                <w:rFonts w:ascii="ZarNormal" w:cs="B Nazanin"/>
                <w:sz w:val="23"/>
                <w:szCs w:val="23"/>
                <w:rtl/>
              </w:rPr>
              <w:t xml:space="preserve"> </w:t>
            </w:r>
            <w:r w:rsidRPr="00291CF8">
              <w:rPr>
                <w:rFonts w:ascii="ZarNormal" w:cs="B Nazanin" w:hint="cs"/>
                <w:sz w:val="23"/>
                <w:szCs w:val="23"/>
                <w:rtl/>
              </w:rPr>
              <w:t>سرمایه</w:t>
            </w:r>
            <w:r w:rsidRPr="00291CF8">
              <w:rPr>
                <w:rFonts w:ascii="ZarNormal" w:cs="B Nazanin"/>
                <w:sz w:val="23"/>
                <w:szCs w:val="23"/>
                <w:rtl/>
              </w:rPr>
              <w:t xml:space="preserve"> </w:t>
            </w:r>
            <w:r w:rsidRPr="00291CF8">
              <w:rPr>
                <w:rFonts w:ascii="ZarNormal" w:cs="B Nazanin" w:hint="cs"/>
                <w:sz w:val="23"/>
                <w:szCs w:val="23"/>
                <w:rtl/>
              </w:rPr>
              <w:t>در</w:t>
            </w:r>
            <w:r w:rsidRPr="00291CF8">
              <w:rPr>
                <w:rFonts w:ascii="ZarNormal" w:cs="B Nazanin"/>
                <w:sz w:val="23"/>
                <w:szCs w:val="23"/>
                <w:rtl/>
              </w:rPr>
              <w:t xml:space="preserve"> </w:t>
            </w:r>
            <w:r w:rsidRPr="00291CF8">
              <w:rPr>
                <w:rFonts w:ascii="ZarNormal" w:cs="B Nazanin" w:hint="cs"/>
                <w:sz w:val="23"/>
                <w:szCs w:val="23"/>
                <w:rtl/>
              </w:rPr>
              <w:t>گردش</w:t>
            </w:r>
            <w:r w:rsidRPr="00291CF8">
              <w:rPr>
                <w:rFonts w:ascii="ZarNormal" w:cs="B Nazanin"/>
                <w:sz w:val="23"/>
                <w:szCs w:val="23"/>
                <w:rtl/>
              </w:rPr>
              <w:t xml:space="preserve"> </w:t>
            </w:r>
            <w:r w:rsidRPr="00291CF8">
              <w:rPr>
                <w:rFonts w:ascii="ZarNormal" w:cs="B Nazanin" w:hint="cs"/>
                <w:sz w:val="23"/>
                <w:szCs w:val="23"/>
                <w:rtl/>
              </w:rPr>
              <w:t>بر</w:t>
            </w:r>
            <w:r w:rsidRPr="00291CF8">
              <w:rPr>
                <w:rFonts w:ascii="ZarNormal" w:cs="B Nazanin"/>
                <w:sz w:val="23"/>
                <w:szCs w:val="23"/>
                <w:rtl/>
              </w:rPr>
              <w:t xml:space="preserve"> </w:t>
            </w:r>
            <w:r w:rsidRPr="00291CF8">
              <w:rPr>
                <w:rFonts w:ascii="ZarNormal" w:cs="B Nazanin" w:hint="cs"/>
                <w:sz w:val="23"/>
                <w:szCs w:val="23"/>
                <w:rtl/>
              </w:rPr>
              <w:t>ارزش</w:t>
            </w:r>
            <w:r w:rsidRPr="00291CF8">
              <w:rPr>
                <w:rFonts w:ascii="ZarNormal" w:cs="B Nazanin"/>
                <w:sz w:val="23"/>
                <w:szCs w:val="23"/>
                <w:rtl/>
              </w:rPr>
              <w:t xml:space="preserve"> </w:t>
            </w:r>
            <w:r w:rsidRPr="00291CF8">
              <w:rPr>
                <w:rFonts w:ascii="ZarNormal" w:cs="B Nazanin" w:hint="cs"/>
                <w:sz w:val="23"/>
                <w:szCs w:val="23"/>
                <w:rtl/>
              </w:rPr>
              <w:t>بازار</w:t>
            </w:r>
            <w:r w:rsidRPr="00291CF8">
              <w:rPr>
                <w:rFonts w:ascii="ZarNormal" w:cs="B Nazanin"/>
                <w:sz w:val="23"/>
                <w:szCs w:val="23"/>
                <w:rtl/>
              </w:rPr>
              <w:t xml:space="preserve"> </w:t>
            </w:r>
            <w:r w:rsidRPr="00291CF8">
              <w:rPr>
                <w:rFonts w:ascii="ZarNormal" w:cs="B Nazanin" w:hint="cs"/>
                <w:sz w:val="23"/>
                <w:szCs w:val="23"/>
                <w:rtl/>
              </w:rPr>
              <w:t>شرکت‌ها</w:t>
            </w:r>
          </w:p>
        </w:tc>
        <w:tc>
          <w:tcPr>
            <w:tcW w:w="4955" w:type="dxa"/>
            <w:vAlign w:val="center"/>
          </w:tcPr>
          <w:p w:rsidR="003C4E37" w:rsidRPr="00291CF8" w:rsidRDefault="003C4E37" w:rsidP="00A43B23">
            <w:pPr>
              <w:autoSpaceDE w:val="0"/>
              <w:autoSpaceDN w:val="0"/>
              <w:adjustRightInd w:val="0"/>
              <w:spacing w:line="360" w:lineRule="auto"/>
              <w:jc w:val="center"/>
              <w:rPr>
                <w:rFonts w:ascii="ZarNormal" w:cs="B Nazanin"/>
                <w:sz w:val="23"/>
                <w:szCs w:val="23"/>
              </w:rPr>
            </w:pPr>
            <w:r w:rsidRPr="00291CF8">
              <w:rPr>
                <w:rFonts w:ascii="ZarNormal" w:cs="B Nazanin" w:hint="cs"/>
                <w:sz w:val="23"/>
                <w:szCs w:val="23"/>
                <w:rtl/>
              </w:rPr>
              <w:t>نتایج</w:t>
            </w:r>
            <w:r w:rsidRPr="00291CF8">
              <w:rPr>
                <w:rFonts w:ascii="ZarNormal" w:cs="B Nazanin"/>
                <w:sz w:val="23"/>
                <w:szCs w:val="23"/>
                <w:rtl/>
              </w:rPr>
              <w:t xml:space="preserve"> </w:t>
            </w:r>
            <w:r w:rsidRPr="00291CF8">
              <w:rPr>
                <w:rFonts w:ascii="ZarNormal" w:cs="B Nazanin" w:hint="cs"/>
                <w:sz w:val="23"/>
                <w:szCs w:val="23"/>
                <w:rtl/>
              </w:rPr>
              <w:t>یافته‌های</w:t>
            </w:r>
            <w:r w:rsidRPr="00291CF8">
              <w:rPr>
                <w:rFonts w:ascii="ZarNormal" w:cs="B Nazanin"/>
                <w:sz w:val="23"/>
                <w:szCs w:val="23"/>
                <w:rtl/>
              </w:rPr>
              <w:t xml:space="preserve"> </w:t>
            </w:r>
            <w:r w:rsidRPr="00291CF8">
              <w:rPr>
                <w:rFonts w:ascii="ZarNormal" w:cs="B Nazanin" w:hint="cs"/>
                <w:sz w:val="23"/>
                <w:szCs w:val="23"/>
                <w:rtl/>
              </w:rPr>
              <w:t>آن‌ها</w:t>
            </w:r>
            <w:r w:rsidRPr="00291CF8">
              <w:rPr>
                <w:rFonts w:ascii="ZarNormal" w:cs="B Nazanin"/>
                <w:sz w:val="23"/>
                <w:szCs w:val="23"/>
                <w:rtl/>
              </w:rPr>
              <w:t xml:space="preserve"> </w:t>
            </w:r>
            <w:r w:rsidRPr="00291CF8">
              <w:rPr>
                <w:rFonts w:ascii="ZarNormal" w:cs="B Nazanin" w:hint="cs"/>
                <w:sz w:val="23"/>
                <w:szCs w:val="23"/>
                <w:rtl/>
              </w:rPr>
              <w:t>نشان</w:t>
            </w:r>
            <w:r w:rsidRPr="00291CF8">
              <w:rPr>
                <w:rFonts w:ascii="ZarNormal" w:cs="B Nazanin"/>
                <w:sz w:val="23"/>
                <w:szCs w:val="23"/>
                <w:rtl/>
              </w:rPr>
              <w:t xml:space="preserve"> </w:t>
            </w:r>
            <w:r w:rsidRPr="00291CF8">
              <w:rPr>
                <w:rFonts w:ascii="ZarNormal" w:cs="B Nazanin" w:hint="cs"/>
                <w:sz w:val="23"/>
                <w:szCs w:val="23"/>
                <w:rtl/>
              </w:rPr>
              <w:t>می‌دهد</w:t>
            </w:r>
            <w:r w:rsidRPr="00291CF8">
              <w:rPr>
                <w:rFonts w:ascii="ZarNormal" w:cs="B Nazanin"/>
                <w:sz w:val="23"/>
                <w:szCs w:val="23"/>
                <w:rtl/>
              </w:rPr>
              <w:t xml:space="preserve">. </w:t>
            </w:r>
            <w:r w:rsidRPr="00291CF8">
              <w:rPr>
                <w:rFonts w:ascii="ZarNormal" w:cs="B Nazanin" w:hint="cs"/>
                <w:sz w:val="23"/>
                <w:szCs w:val="23"/>
                <w:rtl/>
              </w:rPr>
              <w:t>مدیریت</w:t>
            </w:r>
            <w:r w:rsidRPr="00291CF8">
              <w:rPr>
                <w:rFonts w:ascii="ZarNormal" w:cs="B Nazanin"/>
                <w:sz w:val="23"/>
                <w:szCs w:val="23"/>
                <w:rtl/>
              </w:rPr>
              <w:t xml:space="preserve"> </w:t>
            </w:r>
            <w:r w:rsidRPr="00291CF8">
              <w:rPr>
                <w:rFonts w:ascii="ZarNormal" w:cs="B Nazanin" w:hint="cs"/>
                <w:sz w:val="23"/>
                <w:szCs w:val="23"/>
                <w:rtl/>
              </w:rPr>
              <w:t>می‌تواند</w:t>
            </w:r>
            <w:r w:rsidRPr="00291CF8">
              <w:rPr>
                <w:rFonts w:ascii="ZarNormal" w:cs="B Nazanin"/>
                <w:sz w:val="23"/>
                <w:szCs w:val="23"/>
                <w:rtl/>
              </w:rPr>
              <w:t xml:space="preserve"> </w:t>
            </w:r>
            <w:r w:rsidRPr="00291CF8">
              <w:rPr>
                <w:rFonts w:ascii="ZarNormal" w:cs="B Nazanin" w:hint="cs"/>
                <w:sz w:val="23"/>
                <w:szCs w:val="23"/>
                <w:rtl/>
              </w:rPr>
              <w:t>با</w:t>
            </w:r>
            <w:r w:rsidRPr="00291CF8">
              <w:rPr>
                <w:rFonts w:ascii="ZarNormal" w:cs="B Nazanin"/>
                <w:sz w:val="23"/>
                <w:szCs w:val="23"/>
                <w:rtl/>
              </w:rPr>
              <w:t xml:space="preserve"> </w:t>
            </w:r>
            <w:r w:rsidRPr="00291CF8">
              <w:rPr>
                <w:rFonts w:ascii="ZarNormal" w:cs="B Nazanin" w:hint="cs"/>
                <w:sz w:val="23"/>
                <w:szCs w:val="23"/>
                <w:rtl/>
              </w:rPr>
              <w:t>کاهش</w:t>
            </w:r>
            <w:r w:rsidRPr="00291CF8">
              <w:rPr>
                <w:rFonts w:ascii="ZarNormal" w:cs="B Nazanin"/>
                <w:sz w:val="23"/>
                <w:szCs w:val="23"/>
                <w:rtl/>
              </w:rPr>
              <w:t xml:space="preserve"> </w:t>
            </w:r>
            <w:r w:rsidRPr="00291CF8">
              <w:rPr>
                <w:rFonts w:ascii="ZarNormal" w:cs="B Nazanin" w:hint="cs"/>
                <w:sz w:val="23"/>
                <w:szCs w:val="23"/>
                <w:rtl/>
              </w:rPr>
              <w:t>تعداد</w:t>
            </w:r>
            <w:r w:rsidRPr="00291CF8">
              <w:rPr>
                <w:rFonts w:ascii="ZarNormal" w:cs="B Nazanin"/>
                <w:sz w:val="23"/>
                <w:szCs w:val="23"/>
                <w:rtl/>
              </w:rPr>
              <w:t xml:space="preserve"> </w:t>
            </w:r>
            <w:r w:rsidRPr="00291CF8">
              <w:rPr>
                <w:rFonts w:ascii="ZarNormal" w:cs="B Nazanin" w:hint="cs"/>
                <w:sz w:val="23"/>
                <w:szCs w:val="23"/>
                <w:rtl/>
              </w:rPr>
              <w:t>روزهای</w:t>
            </w:r>
            <w:r w:rsidRPr="00291CF8">
              <w:rPr>
                <w:rFonts w:ascii="ZarNormal" w:cs="B Nazanin"/>
                <w:sz w:val="23"/>
                <w:szCs w:val="23"/>
                <w:rtl/>
              </w:rPr>
              <w:t xml:space="preserve"> </w:t>
            </w:r>
            <w:r w:rsidRPr="00291CF8">
              <w:rPr>
                <w:rFonts w:ascii="ZarNormal" w:cs="B Nazanin" w:hint="cs"/>
                <w:sz w:val="23"/>
                <w:szCs w:val="23"/>
                <w:rtl/>
              </w:rPr>
              <w:t>دوره</w:t>
            </w:r>
            <w:r w:rsidRPr="00291CF8">
              <w:rPr>
                <w:rFonts w:ascii="ZarNormal" w:cs="B Nazanin"/>
                <w:sz w:val="23"/>
                <w:szCs w:val="23"/>
                <w:rtl/>
              </w:rPr>
              <w:t xml:space="preserve"> </w:t>
            </w:r>
            <w:r w:rsidRPr="00291CF8">
              <w:rPr>
                <w:rFonts w:ascii="ZarNormal" w:cs="B Nazanin" w:hint="cs"/>
                <w:sz w:val="23"/>
                <w:szCs w:val="23"/>
                <w:rtl/>
              </w:rPr>
              <w:t>وصول</w:t>
            </w:r>
            <w:r w:rsidRPr="00291CF8">
              <w:rPr>
                <w:rFonts w:ascii="ZarNormal" w:cs="B Nazanin"/>
                <w:sz w:val="23"/>
                <w:szCs w:val="23"/>
                <w:rtl/>
              </w:rPr>
              <w:t xml:space="preserve"> </w:t>
            </w:r>
            <w:r w:rsidRPr="00291CF8">
              <w:rPr>
                <w:rFonts w:ascii="ZarNormal" w:cs="B Nazanin" w:hint="cs"/>
                <w:sz w:val="23"/>
                <w:szCs w:val="23"/>
                <w:rtl/>
              </w:rPr>
              <w:t>مطالبات</w:t>
            </w:r>
            <w:r w:rsidRPr="00291CF8">
              <w:rPr>
                <w:rFonts w:ascii="ZarNormal" w:cs="B Nazanin"/>
                <w:sz w:val="23"/>
                <w:szCs w:val="23"/>
                <w:rtl/>
              </w:rPr>
              <w:t xml:space="preserve"> </w:t>
            </w:r>
            <w:r w:rsidRPr="00291CF8">
              <w:rPr>
                <w:rFonts w:ascii="ZarNormal" w:cs="B Nazanin" w:hint="cs"/>
                <w:sz w:val="23"/>
                <w:szCs w:val="23"/>
                <w:rtl/>
              </w:rPr>
              <w:t>برای</w:t>
            </w:r>
            <w:r w:rsidRPr="00291CF8">
              <w:rPr>
                <w:rFonts w:ascii="ZarNormal" w:cs="B Nazanin"/>
                <w:sz w:val="23"/>
                <w:szCs w:val="23"/>
                <w:rtl/>
              </w:rPr>
              <w:t xml:space="preserve"> </w:t>
            </w:r>
            <w:r w:rsidRPr="00291CF8">
              <w:rPr>
                <w:rFonts w:ascii="ZarNormal" w:cs="B Nazanin" w:hint="cs"/>
                <w:sz w:val="23"/>
                <w:szCs w:val="23"/>
                <w:rtl/>
              </w:rPr>
              <w:t>شرکت</w:t>
            </w:r>
            <w:r w:rsidRPr="00291CF8">
              <w:rPr>
                <w:rFonts w:ascii="ZarNormal" w:cs="B Nazanin"/>
                <w:sz w:val="23"/>
                <w:szCs w:val="23"/>
                <w:rtl/>
              </w:rPr>
              <w:t xml:space="preserve"> </w:t>
            </w:r>
            <w:r w:rsidRPr="00291CF8">
              <w:rPr>
                <w:rFonts w:ascii="ZarNormal" w:cs="B Nazanin" w:hint="cs"/>
                <w:sz w:val="23"/>
                <w:szCs w:val="23"/>
                <w:rtl/>
              </w:rPr>
              <w:t>ارزش</w:t>
            </w:r>
            <w:r w:rsidRPr="00291CF8">
              <w:rPr>
                <w:rFonts w:ascii="ZarNormal" w:cs="B Nazanin"/>
                <w:sz w:val="23"/>
                <w:szCs w:val="23"/>
                <w:rtl/>
              </w:rPr>
              <w:t xml:space="preserve"> </w:t>
            </w:r>
            <w:r w:rsidRPr="00291CF8">
              <w:rPr>
                <w:rFonts w:ascii="ZarNormal" w:cs="B Nazanin" w:hint="cs"/>
                <w:sz w:val="23"/>
                <w:szCs w:val="23"/>
                <w:rtl/>
              </w:rPr>
              <w:t>آفرینی</w:t>
            </w:r>
            <w:r w:rsidRPr="00291CF8">
              <w:rPr>
                <w:rFonts w:ascii="ZarNormal" w:cs="B Nazanin"/>
                <w:sz w:val="23"/>
                <w:szCs w:val="23"/>
                <w:rtl/>
              </w:rPr>
              <w:t xml:space="preserve"> </w:t>
            </w:r>
            <w:r w:rsidRPr="00291CF8">
              <w:rPr>
                <w:rFonts w:ascii="ZarNormal" w:cs="B Nazanin" w:hint="cs"/>
                <w:sz w:val="23"/>
                <w:szCs w:val="23"/>
                <w:rtl/>
              </w:rPr>
              <w:t>کند</w:t>
            </w:r>
            <w:r w:rsidRPr="00291CF8">
              <w:rPr>
                <w:rFonts w:ascii="ZarNormal" w:cs="B Nazanin"/>
                <w:sz w:val="23"/>
                <w:szCs w:val="23"/>
                <w:rtl/>
              </w:rPr>
              <w:t xml:space="preserve">. </w:t>
            </w:r>
            <w:r w:rsidRPr="00291CF8">
              <w:rPr>
                <w:rFonts w:ascii="ZarNormal" w:cs="B Nazanin" w:hint="cs"/>
                <w:sz w:val="23"/>
                <w:szCs w:val="23"/>
                <w:rtl/>
              </w:rPr>
              <w:t>علاوه</w:t>
            </w:r>
            <w:r w:rsidRPr="00291CF8">
              <w:rPr>
                <w:rFonts w:ascii="ZarNormal" w:cs="B Nazanin"/>
                <w:sz w:val="23"/>
                <w:szCs w:val="23"/>
                <w:rtl/>
              </w:rPr>
              <w:t xml:space="preserve"> </w:t>
            </w:r>
            <w:r w:rsidRPr="00291CF8">
              <w:rPr>
                <w:rFonts w:ascii="ZarNormal" w:cs="B Nazanin" w:hint="cs"/>
                <w:sz w:val="23"/>
                <w:szCs w:val="23"/>
                <w:rtl/>
              </w:rPr>
              <w:t>بر</w:t>
            </w:r>
            <w:r w:rsidRPr="00291CF8">
              <w:rPr>
                <w:rFonts w:ascii="ZarNormal" w:cs="B Nazanin"/>
                <w:sz w:val="23"/>
                <w:szCs w:val="23"/>
                <w:rtl/>
              </w:rPr>
              <w:t xml:space="preserve"> </w:t>
            </w:r>
            <w:r w:rsidRPr="00291CF8">
              <w:rPr>
                <w:rFonts w:ascii="ZarNormal" w:cs="B Nazanin" w:hint="cs"/>
                <w:sz w:val="23"/>
                <w:szCs w:val="23"/>
                <w:rtl/>
              </w:rPr>
              <w:t>این،</w:t>
            </w:r>
            <w:r w:rsidRPr="00291CF8">
              <w:rPr>
                <w:rFonts w:ascii="ZarNormal" w:cs="B Nazanin"/>
                <w:sz w:val="23"/>
                <w:szCs w:val="23"/>
                <w:rtl/>
              </w:rPr>
              <w:t xml:space="preserve"> </w:t>
            </w:r>
            <w:r w:rsidRPr="00291CF8">
              <w:rPr>
                <w:rFonts w:ascii="ZarNormal" w:cs="B Nazanin" w:hint="cs"/>
                <w:sz w:val="23"/>
                <w:szCs w:val="23"/>
                <w:rtl/>
              </w:rPr>
              <w:t>کوتاه‌تر</w:t>
            </w:r>
            <w:r w:rsidRPr="00291CF8">
              <w:rPr>
                <w:rFonts w:ascii="ZarNormal" w:cs="B Nazanin"/>
                <w:sz w:val="23"/>
                <w:szCs w:val="23"/>
                <w:rtl/>
              </w:rPr>
              <w:t xml:space="preserve"> </w:t>
            </w:r>
            <w:r w:rsidRPr="00291CF8">
              <w:rPr>
                <w:rFonts w:ascii="ZarNormal" w:cs="B Nazanin" w:hint="cs"/>
                <w:sz w:val="23"/>
                <w:szCs w:val="23"/>
                <w:rtl/>
              </w:rPr>
              <w:t>ساختن</w:t>
            </w:r>
            <w:r w:rsidRPr="00291CF8">
              <w:rPr>
                <w:rFonts w:ascii="ZarNormal" w:cs="B Nazanin"/>
                <w:sz w:val="23"/>
                <w:szCs w:val="23"/>
                <w:rtl/>
              </w:rPr>
              <w:t xml:space="preserve"> </w:t>
            </w:r>
            <w:r w:rsidRPr="00291CF8">
              <w:rPr>
                <w:rFonts w:ascii="ZarNormal" w:cs="B Nazanin" w:hint="cs"/>
                <w:sz w:val="23"/>
                <w:szCs w:val="23"/>
                <w:rtl/>
              </w:rPr>
              <w:t>چرخه</w:t>
            </w:r>
            <w:r w:rsidRPr="00291CF8">
              <w:rPr>
                <w:rFonts w:ascii="ZarNormal" w:cs="B Nazanin"/>
                <w:sz w:val="23"/>
                <w:szCs w:val="23"/>
                <w:rtl/>
              </w:rPr>
              <w:t xml:space="preserve"> </w:t>
            </w:r>
            <w:r w:rsidRPr="00291CF8">
              <w:rPr>
                <w:rFonts w:ascii="ZarNormal" w:cs="B Nazanin" w:hint="cs"/>
                <w:sz w:val="23"/>
                <w:szCs w:val="23"/>
                <w:rtl/>
              </w:rPr>
              <w:t>تبدیل</w:t>
            </w:r>
            <w:r w:rsidRPr="00291CF8">
              <w:rPr>
                <w:rFonts w:ascii="ZarNormal" w:cs="B Nazanin"/>
                <w:sz w:val="23"/>
                <w:szCs w:val="23"/>
                <w:rtl/>
              </w:rPr>
              <w:t xml:space="preserve"> </w:t>
            </w:r>
            <w:r w:rsidRPr="00291CF8">
              <w:rPr>
                <w:rFonts w:ascii="ZarNormal" w:cs="B Nazanin" w:hint="cs"/>
                <w:sz w:val="23"/>
                <w:szCs w:val="23"/>
                <w:rtl/>
              </w:rPr>
              <w:t>وجه</w:t>
            </w:r>
            <w:r w:rsidRPr="00291CF8">
              <w:rPr>
                <w:rFonts w:ascii="ZarNormal" w:cs="B Nazanin"/>
                <w:sz w:val="23"/>
                <w:szCs w:val="23"/>
                <w:rtl/>
              </w:rPr>
              <w:t xml:space="preserve"> </w:t>
            </w:r>
            <w:r w:rsidRPr="00291CF8">
              <w:rPr>
                <w:rFonts w:ascii="ZarNormal" w:cs="B Nazanin" w:hint="cs"/>
                <w:sz w:val="23"/>
                <w:szCs w:val="23"/>
                <w:rtl/>
              </w:rPr>
              <w:t>نقد</w:t>
            </w:r>
            <w:r w:rsidRPr="00291CF8">
              <w:rPr>
                <w:rFonts w:ascii="ZarNormal" w:cs="B Nazanin"/>
                <w:sz w:val="23"/>
                <w:szCs w:val="23"/>
                <w:rtl/>
              </w:rPr>
              <w:t xml:space="preserve"> </w:t>
            </w:r>
            <w:r w:rsidRPr="00291CF8">
              <w:rPr>
                <w:rFonts w:ascii="ZarNormal" w:cs="B Nazanin" w:hint="cs"/>
                <w:sz w:val="23"/>
                <w:szCs w:val="23"/>
                <w:rtl/>
              </w:rPr>
              <w:t>هم</w:t>
            </w:r>
            <w:r w:rsidRPr="00291CF8">
              <w:rPr>
                <w:rFonts w:ascii="ZarNormal" w:cs="B Nazanin"/>
                <w:sz w:val="23"/>
                <w:szCs w:val="23"/>
                <w:rtl/>
              </w:rPr>
              <w:t xml:space="preserve"> </w:t>
            </w:r>
            <w:r w:rsidRPr="00291CF8">
              <w:rPr>
                <w:rFonts w:ascii="ZarNormal" w:cs="B Nazanin" w:hint="cs"/>
                <w:sz w:val="23"/>
                <w:szCs w:val="23"/>
                <w:rtl/>
              </w:rPr>
              <w:t>موجب</w:t>
            </w:r>
            <w:r w:rsidRPr="00291CF8">
              <w:rPr>
                <w:rFonts w:ascii="ZarNormal" w:cs="B Nazanin"/>
                <w:sz w:val="23"/>
                <w:szCs w:val="23"/>
                <w:rtl/>
              </w:rPr>
              <w:t xml:space="preserve"> </w:t>
            </w:r>
            <w:r w:rsidRPr="00291CF8">
              <w:rPr>
                <w:rFonts w:ascii="ZarNormal" w:cs="B Nazanin" w:hint="cs"/>
                <w:sz w:val="23"/>
                <w:szCs w:val="23"/>
                <w:rtl/>
              </w:rPr>
              <w:t>بهبود</w:t>
            </w:r>
            <w:r w:rsidRPr="00291CF8">
              <w:rPr>
                <w:rFonts w:ascii="ZarNormal" w:cs="B Nazanin"/>
                <w:sz w:val="23"/>
                <w:szCs w:val="23"/>
                <w:rtl/>
              </w:rPr>
              <w:t xml:space="preserve"> </w:t>
            </w:r>
            <w:r w:rsidRPr="00291CF8">
              <w:rPr>
                <w:rFonts w:ascii="ZarNormal" w:cs="B Nazanin" w:hint="cs"/>
                <w:sz w:val="23"/>
                <w:szCs w:val="23"/>
                <w:rtl/>
              </w:rPr>
              <w:t>ارزش</w:t>
            </w:r>
            <w:r w:rsidRPr="00291CF8">
              <w:rPr>
                <w:rFonts w:ascii="ZarNormal" w:cs="B Nazanin"/>
                <w:sz w:val="23"/>
                <w:szCs w:val="23"/>
                <w:rtl/>
              </w:rPr>
              <w:t xml:space="preserve"> </w:t>
            </w:r>
            <w:r w:rsidRPr="00291CF8">
              <w:rPr>
                <w:rFonts w:ascii="ZarNormal" w:cs="B Nazanin" w:hint="cs"/>
                <w:sz w:val="23"/>
                <w:szCs w:val="23"/>
                <w:rtl/>
              </w:rPr>
              <w:t>شرکت‌ها</w:t>
            </w:r>
            <w:r w:rsidRPr="00291CF8">
              <w:rPr>
                <w:rFonts w:ascii="ZarNormal" w:cs="B Nazanin"/>
                <w:sz w:val="23"/>
                <w:szCs w:val="23"/>
                <w:rtl/>
              </w:rPr>
              <w:t xml:space="preserve"> </w:t>
            </w:r>
            <w:r w:rsidRPr="00291CF8">
              <w:rPr>
                <w:rFonts w:ascii="ZarNormal" w:cs="B Nazanin" w:hint="cs"/>
                <w:sz w:val="23"/>
                <w:szCs w:val="23"/>
                <w:rtl/>
              </w:rPr>
              <w:t>می‌شو</w:t>
            </w:r>
            <w:r>
              <w:rPr>
                <w:rFonts w:ascii="ZarNormal" w:cs="B Nazanin" w:hint="cs"/>
                <w:sz w:val="23"/>
                <w:szCs w:val="23"/>
                <w:rtl/>
              </w:rPr>
              <w:t>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22"/>
        </w:trPr>
        <w:tc>
          <w:tcPr>
            <w:tcW w:w="1196" w:type="dxa"/>
            <w:vAlign w:val="center"/>
          </w:tcPr>
          <w:p w:rsidR="003C4E37" w:rsidRPr="00786A2C" w:rsidRDefault="003C4E37" w:rsidP="00A43B23">
            <w:pPr>
              <w:autoSpaceDE w:val="0"/>
              <w:autoSpaceDN w:val="0"/>
              <w:adjustRightInd w:val="0"/>
              <w:spacing w:line="360" w:lineRule="auto"/>
              <w:jc w:val="center"/>
              <w:rPr>
                <w:rFonts w:ascii="ZarNormal" w:cs="B Nazanin"/>
                <w:sz w:val="23"/>
                <w:szCs w:val="23"/>
              </w:rPr>
            </w:pPr>
            <w:r w:rsidRPr="00786A2C">
              <w:rPr>
                <w:rFonts w:ascii="ZarNormal" w:cs="B Nazanin" w:hint="cs"/>
                <w:sz w:val="23"/>
                <w:szCs w:val="23"/>
                <w:rtl/>
              </w:rPr>
              <w:lastRenderedPageBreak/>
              <w:t>شاکری</w:t>
            </w:r>
          </w:p>
        </w:tc>
        <w:tc>
          <w:tcPr>
            <w:tcW w:w="992" w:type="dxa"/>
            <w:vAlign w:val="center"/>
          </w:tcPr>
          <w:p w:rsidR="003C4E37" w:rsidRPr="00786A2C" w:rsidRDefault="003C4E37" w:rsidP="00A43B23">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1392</w:t>
            </w:r>
          </w:p>
        </w:tc>
        <w:tc>
          <w:tcPr>
            <w:tcW w:w="2275" w:type="dxa"/>
            <w:vAlign w:val="center"/>
          </w:tcPr>
          <w:p w:rsidR="003C4E37" w:rsidRPr="00786A2C" w:rsidRDefault="003C4E37" w:rsidP="00A43B23">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بررسی تأثیر مدیریت سرمایه در گردش بر جریان نقد عملیاتی و دارایی های نقدی</w:t>
            </w:r>
          </w:p>
        </w:tc>
        <w:tc>
          <w:tcPr>
            <w:tcW w:w="4955" w:type="dxa"/>
            <w:vAlign w:val="center"/>
          </w:tcPr>
          <w:p w:rsidR="003C4E37" w:rsidRPr="00786A2C" w:rsidRDefault="003C4E37" w:rsidP="00A43B23">
            <w:pPr>
              <w:autoSpaceDE w:val="0"/>
              <w:autoSpaceDN w:val="0"/>
              <w:adjustRightInd w:val="0"/>
              <w:spacing w:line="360" w:lineRule="auto"/>
              <w:ind w:left="108"/>
              <w:jc w:val="center"/>
              <w:rPr>
                <w:rFonts w:ascii="ZarNormal" w:cs="B Nazanin"/>
                <w:sz w:val="23"/>
                <w:szCs w:val="23"/>
                <w:rtl/>
              </w:rPr>
            </w:pPr>
            <w:r w:rsidRPr="00786A2C">
              <w:rPr>
                <w:rFonts w:ascii="ZarNormal" w:cs="B Nazanin" w:hint="cs"/>
                <w:sz w:val="23"/>
                <w:szCs w:val="23"/>
                <w:rtl/>
              </w:rPr>
              <w:t>مدیریت سرمایه در گردش تأثیری بر دارایی های نقدی و جریان نقد عملیاتی شرکت ها ندارد.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75"/>
        </w:trPr>
        <w:tc>
          <w:tcPr>
            <w:tcW w:w="1196" w:type="dxa"/>
            <w:vAlign w:val="center"/>
          </w:tcPr>
          <w:p w:rsidR="003C4E37" w:rsidRPr="00786A2C" w:rsidRDefault="003C4E37" w:rsidP="00A43B23">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صمدی وایمنی</w:t>
            </w:r>
          </w:p>
        </w:tc>
        <w:tc>
          <w:tcPr>
            <w:tcW w:w="992" w:type="dxa"/>
            <w:vAlign w:val="center"/>
          </w:tcPr>
          <w:p w:rsidR="003C4E37" w:rsidRPr="00786A2C" w:rsidRDefault="003C4E37" w:rsidP="00A43B23">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1392</w:t>
            </w:r>
          </w:p>
        </w:tc>
        <w:tc>
          <w:tcPr>
            <w:tcW w:w="2275" w:type="dxa"/>
            <w:vAlign w:val="center"/>
          </w:tcPr>
          <w:p w:rsidR="003C4E37" w:rsidRPr="00786A2C" w:rsidRDefault="003C4E37" w:rsidP="00A43B23">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برسی رابطه بین مدیریت سرمایه در گردش و میزان نگهداشت وجه نقد شرکت های پذیرفته شده در بورس</w:t>
            </w:r>
          </w:p>
        </w:tc>
        <w:tc>
          <w:tcPr>
            <w:tcW w:w="4955" w:type="dxa"/>
            <w:vAlign w:val="center"/>
          </w:tcPr>
          <w:p w:rsidR="003C4E37" w:rsidRPr="00786A2C" w:rsidRDefault="003C4E37" w:rsidP="00A43B23">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رابطه معنادار بین روزهای تبدیل موجودی کالا و دوره وصول حساب های دریافتنی با میزان نگهداشت وجه نقد  و این رابطه به صورت معنادار خطی وجود دارد.</w:t>
            </w:r>
          </w:p>
          <w:p w:rsidR="003C4E37" w:rsidRPr="00786A2C" w:rsidRDefault="003C4E37" w:rsidP="00A43B23">
            <w:pPr>
              <w:autoSpaceDE w:val="0"/>
              <w:autoSpaceDN w:val="0"/>
              <w:adjustRightInd w:val="0"/>
              <w:spacing w:line="360" w:lineRule="auto"/>
              <w:ind w:left="108"/>
              <w:jc w:val="center"/>
              <w:rPr>
                <w:rFonts w:ascii="ZarNormal" w:cs="B Nazanin"/>
                <w:sz w:val="23"/>
                <w:szCs w:val="23"/>
                <w:rtl/>
              </w:rPr>
            </w:pP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0"/>
        </w:trPr>
        <w:tc>
          <w:tcPr>
            <w:tcW w:w="1196" w:type="dxa"/>
            <w:vAlign w:val="center"/>
          </w:tcPr>
          <w:p w:rsidR="003C4E37" w:rsidRPr="00786A2C" w:rsidRDefault="003C4E37" w:rsidP="00A43B23">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زنجیردار و  همکاران</w:t>
            </w:r>
          </w:p>
        </w:tc>
        <w:tc>
          <w:tcPr>
            <w:tcW w:w="992" w:type="dxa"/>
            <w:vAlign w:val="center"/>
          </w:tcPr>
          <w:p w:rsidR="003C4E37" w:rsidRPr="00786A2C" w:rsidRDefault="003C4E37" w:rsidP="00A43B23">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1392</w:t>
            </w:r>
          </w:p>
        </w:tc>
        <w:tc>
          <w:tcPr>
            <w:tcW w:w="2275" w:type="dxa"/>
            <w:vAlign w:val="center"/>
          </w:tcPr>
          <w:p w:rsidR="003C4E37" w:rsidRPr="00786A2C" w:rsidRDefault="003C4E37" w:rsidP="00A43B23">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بررسی رابطه بین مدیریت سرمایه در گردش و افشای کامل اطلاعات در بازار سرمایه ایران</w:t>
            </w:r>
          </w:p>
        </w:tc>
        <w:tc>
          <w:tcPr>
            <w:tcW w:w="4955" w:type="dxa"/>
            <w:vAlign w:val="center"/>
          </w:tcPr>
          <w:p w:rsidR="003C4E37" w:rsidRPr="00786A2C" w:rsidRDefault="003C4E37" w:rsidP="00A43B23">
            <w:pPr>
              <w:autoSpaceDE w:val="0"/>
              <w:autoSpaceDN w:val="0"/>
              <w:adjustRightInd w:val="0"/>
              <w:spacing w:line="360" w:lineRule="auto"/>
              <w:ind w:left="108"/>
              <w:jc w:val="center"/>
              <w:rPr>
                <w:rFonts w:ascii="ZarNormal" w:cs="B Nazanin"/>
                <w:sz w:val="23"/>
                <w:szCs w:val="23"/>
                <w:rtl/>
              </w:rPr>
            </w:pPr>
            <w:r w:rsidRPr="00786A2C">
              <w:rPr>
                <w:rFonts w:ascii="ZarNormal" w:cs="B Nazanin" w:hint="cs"/>
                <w:sz w:val="23"/>
                <w:szCs w:val="23"/>
                <w:rtl/>
              </w:rPr>
              <w:t>بین دوره وصول حساب های دریافتنی و دوره چرخه تبدیل وجه نقدرابطه مستقیم و بین دوره گردش موجودی کالا و دوره وصول حساب های پرداختنی رابطه معناداری وجود ندارد.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0"/>
        </w:trPr>
        <w:tc>
          <w:tcPr>
            <w:tcW w:w="1196" w:type="dxa"/>
            <w:vAlign w:val="center"/>
          </w:tcPr>
          <w:p w:rsidR="003C4E37" w:rsidRPr="00D936F0" w:rsidRDefault="003C4E37" w:rsidP="00A43B23">
            <w:pPr>
              <w:autoSpaceDE w:val="0"/>
              <w:autoSpaceDN w:val="0"/>
              <w:adjustRightInd w:val="0"/>
              <w:spacing w:line="360" w:lineRule="auto"/>
              <w:jc w:val="center"/>
              <w:rPr>
                <w:rFonts w:ascii="ZarNormal" w:cs="B Nazanin"/>
                <w:sz w:val="23"/>
                <w:szCs w:val="23"/>
                <w:rtl/>
              </w:rPr>
            </w:pPr>
            <w:r w:rsidRPr="00D936F0">
              <w:rPr>
                <w:rFonts w:ascii="ZarNormal" w:cs="B Nazanin" w:hint="cs"/>
                <w:sz w:val="23"/>
                <w:szCs w:val="23"/>
                <w:rtl/>
              </w:rPr>
              <w:t>خدادادي</w:t>
            </w:r>
            <w:r w:rsidRPr="00D936F0">
              <w:rPr>
                <w:rFonts w:ascii="ZarNormal" w:cs="B Nazanin"/>
                <w:sz w:val="23"/>
                <w:szCs w:val="23"/>
              </w:rPr>
              <w:t xml:space="preserve"> </w:t>
            </w:r>
            <w:r w:rsidRPr="00D936F0">
              <w:rPr>
                <w:rFonts w:ascii="ZarNormal" w:cs="B Nazanin" w:hint="cs"/>
                <w:sz w:val="23"/>
                <w:szCs w:val="23"/>
                <w:rtl/>
              </w:rPr>
              <w:t>و</w:t>
            </w:r>
            <w:r w:rsidRPr="00D936F0">
              <w:rPr>
                <w:rFonts w:ascii="ZarNormal" w:cs="B Nazanin"/>
                <w:sz w:val="23"/>
                <w:szCs w:val="23"/>
              </w:rPr>
              <w:t xml:space="preserve"> </w:t>
            </w:r>
            <w:r w:rsidRPr="00D936F0">
              <w:rPr>
                <w:rFonts w:ascii="ZarNormal" w:cs="B Nazanin" w:hint="cs"/>
                <w:sz w:val="23"/>
                <w:szCs w:val="23"/>
                <w:rtl/>
              </w:rPr>
              <w:t>تاکر</w:t>
            </w:r>
          </w:p>
        </w:tc>
        <w:tc>
          <w:tcPr>
            <w:tcW w:w="992" w:type="dxa"/>
            <w:vAlign w:val="center"/>
          </w:tcPr>
          <w:p w:rsidR="003C4E37" w:rsidRPr="00D936F0" w:rsidRDefault="003C4E37" w:rsidP="00A43B23">
            <w:pPr>
              <w:autoSpaceDE w:val="0"/>
              <w:autoSpaceDN w:val="0"/>
              <w:adjustRightInd w:val="0"/>
              <w:spacing w:line="360" w:lineRule="auto"/>
              <w:jc w:val="center"/>
              <w:rPr>
                <w:rFonts w:ascii="ZarNormal" w:cs="B Nazanin"/>
                <w:sz w:val="23"/>
                <w:szCs w:val="23"/>
                <w:rtl/>
              </w:rPr>
            </w:pPr>
            <w:r w:rsidRPr="00D936F0">
              <w:rPr>
                <w:rFonts w:ascii="ZarNormal" w:cs="B Nazanin" w:hint="cs"/>
                <w:sz w:val="23"/>
                <w:szCs w:val="23"/>
                <w:rtl/>
              </w:rPr>
              <w:t>1393</w:t>
            </w:r>
          </w:p>
          <w:p w:rsidR="003C4E37" w:rsidRPr="00D936F0" w:rsidRDefault="003C4E37" w:rsidP="00A43B23">
            <w:pPr>
              <w:autoSpaceDE w:val="0"/>
              <w:autoSpaceDN w:val="0"/>
              <w:adjustRightInd w:val="0"/>
              <w:spacing w:line="360" w:lineRule="auto"/>
              <w:jc w:val="center"/>
              <w:rPr>
                <w:rFonts w:ascii="ZarNormal" w:cs="B Nazanin"/>
                <w:sz w:val="23"/>
                <w:szCs w:val="23"/>
                <w:rtl/>
              </w:rPr>
            </w:pPr>
          </w:p>
        </w:tc>
        <w:tc>
          <w:tcPr>
            <w:tcW w:w="2275" w:type="dxa"/>
          </w:tcPr>
          <w:p w:rsidR="003C4E37" w:rsidRDefault="003C4E37" w:rsidP="00A43B23">
            <w:pPr>
              <w:spacing w:line="360" w:lineRule="auto"/>
              <w:ind w:left="108"/>
              <w:rPr>
                <w:rtl/>
              </w:rPr>
            </w:pP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تأثير</w:t>
            </w:r>
            <w:r w:rsidRPr="005D2A95">
              <w:rPr>
                <w:rFonts w:ascii="Tahoma" w:hAnsi="Tahoma" w:cs="B Nazanin"/>
                <w:sz w:val="24"/>
                <w:szCs w:val="24"/>
              </w:rPr>
              <w:t xml:space="preserve"> </w:t>
            </w:r>
            <w:r w:rsidRPr="005D2A95">
              <w:rPr>
                <w:rFonts w:ascii="Tahoma" w:hAnsi="Tahoma" w:cs="B Nazanin" w:hint="cs"/>
                <w:sz w:val="24"/>
                <w:szCs w:val="24"/>
                <w:rtl/>
              </w:rPr>
              <w:t>ويژگي</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شرکتهاي بورسي</w:t>
            </w:r>
            <w:r w:rsidRPr="005D2A95">
              <w:rPr>
                <w:rFonts w:ascii="Tahoma" w:hAnsi="Tahoma" w:cs="B Nazanin"/>
                <w:sz w:val="24"/>
                <w:szCs w:val="24"/>
              </w:rPr>
              <w:t xml:space="preserve"> </w:t>
            </w:r>
          </w:p>
        </w:tc>
        <w:tc>
          <w:tcPr>
            <w:tcW w:w="4955" w:type="dxa"/>
          </w:tcPr>
          <w:p w:rsidR="003C4E37" w:rsidRDefault="003C4E37" w:rsidP="00A43B23">
            <w:pPr>
              <w:spacing w:line="360" w:lineRule="auto"/>
            </w:pP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تحقيق</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تمرکزمالکيت</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مالکيت</w:t>
            </w:r>
            <w:r w:rsidRPr="005D2A95">
              <w:rPr>
                <w:rFonts w:ascii="Tahoma" w:hAnsi="Tahoma" w:cs="B Nazanin"/>
                <w:sz w:val="24"/>
                <w:szCs w:val="24"/>
              </w:rPr>
              <w:t xml:space="preserve"> </w:t>
            </w:r>
            <w:r w:rsidRPr="005D2A95">
              <w:rPr>
                <w:rFonts w:ascii="Tahoma" w:hAnsi="Tahoma" w:cs="B Nazanin" w:hint="cs"/>
                <w:sz w:val="24"/>
                <w:szCs w:val="24"/>
                <w:rtl/>
              </w:rPr>
              <w:t>دولتي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شرکتها</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معني داري</w:t>
            </w:r>
            <w:r w:rsidRPr="005D2A95">
              <w:rPr>
                <w:rFonts w:ascii="Tahoma" w:hAnsi="Tahoma" w:cs="B Nazanin"/>
                <w:sz w:val="24"/>
                <w:szCs w:val="24"/>
              </w:rPr>
              <w:t xml:space="preserve"> </w:t>
            </w:r>
            <w:r w:rsidRPr="005D2A95">
              <w:rPr>
                <w:rFonts w:ascii="Tahoma" w:hAnsi="Tahoma" w:cs="B Nazanin" w:hint="cs"/>
                <w:sz w:val="24"/>
                <w:szCs w:val="24"/>
                <w:rtl/>
              </w:rPr>
              <w:t>هستند</w:t>
            </w:r>
          </w:p>
          <w:p w:rsidR="003C4E37" w:rsidRDefault="003C4E37" w:rsidP="00A43B23">
            <w:pPr>
              <w:spacing w:line="360" w:lineRule="auto"/>
              <w:rPr>
                <w:rtl/>
              </w:rPr>
            </w:pPr>
          </w:p>
        </w:tc>
      </w:tr>
    </w:tbl>
    <w:p w:rsidR="003C4E37" w:rsidRDefault="003C4E37" w:rsidP="003C4E37">
      <w:pPr>
        <w:autoSpaceDE w:val="0"/>
        <w:autoSpaceDN w:val="0"/>
        <w:adjustRightInd w:val="0"/>
        <w:spacing w:after="0" w:line="360" w:lineRule="auto"/>
        <w:rPr>
          <w:rFonts w:ascii="Tahoma" w:hAnsi="Tahoma" w:cs="B Nazanin"/>
          <w:b/>
          <w:bCs/>
          <w:sz w:val="28"/>
          <w:szCs w:val="28"/>
          <w:rtl/>
        </w:rPr>
      </w:pPr>
    </w:p>
    <w:p w:rsidR="003C4E37" w:rsidRDefault="003C4E37" w:rsidP="003C4E37">
      <w:pPr>
        <w:autoSpaceDE w:val="0"/>
        <w:autoSpaceDN w:val="0"/>
        <w:adjustRightInd w:val="0"/>
        <w:spacing w:after="0" w:line="360" w:lineRule="auto"/>
        <w:rPr>
          <w:rFonts w:ascii="Tahoma" w:hAnsi="Tahoma" w:cs="B Nazanin"/>
          <w:b/>
          <w:bCs/>
          <w:sz w:val="28"/>
          <w:szCs w:val="28"/>
          <w:rtl/>
        </w:rPr>
      </w:pPr>
    </w:p>
    <w:p w:rsidR="003C4E37" w:rsidRDefault="003C4E37" w:rsidP="003C4E37">
      <w:pPr>
        <w:autoSpaceDE w:val="0"/>
        <w:autoSpaceDN w:val="0"/>
        <w:adjustRightInd w:val="0"/>
        <w:spacing w:after="0" w:line="360" w:lineRule="auto"/>
        <w:rPr>
          <w:rFonts w:ascii="Tahoma" w:hAnsi="Tahoma" w:cs="B Nazanin"/>
          <w:b/>
          <w:bCs/>
          <w:sz w:val="28"/>
          <w:szCs w:val="28"/>
          <w:rtl/>
        </w:rPr>
      </w:pPr>
      <w:r w:rsidRPr="000E7CC8">
        <w:rPr>
          <w:rFonts w:ascii="Tahoma" w:hAnsi="Tahoma" w:cs="B Nazanin" w:hint="cs"/>
          <w:b/>
          <w:bCs/>
          <w:sz w:val="28"/>
          <w:szCs w:val="28"/>
          <w:rtl/>
        </w:rPr>
        <w:t>2-1</w:t>
      </w:r>
      <w:r>
        <w:rPr>
          <w:rFonts w:ascii="Tahoma" w:hAnsi="Tahoma" w:cs="B Nazanin" w:hint="cs"/>
          <w:b/>
          <w:bCs/>
          <w:sz w:val="28"/>
          <w:szCs w:val="28"/>
          <w:rtl/>
        </w:rPr>
        <w:t>6</w:t>
      </w:r>
      <w:r w:rsidRPr="000E7CC8">
        <w:rPr>
          <w:rFonts w:ascii="Tahoma" w:hAnsi="Tahoma" w:cs="B Nazanin" w:hint="cs"/>
          <w:b/>
          <w:bCs/>
          <w:sz w:val="28"/>
          <w:szCs w:val="28"/>
          <w:rtl/>
        </w:rPr>
        <w:t>-2</w:t>
      </w:r>
      <w:r>
        <w:rPr>
          <w:rFonts w:ascii="Tahoma" w:hAnsi="Tahoma" w:cs="B Nazanin" w:hint="cs"/>
          <w:b/>
          <w:bCs/>
          <w:sz w:val="28"/>
          <w:szCs w:val="28"/>
          <w:rtl/>
        </w:rPr>
        <w:t xml:space="preserve"> </w:t>
      </w:r>
      <w:r w:rsidRPr="000E7CC8">
        <w:rPr>
          <w:rFonts w:ascii="Tahoma" w:hAnsi="Tahoma" w:cs="B Nazanin" w:hint="cs"/>
          <w:b/>
          <w:bCs/>
          <w:sz w:val="28"/>
          <w:szCs w:val="28"/>
          <w:rtl/>
        </w:rPr>
        <w:t xml:space="preserve"> پيشينه</w:t>
      </w:r>
      <w:r w:rsidRPr="000E7CC8">
        <w:rPr>
          <w:rFonts w:ascii="Tahoma" w:hAnsi="Tahoma" w:cs="B Nazanin"/>
          <w:b/>
          <w:bCs/>
          <w:sz w:val="28"/>
          <w:szCs w:val="28"/>
        </w:rPr>
        <w:t xml:space="preserve"> </w:t>
      </w:r>
      <w:r w:rsidRPr="000E7CC8">
        <w:rPr>
          <w:rFonts w:ascii="Tahoma" w:hAnsi="Tahoma" w:cs="B Nazanin" w:hint="cs"/>
          <w:b/>
          <w:bCs/>
          <w:sz w:val="28"/>
          <w:szCs w:val="28"/>
          <w:rtl/>
        </w:rPr>
        <w:t>پژوهش</w:t>
      </w:r>
      <w:r w:rsidRPr="000E7CC8">
        <w:rPr>
          <w:rFonts w:ascii="Tahoma" w:hAnsi="Tahoma" w:cs="B Nazanin"/>
          <w:b/>
          <w:bCs/>
          <w:sz w:val="28"/>
          <w:szCs w:val="28"/>
        </w:rPr>
        <w:t xml:space="preserve"> </w:t>
      </w:r>
      <w:r w:rsidRPr="000E7CC8">
        <w:rPr>
          <w:rFonts w:ascii="Tahoma" w:hAnsi="Tahoma" w:cs="B Nazanin" w:hint="cs"/>
          <w:b/>
          <w:bCs/>
          <w:sz w:val="28"/>
          <w:szCs w:val="28"/>
          <w:rtl/>
        </w:rPr>
        <w:t>در</w:t>
      </w:r>
      <w:r w:rsidRPr="000E7CC8">
        <w:rPr>
          <w:rFonts w:ascii="Tahoma" w:hAnsi="Tahoma" w:cs="B Nazanin"/>
          <w:b/>
          <w:bCs/>
          <w:sz w:val="28"/>
          <w:szCs w:val="28"/>
        </w:rPr>
        <w:t xml:space="preserve"> </w:t>
      </w:r>
      <w:r w:rsidRPr="000E7CC8">
        <w:rPr>
          <w:rFonts w:ascii="Tahoma" w:hAnsi="Tahoma" w:cs="B Nazanin" w:hint="cs"/>
          <w:b/>
          <w:bCs/>
          <w:sz w:val="28"/>
          <w:szCs w:val="28"/>
          <w:rtl/>
        </w:rPr>
        <w:t>خارج</w:t>
      </w:r>
      <w:r w:rsidRPr="000E7CC8">
        <w:rPr>
          <w:rFonts w:ascii="Tahoma" w:hAnsi="Tahoma" w:cs="B Nazanin"/>
          <w:b/>
          <w:bCs/>
          <w:sz w:val="28"/>
          <w:szCs w:val="28"/>
        </w:rPr>
        <w:t xml:space="preserve"> </w:t>
      </w:r>
      <w:r w:rsidRPr="000E7CC8">
        <w:rPr>
          <w:rFonts w:ascii="Tahoma" w:hAnsi="Tahoma" w:cs="B Nazanin" w:hint="cs"/>
          <w:b/>
          <w:bCs/>
          <w:sz w:val="28"/>
          <w:szCs w:val="28"/>
          <w:rtl/>
        </w:rPr>
        <w:t>از</w:t>
      </w:r>
      <w:r w:rsidRPr="000E7CC8">
        <w:rPr>
          <w:rFonts w:ascii="Tahoma" w:hAnsi="Tahoma" w:cs="B Nazanin"/>
          <w:b/>
          <w:bCs/>
          <w:sz w:val="28"/>
          <w:szCs w:val="28"/>
        </w:rPr>
        <w:t xml:space="preserve"> </w:t>
      </w:r>
      <w:r w:rsidRPr="000E7CC8">
        <w:rPr>
          <w:rFonts w:ascii="Tahoma" w:hAnsi="Tahoma" w:cs="B Nazanin" w:hint="cs"/>
          <w:b/>
          <w:bCs/>
          <w:sz w:val="28"/>
          <w:szCs w:val="28"/>
          <w:rtl/>
        </w:rPr>
        <w:t>کشور</w:t>
      </w:r>
    </w:p>
    <w:p w:rsidR="003C4E37" w:rsidRDefault="003C4E37" w:rsidP="003C4E37">
      <w:pPr>
        <w:spacing w:after="0" w:line="360" w:lineRule="auto"/>
        <w:jc w:val="both"/>
        <w:rPr>
          <w:rFonts w:ascii="Tahoma" w:hAnsi="Tahoma" w:cs="B Nazanin"/>
          <w:sz w:val="24"/>
          <w:szCs w:val="24"/>
          <w:rtl/>
        </w:rPr>
      </w:pPr>
      <w:r>
        <w:rPr>
          <w:rFonts w:ascii="Tahoma" w:hAnsi="Tahoma" w:cs="B Nazanin" w:hint="cs"/>
          <w:sz w:val="24"/>
          <w:szCs w:val="24"/>
          <w:rtl/>
        </w:rPr>
        <w:t xml:space="preserve">هاواوینی </w:t>
      </w:r>
      <w:r>
        <w:rPr>
          <w:rStyle w:val="FootnoteReference"/>
          <w:rFonts w:ascii="Tahoma" w:hAnsi="Tahoma" w:cs="B Nazanin"/>
          <w:sz w:val="24"/>
          <w:szCs w:val="24"/>
          <w:rtl/>
        </w:rPr>
        <w:footnoteReference w:id="1"/>
      </w:r>
      <w:r>
        <w:rPr>
          <w:rFonts w:ascii="Tahoma" w:hAnsi="Tahoma" w:cs="B Nazanin" w:hint="cs"/>
          <w:sz w:val="24"/>
          <w:szCs w:val="24"/>
          <w:rtl/>
        </w:rPr>
        <w:t>، ویالت</w:t>
      </w:r>
      <w:r>
        <w:rPr>
          <w:rStyle w:val="FootnoteReference"/>
          <w:rFonts w:ascii="Tahoma" w:hAnsi="Tahoma" w:cs="B Nazanin"/>
          <w:sz w:val="24"/>
          <w:szCs w:val="24"/>
          <w:rtl/>
        </w:rPr>
        <w:footnoteReference w:id="2"/>
      </w:r>
      <w:r>
        <w:rPr>
          <w:rFonts w:ascii="Tahoma" w:hAnsi="Tahoma" w:cs="B Nazanin" w:hint="cs"/>
          <w:sz w:val="24"/>
          <w:szCs w:val="24"/>
          <w:rtl/>
        </w:rPr>
        <w:t xml:space="preserve"> و وورا</w:t>
      </w:r>
      <w:r>
        <w:rPr>
          <w:rStyle w:val="FootnoteReference"/>
          <w:rFonts w:ascii="Tahoma" w:hAnsi="Tahoma" w:cs="B Nazanin"/>
          <w:sz w:val="24"/>
          <w:szCs w:val="24"/>
        </w:rPr>
        <w:footnoteReference w:id="3"/>
      </w:r>
      <w:r w:rsidRPr="00E928AE">
        <w:rPr>
          <w:rFonts w:ascii="Tahoma" w:hAnsi="Tahoma" w:cs="B Nazanin"/>
          <w:sz w:val="24"/>
          <w:szCs w:val="24"/>
        </w:rPr>
        <w:t xml:space="preserve"> </w:t>
      </w:r>
      <w:r w:rsidRPr="00E928AE">
        <w:rPr>
          <w:rFonts w:ascii="Tahoma" w:hAnsi="Tahoma" w:cs="B Nazanin" w:hint="cs"/>
          <w:sz w:val="24"/>
          <w:szCs w:val="24"/>
          <w:rtl/>
        </w:rPr>
        <w:t>(1986</w:t>
      </w:r>
      <w:r w:rsidRPr="00E928AE">
        <w:rPr>
          <w:rFonts w:ascii="Tahoma" w:hAnsi="Tahoma" w:cs="B Nazanin"/>
          <w:sz w:val="24"/>
          <w:szCs w:val="24"/>
          <w:rtl/>
        </w:rPr>
        <w:t xml:space="preserve">) تاثیر صنعت یک شرکت </w:t>
      </w:r>
      <w:r w:rsidRPr="00E928AE">
        <w:rPr>
          <w:rFonts w:ascii="Tahoma" w:hAnsi="Tahoma" w:cs="B Nazanin" w:hint="cs"/>
          <w:sz w:val="24"/>
          <w:szCs w:val="24"/>
          <w:rtl/>
        </w:rPr>
        <w:t>رابر</w:t>
      </w:r>
      <w:r w:rsidRPr="00E928AE">
        <w:rPr>
          <w:rFonts w:ascii="Tahoma" w:hAnsi="Tahoma" w:cs="B Nazanin"/>
          <w:sz w:val="24"/>
          <w:szCs w:val="24"/>
          <w:rtl/>
        </w:rPr>
        <w:t xml:space="preserve"> مدیریت سرمایه در گردش</w:t>
      </w:r>
      <w:r w:rsidRPr="00E928AE">
        <w:rPr>
          <w:rFonts w:ascii="Tahoma" w:hAnsi="Tahoma" w:cs="B Nazanin" w:hint="cs"/>
          <w:sz w:val="24"/>
          <w:szCs w:val="24"/>
          <w:rtl/>
        </w:rPr>
        <w:t>ش</w:t>
      </w:r>
      <w:r w:rsidRPr="00E928AE">
        <w:rPr>
          <w:rFonts w:ascii="Tahoma" w:hAnsi="Tahoma" w:cs="B Nazanin"/>
          <w:sz w:val="24"/>
          <w:szCs w:val="24"/>
          <w:rtl/>
        </w:rPr>
        <w:t xml:space="preserve"> </w:t>
      </w:r>
      <w:r w:rsidRPr="00E928AE">
        <w:rPr>
          <w:rFonts w:ascii="Tahoma" w:hAnsi="Tahoma" w:cs="B Nazanin" w:hint="cs"/>
          <w:sz w:val="24"/>
          <w:szCs w:val="24"/>
          <w:rtl/>
        </w:rPr>
        <w:t>مطرح</w:t>
      </w:r>
      <w:r w:rsidRPr="00E928AE">
        <w:rPr>
          <w:rFonts w:ascii="Tahoma" w:hAnsi="Tahoma" w:cs="B Nazanin"/>
          <w:sz w:val="24"/>
          <w:szCs w:val="24"/>
          <w:rtl/>
        </w:rPr>
        <w:t xml:space="preserve"> </w:t>
      </w:r>
      <w:r w:rsidRPr="00E928AE">
        <w:rPr>
          <w:rFonts w:ascii="Tahoma" w:hAnsi="Tahoma" w:cs="B Nazanin" w:hint="cs"/>
          <w:sz w:val="24"/>
          <w:szCs w:val="24"/>
          <w:rtl/>
        </w:rPr>
        <w:t>کرده</w:t>
      </w:r>
      <w:r w:rsidRPr="00E928AE">
        <w:rPr>
          <w:rFonts w:ascii="Tahoma" w:hAnsi="Tahoma" w:cs="B Nazanin"/>
          <w:sz w:val="24"/>
          <w:szCs w:val="24"/>
          <w:rtl/>
        </w:rPr>
        <w:t xml:space="preserve"> اند . آنها نتیجه گرفتند که</w:t>
      </w:r>
      <w:r w:rsidRPr="00E928AE">
        <w:rPr>
          <w:rFonts w:ascii="Tahoma" w:hAnsi="Tahoma" w:cs="B Nazanin" w:hint="cs"/>
          <w:sz w:val="24"/>
          <w:szCs w:val="24"/>
          <w:rtl/>
        </w:rPr>
        <w:t xml:space="preserve"> صنعت </w:t>
      </w:r>
      <w:r w:rsidRPr="00E928AE">
        <w:rPr>
          <w:rFonts w:ascii="Tahoma" w:hAnsi="Tahoma" w:cs="B Nazanin" w:hint="cs"/>
          <w:sz w:val="24"/>
          <w:szCs w:val="24"/>
          <w:rtl/>
        </w:rPr>
        <w:lastRenderedPageBreak/>
        <w:t>ت</w:t>
      </w:r>
      <w:r w:rsidRPr="00E928AE">
        <w:rPr>
          <w:rFonts w:ascii="Tahoma" w:hAnsi="Tahoma" w:cs="B Nazanin"/>
          <w:sz w:val="24"/>
          <w:szCs w:val="24"/>
          <w:rtl/>
        </w:rPr>
        <w:t>اث</w:t>
      </w:r>
      <w:r w:rsidRPr="00E928AE">
        <w:rPr>
          <w:rFonts w:ascii="Tahoma" w:hAnsi="Tahoma" w:cs="B Nazanin" w:hint="cs"/>
          <w:sz w:val="24"/>
          <w:szCs w:val="24"/>
          <w:rtl/>
        </w:rPr>
        <w:t>ی</w:t>
      </w:r>
      <w:r w:rsidRPr="00E928AE">
        <w:rPr>
          <w:rFonts w:ascii="Tahoma" w:hAnsi="Tahoma" w:cs="B Nazanin"/>
          <w:sz w:val="24"/>
          <w:szCs w:val="24"/>
          <w:rtl/>
        </w:rPr>
        <w:t>رات قابل توجه</w:t>
      </w:r>
      <w:r w:rsidRPr="00E928AE">
        <w:rPr>
          <w:rFonts w:ascii="Tahoma" w:hAnsi="Tahoma" w:cs="B Nazanin" w:hint="cs"/>
          <w:sz w:val="24"/>
          <w:szCs w:val="24"/>
          <w:rtl/>
        </w:rPr>
        <w:t>ی بر</w:t>
      </w:r>
      <w:r w:rsidRPr="00E928AE">
        <w:rPr>
          <w:rFonts w:ascii="Tahoma" w:hAnsi="Tahoma" w:cs="B Nazanin"/>
          <w:sz w:val="24"/>
          <w:szCs w:val="24"/>
          <w:rtl/>
        </w:rPr>
        <w:t xml:space="preserve"> شیوه های مدیریت سرمایه</w:t>
      </w:r>
      <w:r w:rsidRPr="00E928AE">
        <w:rPr>
          <w:rFonts w:ascii="Tahoma" w:hAnsi="Tahoma" w:cs="B Nazanin" w:hint="cs"/>
          <w:sz w:val="24"/>
          <w:szCs w:val="24"/>
          <w:rtl/>
        </w:rPr>
        <w:t xml:space="preserve"> درگردش</w:t>
      </w:r>
      <w:r w:rsidRPr="00E928AE">
        <w:rPr>
          <w:rFonts w:ascii="Tahoma" w:hAnsi="Tahoma" w:cs="B Nazanin"/>
          <w:sz w:val="24"/>
          <w:szCs w:val="24"/>
          <w:rtl/>
        </w:rPr>
        <w:t xml:space="preserve"> شرکت دارد</w:t>
      </w:r>
      <w:r w:rsidRPr="00E928AE">
        <w:rPr>
          <w:rFonts w:ascii="Tahoma" w:hAnsi="Tahoma" w:cs="B Nazanin" w:hint="cs"/>
          <w:sz w:val="24"/>
          <w:szCs w:val="24"/>
          <w:rtl/>
        </w:rPr>
        <w:t>.</w:t>
      </w:r>
      <w:r w:rsidRPr="00E928AE">
        <w:rPr>
          <w:rFonts w:ascii="Tahoma" w:hAnsi="Tahoma" w:cs="B Nazanin"/>
          <w:sz w:val="24"/>
          <w:szCs w:val="24"/>
          <w:rtl/>
        </w:rPr>
        <w:t xml:space="preserve"> در این زمینه، موسوی ، </w:t>
      </w:r>
      <w:r>
        <w:rPr>
          <w:rFonts w:ascii="Tahoma" w:hAnsi="Tahoma" w:cs="B Nazanin" w:hint="cs"/>
          <w:sz w:val="24"/>
          <w:szCs w:val="24"/>
          <w:rtl/>
        </w:rPr>
        <w:t>لپلنت</w:t>
      </w:r>
      <w:r>
        <w:rPr>
          <w:rStyle w:val="FootnoteReference"/>
          <w:rFonts w:ascii="Tahoma" w:hAnsi="Tahoma" w:cs="B Nazanin"/>
          <w:sz w:val="24"/>
          <w:szCs w:val="24"/>
          <w:rtl/>
        </w:rPr>
        <w:footnoteReference w:id="4"/>
      </w:r>
      <w:r>
        <w:rPr>
          <w:rFonts w:ascii="Tahoma" w:hAnsi="Tahoma" w:cs="B Nazanin" w:hint="cs"/>
          <w:sz w:val="24"/>
          <w:szCs w:val="24"/>
          <w:rtl/>
        </w:rPr>
        <w:t xml:space="preserve"> ،کی یسچنیک</w:t>
      </w:r>
      <w:r>
        <w:rPr>
          <w:rStyle w:val="FootnoteReference"/>
          <w:rFonts w:ascii="Tahoma" w:hAnsi="Tahoma" w:cs="B Nazanin"/>
          <w:sz w:val="24"/>
          <w:szCs w:val="24"/>
          <w:rtl/>
        </w:rPr>
        <w:footnoteReference w:id="5"/>
      </w:r>
      <w:r>
        <w:rPr>
          <w:rFonts w:ascii="Tahoma" w:hAnsi="Tahoma" w:cs="B Nazanin" w:hint="cs"/>
          <w:sz w:val="24"/>
          <w:szCs w:val="24"/>
          <w:rtl/>
        </w:rPr>
        <w:t xml:space="preserve"> وبرانچاک</w:t>
      </w:r>
      <w:r>
        <w:rPr>
          <w:rStyle w:val="FootnoteReference"/>
          <w:rFonts w:ascii="Tahoma" w:hAnsi="Tahoma" w:cs="B Nazanin"/>
          <w:sz w:val="24"/>
          <w:szCs w:val="24"/>
          <w:rtl/>
        </w:rPr>
        <w:footnoteReference w:id="6"/>
      </w:r>
      <w:r w:rsidRPr="00E928AE">
        <w:rPr>
          <w:rFonts w:ascii="Tahoma" w:hAnsi="Tahoma" w:cs="B Nazanin"/>
          <w:sz w:val="24"/>
          <w:szCs w:val="24"/>
          <w:rtl/>
        </w:rPr>
        <w:t xml:space="preserve"> </w:t>
      </w:r>
      <w:r>
        <w:rPr>
          <w:rFonts w:ascii="Tahoma" w:hAnsi="Tahoma" w:cs="B Nazanin" w:hint="cs"/>
          <w:sz w:val="24"/>
          <w:szCs w:val="24"/>
          <w:rtl/>
        </w:rPr>
        <w:t>(2006)</w:t>
      </w:r>
      <w:r w:rsidRPr="00E928AE">
        <w:rPr>
          <w:rFonts w:ascii="Tahoma" w:hAnsi="Tahoma" w:cs="B Nazanin"/>
          <w:sz w:val="24"/>
          <w:szCs w:val="24"/>
          <w:rtl/>
        </w:rPr>
        <w:t xml:space="preserve"> مدیریت سرمایه در گردش شرکت و عوامل و عواقب آن را مطرح کرده</w:t>
      </w:r>
      <w:r w:rsidRPr="00E928AE">
        <w:rPr>
          <w:rFonts w:ascii="Tahoma" w:hAnsi="Tahoma" w:cs="B Nazanin" w:hint="cs"/>
          <w:sz w:val="24"/>
          <w:szCs w:val="24"/>
          <w:rtl/>
        </w:rPr>
        <w:t xml:space="preserve"> </w:t>
      </w:r>
      <w:r w:rsidRPr="00E928AE">
        <w:rPr>
          <w:rFonts w:ascii="Tahoma" w:hAnsi="Tahoma" w:cs="B Nazanin"/>
          <w:sz w:val="24"/>
          <w:szCs w:val="24"/>
          <w:rtl/>
        </w:rPr>
        <w:t xml:space="preserve">اند. آنها در شرکت های دولتی </w:t>
      </w:r>
      <w:r w:rsidRPr="00E928AE">
        <w:rPr>
          <w:rFonts w:ascii="Tahoma" w:hAnsi="Tahoma" w:cs="B Nazanin" w:hint="cs"/>
          <w:sz w:val="24"/>
          <w:szCs w:val="24"/>
          <w:rtl/>
        </w:rPr>
        <w:t>ایالات متحده از</w:t>
      </w:r>
      <w:r w:rsidRPr="00E928AE">
        <w:rPr>
          <w:rFonts w:ascii="Tahoma" w:hAnsi="Tahoma" w:cs="B Nazanin"/>
          <w:sz w:val="24"/>
          <w:szCs w:val="24"/>
        </w:rPr>
        <w:t xml:space="preserve"> </w:t>
      </w:r>
      <w:r w:rsidRPr="00E928AE">
        <w:rPr>
          <w:rFonts w:ascii="Tahoma" w:hAnsi="Tahoma" w:cs="B Nazanin"/>
          <w:sz w:val="24"/>
          <w:szCs w:val="24"/>
          <w:rtl/>
        </w:rPr>
        <w:t>1990</w:t>
      </w:r>
      <w:r w:rsidRPr="00E928AE">
        <w:rPr>
          <w:rFonts w:ascii="Tahoma" w:hAnsi="Tahoma" w:cs="B Nazanin" w:hint="cs"/>
          <w:sz w:val="24"/>
          <w:szCs w:val="24"/>
          <w:rtl/>
        </w:rPr>
        <w:t xml:space="preserve">تا </w:t>
      </w:r>
      <w:r w:rsidRPr="00E928AE">
        <w:rPr>
          <w:rFonts w:ascii="Tahoma" w:hAnsi="Tahoma" w:cs="B Nazanin"/>
          <w:sz w:val="24"/>
          <w:szCs w:val="24"/>
          <w:rtl/>
        </w:rPr>
        <w:t xml:space="preserve">2004 تمرکز </w:t>
      </w:r>
      <w:r w:rsidRPr="00E928AE">
        <w:rPr>
          <w:rFonts w:ascii="Tahoma" w:hAnsi="Tahoma" w:cs="B Nazanin" w:hint="cs"/>
          <w:sz w:val="24"/>
          <w:szCs w:val="24"/>
          <w:rtl/>
        </w:rPr>
        <w:t>کرده اند</w:t>
      </w:r>
      <w:r w:rsidRPr="00E928AE">
        <w:rPr>
          <w:rFonts w:ascii="Tahoma" w:hAnsi="Tahoma" w:cs="B Nazanin"/>
          <w:sz w:val="24"/>
          <w:szCs w:val="24"/>
          <w:rtl/>
        </w:rPr>
        <w:t>و نتیجه گرفت</w:t>
      </w:r>
      <w:r w:rsidRPr="00E928AE">
        <w:rPr>
          <w:rFonts w:ascii="Tahoma" w:hAnsi="Tahoma" w:cs="B Nazanin" w:hint="cs"/>
          <w:sz w:val="24"/>
          <w:szCs w:val="24"/>
          <w:rtl/>
        </w:rPr>
        <w:t>ند</w:t>
      </w:r>
      <w:r w:rsidRPr="00E928AE">
        <w:rPr>
          <w:rFonts w:ascii="Tahoma" w:hAnsi="Tahoma" w:cs="B Nazanin"/>
          <w:sz w:val="24"/>
          <w:szCs w:val="24"/>
          <w:rtl/>
        </w:rPr>
        <w:t xml:space="preserve"> که شیوه های صنعت ، اندازه شرکت، رشد فروش شرکت</w:t>
      </w:r>
      <w:r w:rsidRPr="00E928AE">
        <w:rPr>
          <w:rFonts w:ascii="Tahoma" w:hAnsi="Tahoma" w:cs="B Nazanin" w:hint="cs"/>
          <w:sz w:val="24"/>
          <w:szCs w:val="24"/>
          <w:rtl/>
        </w:rPr>
        <w:t xml:space="preserve"> در</w:t>
      </w:r>
      <w:r w:rsidRPr="00E928AE">
        <w:rPr>
          <w:rFonts w:ascii="Tahoma" w:hAnsi="Tahoma" w:cs="B Nazanin"/>
          <w:sz w:val="24"/>
          <w:szCs w:val="24"/>
          <w:rtl/>
        </w:rPr>
        <w:t xml:space="preserve"> آینده ، نسبت مدیر</w:t>
      </w:r>
      <w:r w:rsidRPr="00E928AE">
        <w:rPr>
          <w:rFonts w:ascii="Tahoma" w:hAnsi="Tahoma" w:cs="B Nazanin" w:hint="cs"/>
          <w:sz w:val="24"/>
          <w:szCs w:val="24"/>
          <w:rtl/>
        </w:rPr>
        <w:t>ان خارجی (دست بالا)</w:t>
      </w:r>
      <w:r w:rsidRPr="00E928AE">
        <w:rPr>
          <w:rFonts w:ascii="Tahoma" w:hAnsi="Tahoma" w:cs="B Nazanin"/>
          <w:sz w:val="24"/>
          <w:szCs w:val="24"/>
          <w:rtl/>
        </w:rPr>
        <w:t xml:space="preserve"> </w:t>
      </w:r>
      <w:r w:rsidRPr="00E928AE">
        <w:rPr>
          <w:rFonts w:ascii="Tahoma" w:hAnsi="Tahoma" w:cs="B Nazanin" w:hint="cs"/>
          <w:sz w:val="24"/>
          <w:szCs w:val="24"/>
          <w:rtl/>
        </w:rPr>
        <w:t>به</w:t>
      </w:r>
      <w:r w:rsidRPr="00E928AE">
        <w:rPr>
          <w:rFonts w:ascii="Tahoma" w:hAnsi="Tahoma" w:cs="B Nazanin"/>
          <w:sz w:val="24"/>
          <w:szCs w:val="24"/>
          <w:rtl/>
        </w:rPr>
        <w:t xml:space="preserve"> هیئت مدیره، </w:t>
      </w:r>
      <w:r w:rsidRPr="00E928AE">
        <w:rPr>
          <w:rFonts w:ascii="Tahoma" w:hAnsi="Tahoma" w:cs="B Nazanin" w:hint="cs"/>
          <w:sz w:val="24"/>
          <w:szCs w:val="24"/>
          <w:rtl/>
        </w:rPr>
        <w:t xml:space="preserve">هیئت رئیسه </w:t>
      </w:r>
      <w:r w:rsidRPr="00E928AE">
        <w:rPr>
          <w:rFonts w:ascii="Tahoma" w:hAnsi="Tahoma" w:cs="B Nazanin"/>
          <w:sz w:val="24"/>
          <w:szCs w:val="24"/>
          <w:rtl/>
        </w:rPr>
        <w:t>جبران</w:t>
      </w:r>
      <w:r w:rsidRPr="00E928AE">
        <w:rPr>
          <w:rFonts w:ascii="Tahoma" w:hAnsi="Tahoma" w:cs="B Nazanin" w:hint="cs"/>
          <w:sz w:val="24"/>
          <w:szCs w:val="24"/>
          <w:rtl/>
        </w:rPr>
        <w:t xml:space="preserve"> خسارت</w:t>
      </w:r>
      <w:r w:rsidRPr="00E928AE">
        <w:rPr>
          <w:rFonts w:ascii="Tahoma" w:hAnsi="Tahoma" w:cs="B Nazanin"/>
          <w:sz w:val="24"/>
          <w:szCs w:val="24"/>
          <w:rtl/>
        </w:rPr>
        <w:t>،و مالکیت سهم مدیر عامل شرکت به طور قابل توجهی تحت تاثیر بهره وری مدیریت سرمایه در گردش یک شرکت قرار</w:t>
      </w:r>
      <w:r w:rsidRPr="00E928AE">
        <w:rPr>
          <w:rFonts w:ascii="Tahoma" w:hAnsi="Tahoma" w:cs="B Nazanin" w:hint="cs"/>
          <w:sz w:val="24"/>
          <w:szCs w:val="24"/>
          <w:rtl/>
        </w:rPr>
        <w:t>دارد.</w:t>
      </w:r>
      <w:r w:rsidRPr="00E928AE">
        <w:rPr>
          <w:rFonts w:ascii="Tahoma" w:hAnsi="Tahoma" w:cs="B Nazanin"/>
          <w:sz w:val="24"/>
          <w:szCs w:val="24"/>
          <w:rtl/>
        </w:rPr>
        <w:t xml:space="preserve"> علاوه بر این ، آنها اشاره کرده اند که</w:t>
      </w:r>
      <w:r w:rsidRPr="00E928AE">
        <w:rPr>
          <w:rFonts w:ascii="Tahoma" w:hAnsi="Tahoma" w:cs="B Nazanin" w:hint="cs"/>
          <w:sz w:val="24"/>
          <w:szCs w:val="24"/>
          <w:rtl/>
        </w:rPr>
        <w:t xml:space="preserve"> هرچه</w:t>
      </w:r>
      <w:r w:rsidRPr="00E928AE">
        <w:rPr>
          <w:rFonts w:ascii="Tahoma" w:hAnsi="Tahoma" w:cs="B Nazanin"/>
          <w:sz w:val="24"/>
          <w:szCs w:val="24"/>
          <w:rtl/>
        </w:rPr>
        <w:t xml:space="preserve"> نسبت </w:t>
      </w:r>
      <w:r w:rsidRPr="00E928AE">
        <w:rPr>
          <w:rFonts w:ascii="Tahoma" w:hAnsi="Tahoma" w:cs="B Nazanin" w:hint="cs"/>
          <w:sz w:val="24"/>
          <w:szCs w:val="24"/>
          <w:rtl/>
        </w:rPr>
        <w:t xml:space="preserve">مدیران </w:t>
      </w:r>
      <w:r w:rsidRPr="00E928AE">
        <w:rPr>
          <w:rFonts w:ascii="Tahoma" w:hAnsi="Tahoma" w:cs="B Nazanin"/>
          <w:sz w:val="24"/>
          <w:szCs w:val="24"/>
          <w:rtl/>
        </w:rPr>
        <w:t xml:space="preserve">خارجی در هیئت مدیره شرکت بزرگتر </w:t>
      </w:r>
      <w:r w:rsidRPr="00E928AE">
        <w:rPr>
          <w:rFonts w:ascii="Tahoma" w:hAnsi="Tahoma" w:cs="B Nazanin" w:hint="cs"/>
          <w:sz w:val="24"/>
          <w:szCs w:val="24"/>
          <w:rtl/>
        </w:rPr>
        <w:t>باشد</w:t>
      </w:r>
      <w:r w:rsidRPr="00E928AE">
        <w:rPr>
          <w:rFonts w:ascii="Tahoma" w:hAnsi="Tahoma" w:cs="B Nazanin"/>
          <w:sz w:val="24"/>
          <w:szCs w:val="24"/>
          <w:rtl/>
        </w:rPr>
        <w:t>،</w:t>
      </w:r>
      <w:r w:rsidRPr="00E928AE">
        <w:rPr>
          <w:rFonts w:ascii="Tahoma" w:hAnsi="Tahoma" w:cs="B Nazanin" w:hint="cs"/>
          <w:sz w:val="24"/>
          <w:szCs w:val="24"/>
          <w:rtl/>
        </w:rPr>
        <w:t xml:space="preserve">موجب </w:t>
      </w:r>
      <w:r w:rsidRPr="00E928AE">
        <w:rPr>
          <w:rFonts w:ascii="Tahoma" w:hAnsi="Tahoma" w:cs="B Nazanin"/>
          <w:sz w:val="24"/>
          <w:szCs w:val="24"/>
          <w:rtl/>
        </w:rPr>
        <w:t>عملکرد بهتر مدیریت سرمایه</w:t>
      </w:r>
      <w:r w:rsidRPr="00E928AE">
        <w:rPr>
          <w:rFonts w:ascii="Tahoma" w:hAnsi="Tahoma" w:cs="B Nazanin" w:hint="cs"/>
          <w:sz w:val="24"/>
          <w:szCs w:val="24"/>
          <w:rtl/>
        </w:rPr>
        <w:t xml:space="preserve"> درگردش</w:t>
      </w:r>
      <w:r w:rsidRPr="00E928AE">
        <w:rPr>
          <w:rFonts w:ascii="Tahoma" w:hAnsi="Tahoma" w:cs="B Nazanin"/>
          <w:sz w:val="24"/>
          <w:szCs w:val="24"/>
          <w:rtl/>
        </w:rPr>
        <w:t xml:space="preserve"> </w:t>
      </w:r>
      <w:r w:rsidRPr="00E928AE">
        <w:rPr>
          <w:rFonts w:ascii="Tahoma" w:hAnsi="Tahoma" w:cs="B Nazanin" w:hint="cs"/>
          <w:sz w:val="24"/>
          <w:szCs w:val="24"/>
          <w:rtl/>
        </w:rPr>
        <w:t>آن می شود</w:t>
      </w:r>
      <w:r w:rsidRPr="00E928AE">
        <w:rPr>
          <w:rFonts w:ascii="Tahoma" w:hAnsi="Tahoma" w:cs="B Nazanin"/>
          <w:sz w:val="24"/>
          <w:szCs w:val="24"/>
          <w:rtl/>
        </w:rPr>
        <w:t>. و</w:t>
      </w:r>
      <w:r w:rsidRPr="00E928AE">
        <w:rPr>
          <w:rFonts w:ascii="Tahoma" w:hAnsi="Tahoma" w:cs="B Nazanin" w:hint="cs"/>
          <w:sz w:val="24"/>
          <w:szCs w:val="24"/>
          <w:rtl/>
        </w:rPr>
        <w:t xml:space="preserve">هرچه </w:t>
      </w:r>
      <w:r w:rsidRPr="00E928AE">
        <w:rPr>
          <w:rFonts w:ascii="Tahoma" w:hAnsi="Tahoma" w:cs="B Nazanin"/>
          <w:sz w:val="24"/>
          <w:szCs w:val="24"/>
          <w:rtl/>
        </w:rPr>
        <w:t xml:space="preserve"> جبران فعلی مدیر عامل بزرگتر </w:t>
      </w:r>
      <w:r w:rsidRPr="00E928AE">
        <w:rPr>
          <w:rFonts w:ascii="Tahoma" w:hAnsi="Tahoma" w:cs="B Nazanin" w:hint="cs"/>
          <w:sz w:val="24"/>
          <w:szCs w:val="24"/>
          <w:rtl/>
        </w:rPr>
        <w:t xml:space="preserve">باشد، </w:t>
      </w:r>
      <w:r w:rsidRPr="00E928AE">
        <w:rPr>
          <w:rFonts w:ascii="Tahoma" w:hAnsi="Tahoma" w:cs="B Nazanin"/>
          <w:sz w:val="24"/>
          <w:szCs w:val="24"/>
          <w:rtl/>
        </w:rPr>
        <w:t>عملکرد مدیریت سرمایه در گردش بهتر</w:t>
      </w:r>
      <w:r w:rsidRPr="00E928AE">
        <w:rPr>
          <w:rFonts w:ascii="Tahoma" w:hAnsi="Tahoma" w:cs="B Nazanin" w:hint="cs"/>
          <w:sz w:val="24"/>
          <w:szCs w:val="24"/>
          <w:rtl/>
        </w:rPr>
        <w:t>است</w:t>
      </w:r>
      <w:r w:rsidRPr="00E928AE">
        <w:rPr>
          <w:rFonts w:ascii="Tahoma" w:hAnsi="Tahoma" w:cs="B Nazanin"/>
          <w:sz w:val="24"/>
          <w:szCs w:val="24"/>
          <w:rtl/>
        </w:rPr>
        <w:t xml:space="preserve"> . </w:t>
      </w:r>
      <w:r>
        <w:rPr>
          <w:rFonts w:ascii="Tahoma" w:hAnsi="Tahoma" w:cs="B Nazanin" w:hint="cs"/>
          <w:sz w:val="24"/>
          <w:szCs w:val="24"/>
          <w:rtl/>
        </w:rPr>
        <w:t>(بهادر:1393)</w:t>
      </w:r>
    </w:p>
    <w:p w:rsidR="003C4E37" w:rsidRPr="005D2A95" w:rsidRDefault="003C4E37" w:rsidP="003C4E37">
      <w:pPr>
        <w:spacing w:after="0" w:line="360" w:lineRule="auto"/>
        <w:jc w:val="both"/>
        <w:rPr>
          <w:rFonts w:ascii="Tahoma" w:hAnsi="Tahoma" w:cs="B Nazanin"/>
          <w:sz w:val="24"/>
          <w:szCs w:val="24"/>
        </w:rPr>
      </w:pPr>
      <w:r w:rsidRPr="005D2A95">
        <w:rPr>
          <w:rFonts w:ascii="Tahoma" w:hAnsi="Tahoma" w:cs="B Nazanin" w:hint="cs"/>
          <w:sz w:val="24"/>
          <w:szCs w:val="24"/>
          <w:rtl/>
        </w:rPr>
        <w:t>گامپرز</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ديگران(2003)،</w:t>
      </w:r>
      <w:r w:rsidRPr="005D2A95">
        <w:rPr>
          <w:rFonts w:ascii="Tahoma" w:hAnsi="Tahoma" w:cs="B Nazanin"/>
          <w:sz w:val="24"/>
          <w:szCs w:val="24"/>
        </w:rPr>
        <w:t xml:space="preserve"> </w:t>
      </w:r>
      <w:r w:rsidRPr="005D2A95">
        <w:rPr>
          <w:rFonts w:ascii="Tahoma" w:hAnsi="Tahoma" w:cs="B Nazanin" w:hint="cs"/>
          <w:sz w:val="24"/>
          <w:szCs w:val="24"/>
          <w:rtl/>
        </w:rPr>
        <w:t>درپژوهشي</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پرداختند،</w:t>
      </w:r>
      <w:r w:rsidRPr="005D2A95">
        <w:rPr>
          <w:rFonts w:ascii="Tahoma" w:hAnsi="Tahoma" w:cs="B Nazanin"/>
          <w:sz w:val="24"/>
          <w:szCs w:val="24"/>
        </w:rPr>
        <w:t xml:space="preserve"> </w:t>
      </w: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آنها</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دادکه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داشتن</w:t>
      </w:r>
      <w:r w:rsidRPr="005D2A95">
        <w:rPr>
          <w:rFonts w:ascii="Tahoma" w:hAnsi="Tahoma" w:cs="B Nazanin"/>
          <w:sz w:val="24"/>
          <w:szCs w:val="24"/>
        </w:rPr>
        <w:t xml:space="preserve"> </w:t>
      </w:r>
      <w:r w:rsidRPr="005D2A95">
        <w:rPr>
          <w:rFonts w:ascii="Tahoma" w:hAnsi="Tahoma" w:cs="B Nazanin" w:hint="cs"/>
          <w:sz w:val="24"/>
          <w:szCs w:val="24"/>
          <w:rtl/>
        </w:rPr>
        <w:t>رژيم</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بالاتر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بازده</w:t>
      </w:r>
      <w:r w:rsidRPr="005D2A95">
        <w:rPr>
          <w:rFonts w:ascii="Tahoma" w:hAnsi="Tahoma" w:cs="B Nazanin"/>
          <w:sz w:val="24"/>
          <w:szCs w:val="24"/>
        </w:rPr>
        <w:t xml:space="preserve"> </w:t>
      </w:r>
      <w:r w:rsidRPr="005D2A95">
        <w:rPr>
          <w:rFonts w:ascii="Tahoma" w:hAnsi="Tahoma" w:cs="B Nazanin" w:hint="cs"/>
          <w:sz w:val="24"/>
          <w:szCs w:val="24"/>
          <w:rtl/>
        </w:rPr>
        <w:t>سهام</w:t>
      </w:r>
      <w:r w:rsidRPr="005D2A95">
        <w:rPr>
          <w:rFonts w:ascii="Tahoma" w:hAnsi="Tahoma" w:cs="B Nazanin"/>
          <w:sz w:val="24"/>
          <w:szCs w:val="24"/>
        </w:rPr>
        <w:t xml:space="preserve"> </w:t>
      </w:r>
      <w:r w:rsidRPr="005D2A95">
        <w:rPr>
          <w:rFonts w:ascii="Tahoma" w:hAnsi="Tahoma" w:cs="B Nazanin" w:hint="cs"/>
          <w:sz w:val="24"/>
          <w:szCs w:val="24"/>
          <w:rtl/>
        </w:rPr>
        <w:t>بالاتر</w:t>
      </w:r>
      <w:r w:rsidRPr="005D2A95">
        <w:rPr>
          <w:rFonts w:ascii="Tahoma" w:hAnsi="Tahoma" w:cs="B Nazanin"/>
          <w:sz w:val="24"/>
          <w:szCs w:val="24"/>
        </w:rPr>
        <w:t xml:space="preserve"> </w:t>
      </w:r>
      <w:r w:rsidRPr="005D2A95">
        <w:rPr>
          <w:rFonts w:ascii="Tahoma" w:hAnsi="Tahoma" w:cs="B Nazanin" w:hint="cs"/>
          <w:sz w:val="24"/>
          <w:szCs w:val="24"/>
          <w:rtl/>
        </w:rPr>
        <w:t>هستند</w:t>
      </w:r>
      <w:r>
        <w:rPr>
          <w:rFonts w:ascii="Tahoma" w:hAnsi="Tahoma" w:cs="B Nazanin" w:hint="cs"/>
          <w:sz w:val="24"/>
          <w:szCs w:val="24"/>
          <w:rtl/>
        </w:rPr>
        <w:t>.</w:t>
      </w:r>
      <w:r w:rsidRPr="005D2A95">
        <w:rPr>
          <w:rFonts w:ascii="Tahoma" w:hAnsi="Tahoma" w:cs="B Nazanin" w:hint="cs"/>
          <w:sz w:val="24"/>
          <w:szCs w:val="24"/>
          <w:rtl/>
        </w:rPr>
        <w:t>(</w:t>
      </w:r>
      <w:r>
        <w:rPr>
          <w:rFonts w:ascii="Tahoma" w:hAnsi="Tahoma" w:cs="B Nazanin" w:hint="cs"/>
          <w:sz w:val="24"/>
          <w:szCs w:val="24"/>
          <w:rtl/>
        </w:rPr>
        <w:t>هاشمی سعادت : 1393)</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عبدالله(</w:t>
      </w:r>
      <w:r w:rsidRPr="005D2A95">
        <w:rPr>
          <w:rFonts w:ascii="Tahoma" w:hAnsi="Tahoma" w:cs="B Nazanin"/>
          <w:sz w:val="24"/>
          <w:szCs w:val="24"/>
        </w:rPr>
        <w:t>2006</w:t>
      </w:r>
      <w:r w:rsidRPr="005D2A95">
        <w:rPr>
          <w:rFonts w:ascii="Tahoma" w:hAnsi="Tahoma" w:cs="B Nazanin" w:hint="cs"/>
          <w:sz w:val="24"/>
          <w:szCs w:val="24"/>
          <w:rtl/>
        </w:rPr>
        <w:t>)</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صاحبان</w:t>
      </w:r>
      <w:r w:rsidRPr="005D2A95">
        <w:rPr>
          <w:rFonts w:ascii="Tahoma" w:hAnsi="Tahoma" w:cs="B Nazanin"/>
          <w:sz w:val="24"/>
          <w:szCs w:val="24"/>
        </w:rPr>
        <w:t xml:space="preserve"> </w:t>
      </w:r>
      <w:r w:rsidRPr="005D2A95">
        <w:rPr>
          <w:rFonts w:ascii="Tahoma" w:hAnsi="Tahoma" w:cs="B Nazanin" w:hint="cs"/>
          <w:sz w:val="24"/>
          <w:szCs w:val="24"/>
          <w:rtl/>
        </w:rPr>
        <w:t>سهام</w:t>
      </w:r>
      <w:r w:rsidRPr="005D2A95">
        <w:rPr>
          <w:rFonts w:ascii="Tahoma" w:hAnsi="Tahoma" w:cs="B Nazanin"/>
          <w:sz w:val="24"/>
          <w:szCs w:val="24"/>
        </w:rPr>
        <w:t xml:space="preserve"> </w:t>
      </w:r>
      <w:r w:rsidRPr="005D2A95">
        <w:rPr>
          <w:rFonts w:ascii="Tahoma" w:hAnsi="Tahoma" w:cs="B Nazanin" w:hint="cs"/>
          <w:sz w:val="24"/>
          <w:szCs w:val="24"/>
          <w:rtl/>
        </w:rPr>
        <w:t>را</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حق</w:t>
      </w:r>
      <w:r w:rsidRPr="005D2A95">
        <w:rPr>
          <w:rFonts w:ascii="Tahoma" w:hAnsi="Tahoma" w:cs="B Nazanin"/>
          <w:sz w:val="24"/>
          <w:szCs w:val="24"/>
        </w:rPr>
        <w:t xml:space="preserve"> </w:t>
      </w:r>
      <w:r w:rsidRPr="005D2A95">
        <w:rPr>
          <w:rFonts w:ascii="Tahoma" w:hAnsi="Tahoma" w:cs="B Nazanin" w:hint="cs"/>
          <w:sz w:val="24"/>
          <w:szCs w:val="24"/>
          <w:rtl/>
        </w:rPr>
        <w:t>الزحمه</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ورشکسته</w:t>
      </w:r>
      <w:r w:rsidRPr="005D2A95">
        <w:rPr>
          <w:rFonts w:ascii="Tahoma" w:hAnsi="Tahoma" w:cs="B Nazanin"/>
          <w:sz w:val="24"/>
          <w:szCs w:val="24"/>
        </w:rPr>
        <w:t xml:space="preserve"> </w:t>
      </w:r>
      <w:r w:rsidRPr="005D2A95">
        <w:rPr>
          <w:rFonts w:ascii="Tahoma" w:hAnsi="Tahoma" w:cs="B Nazanin" w:hint="cs"/>
          <w:sz w:val="24"/>
          <w:szCs w:val="24"/>
          <w:rtl/>
        </w:rPr>
        <w:t>مالزي</w:t>
      </w:r>
      <w:r w:rsidRPr="005D2A95">
        <w:rPr>
          <w:rFonts w:ascii="Tahoma" w:hAnsi="Tahoma" w:cs="B Nazanin"/>
          <w:sz w:val="24"/>
          <w:szCs w:val="24"/>
        </w:rPr>
        <w:t xml:space="preserve"> </w:t>
      </w:r>
      <w:r w:rsidRPr="005D2A95">
        <w:rPr>
          <w:rFonts w:ascii="Tahoma" w:hAnsi="Tahoma" w:cs="B Nazanin" w:hint="cs"/>
          <w:sz w:val="24"/>
          <w:szCs w:val="24"/>
          <w:rtl/>
        </w:rPr>
        <w:t>مورد</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قرارداد</w:t>
      </w:r>
      <w:r w:rsidRPr="005D2A95">
        <w:rPr>
          <w:rFonts w:ascii="Tahoma" w:hAnsi="Tahoma" w:cs="B Nazanin"/>
          <w:sz w:val="24"/>
          <w:szCs w:val="24"/>
        </w:rPr>
        <w:t xml:space="preserve">. </w:t>
      </w:r>
      <w:r w:rsidRPr="005D2A95">
        <w:rPr>
          <w:rFonts w:ascii="Tahoma" w:hAnsi="Tahoma" w:cs="B Nazanin" w:hint="cs"/>
          <w:sz w:val="24"/>
          <w:szCs w:val="24"/>
          <w:rtl/>
        </w:rPr>
        <w:t>يافته</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p>
    <w:p w:rsidR="003C4E37" w:rsidRDefault="003C4E37" w:rsidP="003C4E37">
      <w:pPr>
        <w:spacing w:after="0" w:line="360" w:lineRule="auto"/>
        <w:jc w:val="both"/>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سودآوري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اي</w:t>
      </w:r>
      <w:r w:rsidRPr="005D2A95">
        <w:rPr>
          <w:rFonts w:ascii="Tahoma" w:hAnsi="Tahoma" w:cs="B Nazanin"/>
          <w:sz w:val="24"/>
          <w:szCs w:val="24"/>
        </w:rPr>
        <w:t xml:space="preserve"> </w:t>
      </w:r>
      <w:r w:rsidRPr="005D2A95">
        <w:rPr>
          <w:rFonts w:ascii="Tahoma" w:hAnsi="Tahoma" w:cs="B Nazanin" w:hint="cs"/>
          <w:sz w:val="24"/>
          <w:szCs w:val="24"/>
          <w:rtl/>
        </w:rPr>
        <w:t>ندارد</w:t>
      </w:r>
    </w:p>
    <w:p w:rsidR="003C4E37" w:rsidRPr="005D2A95" w:rsidRDefault="003C4E37" w:rsidP="003C4E37">
      <w:pPr>
        <w:spacing w:after="0" w:line="360" w:lineRule="auto"/>
        <w:jc w:val="both"/>
        <w:rPr>
          <w:rFonts w:ascii="Tahoma" w:hAnsi="Tahoma" w:cs="B Nazanin"/>
          <w:sz w:val="24"/>
          <w:szCs w:val="24"/>
        </w:rPr>
      </w:pPr>
      <w:r>
        <w:rPr>
          <w:rFonts w:ascii="Tahoma" w:hAnsi="Tahoma" w:cs="B Nazanin" w:hint="cs"/>
          <w:sz w:val="24"/>
          <w:szCs w:val="24"/>
          <w:rtl/>
        </w:rPr>
        <w:t>*</w:t>
      </w:r>
      <w:r w:rsidRPr="005D2A95">
        <w:rPr>
          <w:rFonts w:ascii="Tahoma" w:hAnsi="Tahoma" w:cs="B Nazanin" w:hint="cs"/>
          <w:sz w:val="24"/>
          <w:szCs w:val="24"/>
          <w:rtl/>
        </w:rPr>
        <w:t>استقلال</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گسترش</w:t>
      </w:r>
      <w:r w:rsidRPr="005D2A95">
        <w:rPr>
          <w:rFonts w:ascii="Tahoma" w:hAnsi="Tahoma" w:cs="B Nazanin"/>
          <w:sz w:val="24"/>
          <w:szCs w:val="24"/>
        </w:rPr>
        <w:t xml:space="preserve"> </w:t>
      </w:r>
      <w:r w:rsidRPr="005D2A95">
        <w:rPr>
          <w:rFonts w:ascii="Tahoma" w:hAnsi="Tahoma" w:cs="B Nazanin" w:hint="cs"/>
          <w:sz w:val="24"/>
          <w:szCs w:val="24"/>
          <w:rtl/>
        </w:rPr>
        <w:t>منافع</w:t>
      </w:r>
      <w:r w:rsidRPr="005D2A95">
        <w:rPr>
          <w:rFonts w:ascii="Tahoma" w:hAnsi="Tahoma" w:cs="B Nazanin"/>
          <w:sz w:val="24"/>
          <w:szCs w:val="24"/>
        </w:rPr>
        <w:t xml:space="preserve"> </w:t>
      </w:r>
      <w:r w:rsidRPr="005D2A95">
        <w:rPr>
          <w:rFonts w:ascii="Tahoma" w:hAnsi="Tahoma" w:cs="B Nazanin" w:hint="cs"/>
          <w:sz w:val="24"/>
          <w:szCs w:val="24"/>
          <w:rtl/>
        </w:rPr>
        <w:t>مديران</w:t>
      </w:r>
      <w:r w:rsidRPr="005D2A95">
        <w:rPr>
          <w:rFonts w:ascii="Tahoma" w:hAnsi="Tahoma" w:cs="B Nazanin"/>
          <w:sz w:val="24"/>
          <w:szCs w:val="24"/>
        </w:rPr>
        <w:t xml:space="preserve"> </w:t>
      </w:r>
      <w:r w:rsidRPr="005D2A95">
        <w:rPr>
          <w:rFonts w:ascii="Tahoma" w:hAnsi="Tahoma" w:cs="B Nazanin" w:hint="cs"/>
          <w:sz w:val="24"/>
          <w:szCs w:val="24"/>
          <w:rtl/>
        </w:rPr>
        <w:t>غيراجرايي</w:t>
      </w:r>
      <w:r w:rsidRPr="005D2A95">
        <w:rPr>
          <w:rFonts w:ascii="Tahoma" w:hAnsi="Tahoma" w:cs="B Nazanin"/>
          <w:sz w:val="24"/>
          <w:szCs w:val="24"/>
        </w:rPr>
        <w:t xml:space="preserve"> </w:t>
      </w:r>
      <w:r w:rsidRPr="005D2A95">
        <w:rPr>
          <w:rFonts w:ascii="Tahoma" w:hAnsi="Tahoma" w:cs="B Nazanin" w:hint="cs"/>
          <w:sz w:val="24"/>
          <w:szCs w:val="24"/>
          <w:rtl/>
        </w:rPr>
        <w:t>يک</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منفي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سطح</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دارد</w:t>
      </w:r>
    </w:p>
    <w:p w:rsidR="003C4E37" w:rsidRPr="005D2A95" w:rsidRDefault="003C4E37" w:rsidP="003C4E37">
      <w:pPr>
        <w:spacing w:after="0" w:line="360" w:lineRule="auto"/>
        <w:jc w:val="both"/>
        <w:rPr>
          <w:rFonts w:ascii="Tahoma" w:hAnsi="Tahoma" w:cs="B Nazanin"/>
          <w:sz w:val="24"/>
          <w:szCs w:val="24"/>
        </w:rPr>
      </w:pPr>
      <w:r>
        <w:rPr>
          <w:rFonts w:ascii="Tahoma" w:hAnsi="Tahoma" w:cs="B Nazanin" w:hint="cs"/>
          <w:sz w:val="24"/>
          <w:szCs w:val="24"/>
          <w:rtl/>
        </w:rPr>
        <w:t>*</w:t>
      </w:r>
      <w:r w:rsidRPr="005D2A95">
        <w:rPr>
          <w:rFonts w:ascii="Tahoma" w:hAnsi="Tahoma" w:cs="B Nazanin" w:hint="cs"/>
          <w:sz w:val="24"/>
          <w:szCs w:val="24"/>
          <w:rtl/>
        </w:rPr>
        <w:t>رشد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اندازه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بطور</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سطح</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مديران</w:t>
      </w:r>
      <w:r w:rsidRPr="005D2A95">
        <w:rPr>
          <w:rFonts w:ascii="Tahoma" w:hAnsi="Tahoma" w:cs="B Nazanin"/>
          <w:sz w:val="24"/>
          <w:szCs w:val="24"/>
        </w:rPr>
        <w:t xml:space="preserve"> </w:t>
      </w:r>
      <w:r w:rsidRPr="005D2A95">
        <w:rPr>
          <w:rFonts w:ascii="Tahoma" w:hAnsi="Tahoma" w:cs="B Nazanin" w:hint="cs"/>
          <w:sz w:val="24"/>
          <w:szCs w:val="24"/>
          <w:rtl/>
        </w:rPr>
        <w:t>تأثيرگذار</w:t>
      </w:r>
      <w:r w:rsidRPr="005D2A95">
        <w:rPr>
          <w:rFonts w:ascii="Tahoma" w:hAnsi="Tahoma" w:cs="B Nazanin"/>
          <w:sz w:val="24"/>
          <w:szCs w:val="24"/>
        </w:rPr>
        <w:t xml:space="preserve"> </w:t>
      </w:r>
      <w:r w:rsidRPr="005D2A95">
        <w:rPr>
          <w:rFonts w:ascii="Tahoma" w:hAnsi="Tahoma" w:cs="B Nazanin" w:hint="cs"/>
          <w:sz w:val="24"/>
          <w:szCs w:val="24"/>
          <w:rtl/>
        </w:rPr>
        <w:t>است(</w:t>
      </w:r>
      <w:r>
        <w:rPr>
          <w:rFonts w:ascii="Tahoma" w:hAnsi="Tahoma" w:cs="B Nazanin" w:hint="cs"/>
          <w:sz w:val="24"/>
          <w:szCs w:val="24"/>
          <w:rtl/>
        </w:rPr>
        <w:t>باباجانی و عبدی:1389)</w:t>
      </w:r>
    </w:p>
    <w:p w:rsidR="003C4E37" w:rsidRPr="00E928AE"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برانچو،</w:t>
      </w:r>
      <w:r w:rsidRPr="005D2A95">
        <w:rPr>
          <w:rFonts w:ascii="Tahoma" w:hAnsi="Tahoma" w:cs="B Nazanin"/>
          <w:sz w:val="24"/>
          <w:szCs w:val="24"/>
        </w:rPr>
        <w:t xml:space="preserve"> </w:t>
      </w:r>
      <w:r w:rsidRPr="005D2A95">
        <w:rPr>
          <w:rFonts w:ascii="Tahoma" w:hAnsi="Tahoma" w:cs="B Nazanin" w:hint="cs"/>
          <w:sz w:val="24"/>
          <w:szCs w:val="24"/>
          <w:rtl/>
        </w:rPr>
        <w:t>فرناندو</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الکساندرو(2007)،</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ورشکستگي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توجه</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ميزان</w:t>
      </w:r>
      <w:r w:rsidRPr="005D2A95">
        <w:rPr>
          <w:rFonts w:ascii="Tahoma" w:hAnsi="Tahoma" w:cs="B Nazanin"/>
          <w:sz w:val="24"/>
          <w:szCs w:val="24"/>
        </w:rPr>
        <w:t xml:space="preserve"> </w:t>
      </w:r>
      <w:r w:rsidRPr="005D2A95">
        <w:rPr>
          <w:rFonts w:ascii="Tahoma" w:hAnsi="Tahoma" w:cs="B Nazanin" w:hint="cs"/>
          <w:sz w:val="24"/>
          <w:szCs w:val="24"/>
          <w:rtl/>
        </w:rPr>
        <w:t>بدهي</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پرداختند</w:t>
      </w:r>
      <w:r w:rsidRPr="005D2A95">
        <w:rPr>
          <w:rFonts w:ascii="Tahoma" w:hAnsi="Tahoma" w:cs="B Nazanin"/>
          <w:sz w:val="24"/>
          <w:szCs w:val="24"/>
        </w:rPr>
        <w:t xml:space="preserve">. </w:t>
      </w:r>
      <w:r w:rsidRPr="005D2A95">
        <w:rPr>
          <w:rFonts w:ascii="Tahoma" w:hAnsi="Tahoma" w:cs="B Nazanin" w:hint="cs"/>
          <w:sz w:val="24"/>
          <w:szCs w:val="24"/>
          <w:rtl/>
        </w:rPr>
        <w:t>نتايج بدست</w:t>
      </w:r>
      <w:r w:rsidRPr="005D2A95">
        <w:rPr>
          <w:rFonts w:ascii="Tahoma" w:hAnsi="Tahoma" w:cs="B Nazanin"/>
          <w:sz w:val="24"/>
          <w:szCs w:val="24"/>
        </w:rPr>
        <w:t xml:space="preserve"> </w:t>
      </w:r>
      <w:r w:rsidRPr="005D2A95">
        <w:rPr>
          <w:rFonts w:ascii="Tahoma" w:hAnsi="Tahoma" w:cs="B Nazanin" w:hint="cs"/>
          <w:sz w:val="24"/>
          <w:szCs w:val="24"/>
          <w:rtl/>
        </w:rPr>
        <w:t>آمده</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دهد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هزينه</w:t>
      </w:r>
      <w:r w:rsidRPr="005D2A95">
        <w:rPr>
          <w:rFonts w:ascii="Tahoma" w:hAnsi="Tahoma" w:cs="B Nazanin"/>
          <w:sz w:val="24"/>
          <w:szCs w:val="24"/>
        </w:rPr>
        <w:t xml:space="preserve"> </w:t>
      </w:r>
      <w:r w:rsidRPr="005D2A95">
        <w:rPr>
          <w:rFonts w:ascii="Tahoma" w:hAnsi="Tahoma" w:cs="B Nazanin" w:hint="cs"/>
          <w:sz w:val="24"/>
          <w:szCs w:val="24"/>
          <w:rtl/>
        </w:rPr>
        <w:t>بدهي</w:t>
      </w:r>
      <w:r w:rsidRPr="005D2A95">
        <w:rPr>
          <w:rFonts w:ascii="Tahoma" w:hAnsi="Tahoma" w:cs="B Nazanin"/>
          <w:sz w:val="24"/>
          <w:szCs w:val="24"/>
        </w:rPr>
        <w:t xml:space="preserve"> </w:t>
      </w:r>
      <w:r w:rsidRPr="005D2A95">
        <w:rPr>
          <w:rFonts w:ascii="Tahoma" w:hAnsi="Tahoma" w:cs="B Nazanin" w:hint="cs"/>
          <w:sz w:val="24"/>
          <w:szCs w:val="24"/>
          <w:rtl/>
        </w:rPr>
        <w:t>کمتر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اعتبار</w:t>
      </w:r>
      <w:r w:rsidRPr="005D2A95">
        <w:rPr>
          <w:rFonts w:ascii="Tahoma" w:hAnsi="Tahoma" w:cs="B Nazanin"/>
          <w:sz w:val="24"/>
          <w:szCs w:val="24"/>
        </w:rPr>
        <w:t xml:space="preserve"> </w:t>
      </w:r>
      <w:r w:rsidRPr="005D2A95">
        <w:rPr>
          <w:rFonts w:ascii="Tahoma" w:hAnsi="Tahoma" w:cs="B Nazanin" w:hint="cs"/>
          <w:sz w:val="24"/>
          <w:szCs w:val="24"/>
          <w:rtl/>
        </w:rPr>
        <w:lastRenderedPageBreak/>
        <w:t>بيشتري</w:t>
      </w:r>
      <w:r w:rsidRPr="005D2A95">
        <w:rPr>
          <w:rFonts w:ascii="Tahoma" w:hAnsi="Tahoma" w:cs="B Nazanin"/>
          <w:sz w:val="24"/>
          <w:szCs w:val="24"/>
        </w:rPr>
        <w:t xml:space="preserve"> </w:t>
      </w:r>
      <w:r w:rsidRPr="005D2A95">
        <w:rPr>
          <w:rFonts w:ascii="Tahoma" w:hAnsi="Tahoma" w:cs="B Nazanin" w:hint="cs"/>
          <w:sz w:val="24"/>
          <w:szCs w:val="24"/>
          <w:rtl/>
        </w:rPr>
        <w:t>دارند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ضمن</w:t>
      </w:r>
      <w:r w:rsidRPr="005D2A95">
        <w:rPr>
          <w:rFonts w:ascii="Tahoma" w:hAnsi="Tahoma" w:cs="B Nazanin"/>
          <w:sz w:val="24"/>
          <w:szCs w:val="24"/>
        </w:rPr>
        <w:t xml:space="preserve"> </w:t>
      </w:r>
      <w:r w:rsidRPr="005D2A95">
        <w:rPr>
          <w:rFonts w:ascii="Tahoma" w:hAnsi="Tahoma" w:cs="B Nazanin" w:hint="cs"/>
          <w:sz w:val="24"/>
          <w:szCs w:val="24"/>
          <w:rtl/>
        </w:rPr>
        <w:t>نظارت بيشتر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اجراي</w:t>
      </w:r>
      <w:r w:rsidRPr="005D2A95">
        <w:rPr>
          <w:rFonts w:ascii="Tahoma" w:hAnsi="Tahoma" w:cs="B Nazanin"/>
          <w:sz w:val="24"/>
          <w:szCs w:val="24"/>
        </w:rPr>
        <w:t xml:space="preserve"> </w:t>
      </w:r>
      <w:r w:rsidRPr="005D2A95">
        <w:rPr>
          <w:rFonts w:ascii="Tahoma" w:hAnsi="Tahoma" w:cs="B Nazanin" w:hint="cs"/>
          <w:sz w:val="24"/>
          <w:szCs w:val="24"/>
          <w:rtl/>
        </w:rPr>
        <w:t>قوانين</w:t>
      </w:r>
      <w:r w:rsidRPr="005D2A95">
        <w:rPr>
          <w:rFonts w:ascii="Tahoma" w:hAnsi="Tahoma" w:cs="B Nazanin"/>
          <w:sz w:val="24"/>
          <w:szCs w:val="24"/>
        </w:rPr>
        <w:t xml:space="preserve"> </w:t>
      </w:r>
      <w:r w:rsidRPr="005D2A95">
        <w:rPr>
          <w:rFonts w:ascii="Tahoma" w:hAnsi="Tahoma" w:cs="B Nazanin" w:hint="cs"/>
          <w:sz w:val="24"/>
          <w:szCs w:val="24"/>
          <w:rtl/>
        </w:rPr>
        <w:t>سخت</w:t>
      </w:r>
      <w:r w:rsidRPr="005D2A95">
        <w:rPr>
          <w:rFonts w:ascii="Tahoma" w:hAnsi="Tahoma" w:cs="B Nazanin"/>
          <w:sz w:val="24"/>
          <w:szCs w:val="24"/>
        </w:rPr>
        <w:t xml:space="preserve"> </w:t>
      </w:r>
      <w:r w:rsidRPr="005D2A95">
        <w:rPr>
          <w:rFonts w:ascii="Tahoma" w:hAnsi="Tahoma" w:cs="B Nazanin" w:hint="cs"/>
          <w:sz w:val="24"/>
          <w:szCs w:val="24"/>
          <w:rtl/>
        </w:rPr>
        <w:t>تر</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ورشکستگي</w:t>
      </w:r>
      <w:r w:rsidRPr="005D2A95">
        <w:rPr>
          <w:rFonts w:ascii="Tahoma" w:hAnsi="Tahoma" w:cs="B Nazanin"/>
          <w:sz w:val="24"/>
          <w:szCs w:val="24"/>
        </w:rPr>
        <w:t xml:space="preserve"> </w:t>
      </w:r>
      <w:r w:rsidRPr="005D2A95">
        <w:rPr>
          <w:rFonts w:ascii="Tahoma" w:hAnsi="Tahoma" w:cs="B Nazanin" w:hint="cs"/>
          <w:sz w:val="24"/>
          <w:szCs w:val="24"/>
          <w:rtl/>
        </w:rPr>
        <w:t>تأثيرات</w:t>
      </w:r>
      <w:r w:rsidRPr="005D2A95">
        <w:rPr>
          <w:rFonts w:ascii="Tahoma" w:hAnsi="Tahoma" w:cs="B Nazanin"/>
          <w:sz w:val="24"/>
          <w:szCs w:val="24"/>
        </w:rPr>
        <w:t xml:space="preserve"> </w:t>
      </w:r>
      <w:r w:rsidRPr="005D2A95">
        <w:rPr>
          <w:rFonts w:ascii="Tahoma" w:hAnsi="Tahoma" w:cs="B Nazanin" w:hint="cs"/>
          <w:sz w:val="24"/>
          <w:szCs w:val="24"/>
          <w:rtl/>
        </w:rPr>
        <w:t>مثبتي</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ميزان</w:t>
      </w:r>
      <w:r w:rsidRPr="005D2A95">
        <w:rPr>
          <w:rFonts w:ascii="Tahoma" w:hAnsi="Tahoma" w:cs="B Nazanin"/>
          <w:sz w:val="24"/>
          <w:szCs w:val="24"/>
        </w:rPr>
        <w:t xml:space="preserve"> </w:t>
      </w:r>
      <w:r w:rsidRPr="005D2A95">
        <w:rPr>
          <w:rFonts w:ascii="Tahoma" w:hAnsi="Tahoma" w:cs="B Nazanin" w:hint="cs"/>
          <w:sz w:val="24"/>
          <w:szCs w:val="24"/>
          <w:rtl/>
        </w:rPr>
        <w:t>بدهي</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دارد</w:t>
      </w:r>
      <w:r>
        <w:rPr>
          <w:rFonts w:ascii="Tahoma" w:hAnsi="Tahoma" w:cs="B Nazanin" w:hint="cs"/>
          <w:sz w:val="24"/>
          <w:szCs w:val="24"/>
          <w:rtl/>
        </w:rPr>
        <w:t>.(هاشمی سعادت،1393)</w:t>
      </w:r>
    </w:p>
    <w:p w:rsidR="003C4E37" w:rsidRPr="007039E5" w:rsidRDefault="003C4E37" w:rsidP="003C4E37">
      <w:pPr>
        <w:spacing w:after="0" w:line="360" w:lineRule="auto"/>
        <w:jc w:val="both"/>
        <w:rPr>
          <w:rFonts w:ascii="Tahoma" w:hAnsi="Tahoma" w:cs="B Nazanin"/>
          <w:sz w:val="24"/>
          <w:szCs w:val="24"/>
          <w:rtl/>
        </w:rPr>
      </w:pPr>
      <w:r w:rsidRPr="005D2A95">
        <w:rPr>
          <w:rFonts w:ascii="Tahoma" w:hAnsi="Tahoma" w:cs="B Nazanin"/>
          <w:sz w:val="24"/>
          <w:szCs w:val="24"/>
          <w:rtl/>
        </w:rPr>
        <w:t xml:space="preserve">هارفورد ، </w:t>
      </w:r>
      <w:r w:rsidRPr="007039E5">
        <w:rPr>
          <w:rFonts w:ascii="Tahoma" w:hAnsi="Tahoma" w:cs="B Nazanin"/>
          <w:sz w:val="24"/>
          <w:szCs w:val="24"/>
          <w:rtl/>
        </w:rPr>
        <w:t xml:space="preserve">مانسی و ماکسول (2008) در مطالعه </w:t>
      </w:r>
      <w:r w:rsidRPr="007039E5">
        <w:rPr>
          <w:rFonts w:ascii="Tahoma" w:hAnsi="Tahoma" w:cs="B Nazanin" w:hint="cs"/>
          <w:sz w:val="24"/>
          <w:szCs w:val="24"/>
          <w:rtl/>
        </w:rPr>
        <w:t>روی</w:t>
      </w:r>
      <w:r w:rsidRPr="007039E5">
        <w:rPr>
          <w:rFonts w:ascii="Tahoma" w:hAnsi="Tahoma" w:cs="B Nazanin"/>
          <w:sz w:val="24"/>
          <w:szCs w:val="24"/>
          <w:rtl/>
        </w:rPr>
        <w:t xml:space="preserve"> </w:t>
      </w:r>
      <w:r w:rsidRPr="007039E5">
        <w:rPr>
          <w:rFonts w:ascii="Tahoma" w:hAnsi="Tahoma" w:cs="B Nazanin" w:hint="cs"/>
          <w:sz w:val="24"/>
          <w:szCs w:val="24"/>
          <w:rtl/>
        </w:rPr>
        <w:t>حاکمیت</w:t>
      </w:r>
      <w:r w:rsidRPr="007039E5">
        <w:rPr>
          <w:rFonts w:ascii="Tahoma" w:hAnsi="Tahoma" w:cs="B Nazanin"/>
          <w:sz w:val="24"/>
          <w:szCs w:val="24"/>
          <w:rtl/>
        </w:rPr>
        <w:t xml:space="preserve"> شرکت ها و </w:t>
      </w:r>
      <w:r w:rsidRPr="007039E5">
        <w:rPr>
          <w:rFonts w:ascii="Tahoma" w:hAnsi="Tahoma" w:cs="B Nazanin" w:hint="cs"/>
          <w:sz w:val="24"/>
          <w:szCs w:val="24"/>
          <w:rtl/>
        </w:rPr>
        <w:t>منابع</w:t>
      </w:r>
      <w:r w:rsidRPr="007039E5">
        <w:rPr>
          <w:rFonts w:ascii="Tahoma" w:hAnsi="Tahoma" w:cs="B Nazanin"/>
          <w:sz w:val="24"/>
          <w:szCs w:val="24"/>
          <w:rtl/>
        </w:rPr>
        <w:t xml:space="preserve"> نقدی شرکت در آمریکا تمرکز </w:t>
      </w:r>
      <w:r w:rsidRPr="007039E5">
        <w:rPr>
          <w:rFonts w:ascii="Tahoma" w:hAnsi="Tahoma" w:cs="B Nazanin" w:hint="cs"/>
          <w:sz w:val="24"/>
          <w:szCs w:val="24"/>
          <w:rtl/>
        </w:rPr>
        <w:t>کرده اند</w:t>
      </w:r>
      <w:r w:rsidRPr="007039E5">
        <w:rPr>
          <w:rFonts w:ascii="Tahoma" w:hAnsi="Tahoma" w:cs="B Nazanin"/>
          <w:sz w:val="24"/>
          <w:szCs w:val="24"/>
          <w:rtl/>
        </w:rPr>
        <w:t xml:space="preserve"> . آنها دریافته اند که ، شرکت های با ساختار حاکمیت شرکتی ضعیف تر در واقع ذخایر نقدی کوچکتر</w:t>
      </w:r>
      <w:r w:rsidRPr="007039E5">
        <w:rPr>
          <w:rFonts w:ascii="Tahoma" w:hAnsi="Tahoma" w:cs="B Nazanin" w:hint="cs"/>
          <w:sz w:val="24"/>
          <w:szCs w:val="24"/>
          <w:rtl/>
        </w:rPr>
        <w:t>ی دارند.</w:t>
      </w:r>
      <w:r w:rsidRPr="007039E5">
        <w:rPr>
          <w:rFonts w:ascii="Tahoma" w:hAnsi="Tahoma" w:cs="B Nazanin"/>
          <w:sz w:val="24"/>
          <w:szCs w:val="24"/>
          <w:rtl/>
        </w:rPr>
        <w:t xml:space="preserve"> هنگام توزیع پول نقد به سهامداران ، شرکت ها</w:t>
      </w:r>
      <w:r w:rsidRPr="007039E5">
        <w:rPr>
          <w:rFonts w:ascii="Tahoma" w:hAnsi="Tahoma" w:cs="B Nazanin" w:hint="cs"/>
          <w:sz w:val="24"/>
          <w:szCs w:val="24"/>
          <w:rtl/>
        </w:rPr>
        <w:t xml:space="preserve">ی </w:t>
      </w:r>
      <w:r w:rsidRPr="007039E5">
        <w:rPr>
          <w:rFonts w:ascii="Tahoma" w:hAnsi="Tahoma" w:cs="B Nazanin"/>
          <w:sz w:val="24"/>
          <w:szCs w:val="24"/>
          <w:rtl/>
        </w:rPr>
        <w:t>با ساختار ح</w:t>
      </w:r>
      <w:r w:rsidRPr="007039E5">
        <w:rPr>
          <w:rFonts w:ascii="Tahoma" w:hAnsi="Tahoma" w:cs="B Nazanin" w:hint="cs"/>
          <w:sz w:val="24"/>
          <w:szCs w:val="24"/>
          <w:rtl/>
        </w:rPr>
        <w:t>اکمیت</w:t>
      </w:r>
      <w:r w:rsidRPr="007039E5">
        <w:rPr>
          <w:rFonts w:ascii="Tahoma" w:hAnsi="Tahoma" w:cs="B Nazanin"/>
          <w:sz w:val="24"/>
          <w:szCs w:val="24"/>
          <w:rtl/>
        </w:rPr>
        <w:t xml:space="preserve"> ضعیف تر</w:t>
      </w:r>
      <w:r w:rsidRPr="007039E5">
        <w:rPr>
          <w:rFonts w:ascii="Tahoma" w:hAnsi="Tahoma" w:cs="B Nazanin" w:hint="cs"/>
          <w:sz w:val="24"/>
          <w:szCs w:val="24"/>
          <w:rtl/>
        </w:rPr>
        <w:t xml:space="preserve"> </w:t>
      </w:r>
      <w:r w:rsidRPr="007039E5">
        <w:rPr>
          <w:rFonts w:ascii="Tahoma" w:hAnsi="Tahoma" w:cs="B Nazanin"/>
          <w:sz w:val="24"/>
          <w:szCs w:val="24"/>
          <w:rtl/>
        </w:rPr>
        <w:t>به جای افزایش سود سهام، اجتناب از پرداخت تعهدات آینده</w:t>
      </w:r>
      <w:r w:rsidRPr="007039E5">
        <w:rPr>
          <w:rFonts w:ascii="Tahoma" w:hAnsi="Tahoma" w:cs="B Nazanin" w:hint="cs"/>
          <w:sz w:val="24"/>
          <w:szCs w:val="24"/>
          <w:rtl/>
        </w:rPr>
        <w:t>،</w:t>
      </w:r>
      <w:r w:rsidRPr="007039E5">
        <w:rPr>
          <w:rFonts w:ascii="Tahoma" w:hAnsi="Tahoma" w:cs="B Nazanin"/>
          <w:sz w:val="24"/>
          <w:szCs w:val="24"/>
          <w:rtl/>
        </w:rPr>
        <w:t xml:space="preserve"> خرید مجدد سهام را انتخاب </w:t>
      </w:r>
      <w:r w:rsidRPr="007039E5">
        <w:rPr>
          <w:rFonts w:ascii="Tahoma" w:hAnsi="Tahoma" w:cs="B Nazanin" w:hint="cs"/>
          <w:sz w:val="24"/>
          <w:szCs w:val="24"/>
          <w:rtl/>
        </w:rPr>
        <w:t xml:space="preserve">می </w:t>
      </w:r>
      <w:r w:rsidRPr="007039E5">
        <w:rPr>
          <w:rFonts w:ascii="Tahoma" w:hAnsi="Tahoma" w:cs="B Nazanin"/>
          <w:sz w:val="24"/>
          <w:szCs w:val="24"/>
          <w:rtl/>
        </w:rPr>
        <w:t>کن</w:t>
      </w:r>
      <w:r w:rsidRPr="007039E5">
        <w:rPr>
          <w:rFonts w:ascii="Tahoma" w:hAnsi="Tahoma" w:cs="B Nazanin" w:hint="cs"/>
          <w:sz w:val="24"/>
          <w:szCs w:val="24"/>
          <w:rtl/>
        </w:rPr>
        <w:t>ن</w:t>
      </w:r>
      <w:r w:rsidRPr="007039E5">
        <w:rPr>
          <w:rFonts w:ascii="Tahoma" w:hAnsi="Tahoma" w:cs="B Nazanin"/>
          <w:sz w:val="24"/>
          <w:szCs w:val="24"/>
          <w:rtl/>
        </w:rPr>
        <w:t xml:space="preserve">د. ترکیب بیش از حد پول نقد و حقوق سهامداران ضعیف منجر به افزایش در هزینه های </w:t>
      </w:r>
      <w:r w:rsidRPr="007039E5">
        <w:rPr>
          <w:rFonts w:ascii="Tahoma" w:hAnsi="Tahoma" w:cs="B Nazanin" w:hint="cs"/>
          <w:sz w:val="24"/>
          <w:szCs w:val="24"/>
          <w:rtl/>
        </w:rPr>
        <w:t>س</w:t>
      </w:r>
      <w:r w:rsidRPr="007039E5">
        <w:rPr>
          <w:rFonts w:ascii="Tahoma" w:hAnsi="Tahoma" w:cs="B Nazanin"/>
          <w:sz w:val="24"/>
          <w:szCs w:val="24"/>
          <w:rtl/>
        </w:rPr>
        <w:t xml:space="preserve">رمایه و </w:t>
      </w:r>
      <w:r w:rsidRPr="007039E5">
        <w:rPr>
          <w:rFonts w:ascii="Tahoma" w:hAnsi="Tahoma" w:cs="B Nazanin" w:hint="cs"/>
          <w:sz w:val="24"/>
          <w:szCs w:val="24"/>
          <w:rtl/>
        </w:rPr>
        <w:t>جمع آوری سرمایه می شود.</w:t>
      </w:r>
      <w:r w:rsidRPr="007039E5">
        <w:rPr>
          <w:rFonts w:ascii="Tahoma" w:hAnsi="Tahoma" w:cs="B Nazanin"/>
          <w:sz w:val="24"/>
          <w:szCs w:val="24"/>
          <w:rtl/>
        </w:rPr>
        <w:t xml:space="preserve"> شرکت</w:t>
      </w:r>
      <w:r w:rsidRPr="007039E5">
        <w:rPr>
          <w:rFonts w:ascii="Tahoma" w:hAnsi="Tahoma" w:cs="B Nazanin" w:hint="cs"/>
          <w:sz w:val="24"/>
          <w:szCs w:val="24"/>
          <w:rtl/>
        </w:rPr>
        <w:t>هایی</w:t>
      </w:r>
      <w:r w:rsidRPr="007039E5">
        <w:rPr>
          <w:rFonts w:ascii="Tahoma" w:hAnsi="Tahoma" w:cs="B Nazanin"/>
          <w:sz w:val="24"/>
          <w:szCs w:val="24"/>
          <w:rtl/>
        </w:rPr>
        <w:t xml:space="preserve"> </w:t>
      </w:r>
      <w:r w:rsidRPr="007039E5">
        <w:rPr>
          <w:rFonts w:ascii="Tahoma" w:hAnsi="Tahoma" w:cs="B Nazanin" w:hint="cs"/>
          <w:sz w:val="24"/>
          <w:szCs w:val="24"/>
          <w:rtl/>
        </w:rPr>
        <w:t>که</w:t>
      </w:r>
      <w:r w:rsidRPr="007039E5">
        <w:rPr>
          <w:rFonts w:ascii="Tahoma" w:hAnsi="Tahoma" w:cs="B Nazanin"/>
          <w:sz w:val="24"/>
          <w:szCs w:val="24"/>
          <w:rtl/>
        </w:rPr>
        <w:t xml:space="preserve"> حقوق سهامداران کم و پول نقد اضافی دارند سود</w:t>
      </w:r>
      <w:r w:rsidRPr="007039E5">
        <w:rPr>
          <w:rFonts w:ascii="Tahoma" w:hAnsi="Tahoma" w:cs="B Nazanin" w:hint="cs"/>
          <w:sz w:val="24"/>
          <w:szCs w:val="24"/>
          <w:rtl/>
        </w:rPr>
        <w:t>آوری وارزش</w:t>
      </w:r>
      <w:r w:rsidRPr="007039E5">
        <w:rPr>
          <w:rFonts w:ascii="Tahoma" w:hAnsi="Tahoma" w:cs="B Nazanin"/>
          <w:sz w:val="24"/>
          <w:szCs w:val="24"/>
          <w:rtl/>
        </w:rPr>
        <w:t xml:space="preserve"> پایین تر </w:t>
      </w:r>
      <w:r w:rsidRPr="007039E5">
        <w:rPr>
          <w:rFonts w:ascii="Tahoma" w:hAnsi="Tahoma" w:cs="B Nazanin" w:hint="cs"/>
          <w:sz w:val="24"/>
          <w:szCs w:val="24"/>
          <w:rtl/>
        </w:rPr>
        <w:t>ی دارند</w:t>
      </w:r>
      <w:r w:rsidRPr="007039E5">
        <w:rPr>
          <w:rFonts w:ascii="Tahoma" w:hAnsi="Tahoma" w:cs="B Nazanin"/>
          <w:sz w:val="24"/>
          <w:szCs w:val="24"/>
          <w:rtl/>
        </w:rPr>
        <w:t xml:space="preserve"> .</w:t>
      </w:r>
      <w:r>
        <w:rPr>
          <w:rFonts w:ascii="Tahoma" w:hAnsi="Tahoma" w:cs="B Nazanin" w:hint="cs"/>
          <w:sz w:val="24"/>
          <w:szCs w:val="24"/>
          <w:rtl/>
        </w:rPr>
        <w:t>(فخاری وروحی: 1392)</w:t>
      </w:r>
      <w:r w:rsidRPr="007039E5">
        <w:rPr>
          <w:rFonts w:ascii="Tahoma" w:hAnsi="Tahoma" w:cs="B Nazanin"/>
          <w:sz w:val="24"/>
          <w:szCs w:val="24"/>
          <w:rtl/>
        </w:rPr>
        <w:t xml:space="preserve"> .</w:t>
      </w:r>
    </w:p>
    <w:p w:rsidR="003C4E37" w:rsidRPr="005D2A95" w:rsidRDefault="003C4E37" w:rsidP="003C4E37">
      <w:pPr>
        <w:spacing w:after="0" w:line="360" w:lineRule="auto"/>
        <w:jc w:val="both"/>
        <w:rPr>
          <w:rFonts w:ascii="Tahoma" w:hAnsi="Tahoma" w:cs="B Nazanin"/>
          <w:sz w:val="24"/>
          <w:szCs w:val="24"/>
        </w:rPr>
      </w:pPr>
      <w:r w:rsidRPr="005D2A95">
        <w:rPr>
          <w:rFonts w:ascii="Tahoma" w:hAnsi="Tahoma" w:cs="B Nazanin" w:hint="cs"/>
          <w:sz w:val="24"/>
          <w:szCs w:val="24"/>
          <w:rtl/>
        </w:rPr>
        <w:t>چانگ(2009)،</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ويژگي</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درمانده</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کشور</w:t>
      </w:r>
      <w:r w:rsidRPr="005D2A95">
        <w:rPr>
          <w:rFonts w:ascii="Tahoma" w:hAnsi="Tahoma" w:cs="B Nazanin"/>
          <w:sz w:val="24"/>
          <w:szCs w:val="24"/>
        </w:rPr>
        <w:t xml:space="preserve"> </w:t>
      </w:r>
      <w:r w:rsidRPr="005D2A95">
        <w:rPr>
          <w:rFonts w:ascii="Tahoma" w:hAnsi="Tahoma" w:cs="B Nazanin" w:hint="cs"/>
          <w:sz w:val="24"/>
          <w:szCs w:val="24"/>
          <w:rtl/>
        </w:rPr>
        <w:t>تايوان</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اين</w:t>
      </w:r>
      <w:r w:rsidRPr="005D2A95">
        <w:rPr>
          <w:rFonts w:ascii="Tahoma" w:hAnsi="Tahoma" w:cs="B Nazanin"/>
          <w:sz w:val="24"/>
          <w:szCs w:val="24"/>
        </w:rPr>
        <w:t xml:space="preserve"> </w:t>
      </w:r>
      <w:r w:rsidRPr="005D2A95">
        <w:rPr>
          <w:rFonts w:ascii="Tahoma" w:hAnsi="Tahoma" w:cs="B Nazanin" w:hint="cs"/>
          <w:sz w:val="24"/>
          <w:szCs w:val="24"/>
          <w:rtl/>
        </w:rPr>
        <w:t>نتيجه مي</w:t>
      </w:r>
      <w:r w:rsidRPr="005D2A95">
        <w:rPr>
          <w:rFonts w:ascii="Tahoma" w:hAnsi="Tahoma" w:cs="B Nazanin"/>
          <w:sz w:val="24"/>
          <w:szCs w:val="24"/>
        </w:rPr>
        <w:t xml:space="preserve"> </w:t>
      </w:r>
      <w:r w:rsidRPr="005D2A95">
        <w:rPr>
          <w:rFonts w:ascii="Tahoma" w:hAnsi="Tahoma" w:cs="B Nazanin" w:hint="cs"/>
          <w:sz w:val="24"/>
          <w:szCs w:val="24"/>
          <w:rtl/>
        </w:rPr>
        <w:t>رسد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شرکتهاي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استقلال</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مديره(شرکتهاي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درصد</w:t>
      </w:r>
      <w:r w:rsidRPr="005D2A95">
        <w:rPr>
          <w:rFonts w:ascii="Tahoma" w:hAnsi="Tahoma" w:cs="B Nazanin"/>
          <w:sz w:val="24"/>
          <w:szCs w:val="24"/>
        </w:rPr>
        <w:t xml:space="preserve"> </w:t>
      </w:r>
      <w:r w:rsidRPr="005D2A95">
        <w:rPr>
          <w:rFonts w:ascii="Tahoma" w:hAnsi="Tahoma" w:cs="B Nazanin" w:hint="cs"/>
          <w:sz w:val="24"/>
          <w:szCs w:val="24"/>
          <w:rtl/>
        </w:rPr>
        <w:t>بالاي</w:t>
      </w:r>
      <w:r w:rsidRPr="005D2A95">
        <w:rPr>
          <w:rFonts w:ascii="Tahoma" w:hAnsi="Tahoma" w:cs="B Nazanin"/>
          <w:sz w:val="24"/>
          <w:szCs w:val="24"/>
        </w:rPr>
        <w:t xml:space="preserve"> </w:t>
      </w:r>
      <w:r w:rsidRPr="005D2A95">
        <w:rPr>
          <w:rFonts w:ascii="Tahoma" w:hAnsi="Tahoma" w:cs="B Nazanin" w:hint="cs"/>
          <w:sz w:val="24"/>
          <w:szCs w:val="24"/>
          <w:rtl/>
        </w:rPr>
        <w:t>اعضاي</w:t>
      </w:r>
      <w:r w:rsidRPr="005D2A95">
        <w:rPr>
          <w:rFonts w:ascii="Tahoma" w:hAnsi="Tahoma" w:cs="B Nazanin"/>
          <w:sz w:val="24"/>
          <w:szCs w:val="24"/>
        </w:rPr>
        <w:t xml:space="preserve"> </w:t>
      </w:r>
      <w:r w:rsidRPr="005D2A95">
        <w:rPr>
          <w:rFonts w:ascii="Tahoma" w:hAnsi="Tahoma" w:cs="B Nazanin" w:hint="cs"/>
          <w:sz w:val="24"/>
          <w:szCs w:val="24"/>
          <w:rtl/>
        </w:rPr>
        <w:t>غيرموظف</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مديره)نسبت</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شرکت 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درصد</w:t>
      </w:r>
      <w:r w:rsidRPr="005D2A95">
        <w:rPr>
          <w:rFonts w:ascii="Tahoma" w:hAnsi="Tahoma" w:cs="B Nazanin"/>
          <w:sz w:val="24"/>
          <w:szCs w:val="24"/>
        </w:rPr>
        <w:t xml:space="preserve"> </w:t>
      </w:r>
      <w:r w:rsidRPr="005D2A95">
        <w:rPr>
          <w:rFonts w:ascii="Tahoma" w:hAnsi="Tahoma" w:cs="B Nazanin" w:hint="cs"/>
          <w:sz w:val="24"/>
          <w:szCs w:val="24"/>
          <w:rtl/>
        </w:rPr>
        <w:t>پايين</w:t>
      </w:r>
      <w:r w:rsidRPr="005D2A95">
        <w:rPr>
          <w:rFonts w:ascii="Tahoma" w:hAnsi="Tahoma" w:cs="B Nazanin"/>
          <w:sz w:val="24"/>
          <w:szCs w:val="24"/>
        </w:rPr>
        <w:t xml:space="preserve"> </w:t>
      </w:r>
      <w:r w:rsidRPr="005D2A95">
        <w:rPr>
          <w:rFonts w:ascii="Tahoma" w:hAnsi="Tahoma" w:cs="B Nazanin" w:hint="cs"/>
          <w:sz w:val="24"/>
          <w:szCs w:val="24"/>
          <w:rtl/>
        </w:rPr>
        <w:t>اعضاي</w:t>
      </w:r>
      <w:r w:rsidRPr="005D2A95">
        <w:rPr>
          <w:rFonts w:ascii="Tahoma" w:hAnsi="Tahoma" w:cs="B Nazanin"/>
          <w:sz w:val="24"/>
          <w:szCs w:val="24"/>
        </w:rPr>
        <w:t xml:space="preserve"> </w:t>
      </w:r>
      <w:r w:rsidRPr="005D2A95">
        <w:rPr>
          <w:rFonts w:ascii="Tahoma" w:hAnsi="Tahoma" w:cs="B Nazanin" w:hint="cs"/>
          <w:sz w:val="24"/>
          <w:szCs w:val="24"/>
          <w:rtl/>
        </w:rPr>
        <w:t>غيرموظف</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کمتر</w:t>
      </w:r>
      <w:r w:rsidRPr="005D2A95">
        <w:rPr>
          <w:rFonts w:ascii="Tahoma" w:hAnsi="Tahoma" w:cs="B Nazanin"/>
          <w:sz w:val="24"/>
          <w:szCs w:val="24"/>
        </w:rPr>
        <w:t xml:space="preserve"> </w:t>
      </w:r>
      <w:r w:rsidRPr="005D2A95">
        <w:rPr>
          <w:rFonts w:ascii="Tahoma" w:hAnsi="Tahoma" w:cs="B Nazanin" w:hint="cs"/>
          <w:sz w:val="24"/>
          <w:szCs w:val="24"/>
          <w:rtl/>
        </w:rPr>
        <w:t>دچار</w:t>
      </w:r>
      <w:r w:rsidRPr="005D2A95">
        <w:rPr>
          <w:rFonts w:ascii="Tahoma" w:hAnsi="Tahoma" w:cs="B Nazanin"/>
          <w:sz w:val="24"/>
          <w:szCs w:val="24"/>
        </w:rPr>
        <w:t xml:space="preserve"> </w:t>
      </w:r>
      <w:r w:rsidRPr="005D2A95">
        <w:rPr>
          <w:rFonts w:ascii="Tahoma" w:hAnsi="Tahoma" w:cs="B Nazanin" w:hint="cs"/>
          <w:sz w:val="24"/>
          <w:szCs w:val="24"/>
          <w:rtl/>
        </w:rPr>
        <w:t>بحران</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درماندگي</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شوند</w:t>
      </w:r>
      <w:r w:rsidRPr="005D2A95">
        <w:rPr>
          <w:rFonts w:ascii="Tahoma" w:hAnsi="Tahoma" w:cs="B Nazanin"/>
          <w:sz w:val="24"/>
          <w:szCs w:val="24"/>
        </w:rPr>
        <w:t xml:space="preserve">. </w:t>
      </w: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همچنين</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مي دهد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يک</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اندازه</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درماندگي</w:t>
      </w:r>
      <w:r w:rsidRPr="005D2A95">
        <w:rPr>
          <w:rFonts w:ascii="Tahoma" w:hAnsi="Tahoma" w:cs="B Nazanin"/>
          <w:sz w:val="24"/>
          <w:szCs w:val="24"/>
        </w:rPr>
        <w:t xml:space="preserve"> </w:t>
      </w:r>
      <w:r w:rsidRPr="005D2A95">
        <w:rPr>
          <w:rFonts w:ascii="Tahoma" w:hAnsi="Tahoma" w:cs="B Nazanin" w:hint="cs"/>
          <w:sz w:val="24"/>
          <w:szCs w:val="24"/>
          <w:rtl/>
        </w:rPr>
        <w:t>وجود</w:t>
      </w:r>
      <w:r w:rsidRPr="005D2A95">
        <w:rPr>
          <w:rFonts w:ascii="Tahoma" w:hAnsi="Tahoma" w:cs="B Nazanin"/>
          <w:sz w:val="24"/>
          <w:szCs w:val="24"/>
        </w:rPr>
        <w:t xml:space="preserve"> </w:t>
      </w:r>
      <w:r w:rsidRPr="005D2A95">
        <w:rPr>
          <w:rFonts w:ascii="Tahoma" w:hAnsi="Tahoma" w:cs="B Nazanin" w:hint="cs"/>
          <w:sz w:val="24"/>
          <w:szCs w:val="24"/>
          <w:rtl/>
        </w:rPr>
        <w:t>دارد(</w:t>
      </w:r>
      <w:r>
        <w:rPr>
          <w:rFonts w:ascii="Tahoma" w:hAnsi="Tahoma" w:cs="B Nazanin" w:hint="cs"/>
          <w:sz w:val="24"/>
          <w:szCs w:val="24"/>
          <w:rtl/>
        </w:rPr>
        <w:t>کاشانی پور،تهرانی،1389)</w:t>
      </w:r>
    </w:p>
    <w:p w:rsidR="003C4E37"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زرییاوتی</w:t>
      </w:r>
      <w:r>
        <w:rPr>
          <w:rStyle w:val="FootnoteReference"/>
          <w:rFonts w:ascii="Tahoma" w:hAnsi="Tahoma" w:cs="B Nazanin"/>
          <w:sz w:val="24"/>
          <w:szCs w:val="24"/>
          <w:rtl/>
        </w:rPr>
        <w:footnoteReference w:id="7"/>
      </w:r>
      <w:r w:rsidRPr="005D2A95">
        <w:rPr>
          <w:rFonts w:ascii="Tahoma" w:hAnsi="Tahoma" w:cs="B Nazanin" w:hint="cs"/>
          <w:sz w:val="24"/>
          <w:szCs w:val="24"/>
          <w:rtl/>
        </w:rPr>
        <w:t>(2009)به بررسی ارتباط بین مدیریت سرمایه در گردش و عملکرد شرکت می پردازد.آن ها برای تحلیل داده ها از روش پانل دیتا استفاده کرده اند.واز شرکت های پذیرفته شده در بورس اوراق بهادار مالزی برای دوره2006-1996استفاده کرده اند.همچنین از دوره چرخه تبدیل وجه نقد به عنوان معیار مدیریت سرمایه در گردش استفاده شده است.نتایج یافته ها نشان می دهد بین دوره چرخه نقد و سودآوری شرکت رابطه منفی معنی دار قوی وجود دارد.بنابراین در هدف ایجاد ارزش سهامداران،مدیر شرکت باید در کوتاه کردن چرخه تبدیل وجه نقد تا حد مطلوب تلاش کند.</w:t>
      </w:r>
      <w:r w:rsidRPr="00F04A6B">
        <w:rPr>
          <w:rFonts w:ascii="Tahoma" w:hAnsi="Tahoma" w:cs="B Nazanin" w:hint="cs"/>
          <w:sz w:val="24"/>
          <w:szCs w:val="24"/>
          <w:rtl/>
        </w:rPr>
        <w:t xml:space="preserve"> </w:t>
      </w:r>
      <w:r>
        <w:rPr>
          <w:rFonts w:ascii="Tahoma" w:hAnsi="Tahoma" w:cs="B Nazanin" w:hint="cs"/>
          <w:sz w:val="24"/>
          <w:szCs w:val="24"/>
          <w:rtl/>
        </w:rPr>
        <w:t>(بهادر،1393)</w:t>
      </w:r>
    </w:p>
    <w:p w:rsidR="003C4E37"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lastRenderedPageBreak/>
        <w:t xml:space="preserve">فالوپ </w:t>
      </w:r>
      <w:r>
        <w:rPr>
          <w:rStyle w:val="FootnoteReference"/>
          <w:rFonts w:ascii="Tahoma" w:hAnsi="Tahoma" w:cs="B Nazanin"/>
          <w:sz w:val="24"/>
          <w:szCs w:val="24"/>
          <w:rtl/>
        </w:rPr>
        <w:footnoteReference w:id="8"/>
      </w:r>
      <w:r w:rsidRPr="005D2A95">
        <w:rPr>
          <w:rFonts w:ascii="Tahoma" w:hAnsi="Tahoma" w:cs="B Nazanin" w:hint="cs"/>
          <w:sz w:val="24"/>
          <w:szCs w:val="24"/>
          <w:rtl/>
        </w:rPr>
        <w:t>و همکاران(2009) به بررسی تأثیر مدیریت سرمایه در گردش بر عملکرد سودآوری برای یک نمونه ای از 50 شرکت نیجیریه ای برای دوره زمانی 1996تا2005پرداخته است.برای تحلیل داده ها از پانل دیتا استفاده کرده اند.نتایج یافته ها نشان می دهد رابطه منفی معنی دار بین سود خالص عملیاتی و دوره گردش موجودی،متوسط دوره پرداخت و دوره چرخه وجه نقد وجود دارد.علاوه بر این هیچ تغییر معنی داری در تأثیر مدیریت سرمایه در گردش بین شرکت های کوچک و بزرگ یافت نشد.نتایج یافته ها نشان می دهد که مدیران می توانند ارزش برای سهامدارانشان به وجود آورند در صورتی که شرکت ها سرمایه در گردششان را با روش هایی کاراتر با کاهش دوره وصول حساب های دریافتنی،دوره گردش موجودی کالا به حدی معقول کاهش دهند</w:t>
      </w:r>
      <w:r>
        <w:rPr>
          <w:rFonts w:ascii="Tahoma" w:hAnsi="Tahoma" w:cs="B Nazanin" w:hint="cs"/>
          <w:sz w:val="24"/>
          <w:szCs w:val="24"/>
          <w:rtl/>
        </w:rPr>
        <w:t>.</w:t>
      </w:r>
      <w:r w:rsidRPr="006650AD">
        <w:rPr>
          <w:rFonts w:ascii="Tahoma" w:hAnsi="Tahoma" w:cs="B Nazanin" w:hint="cs"/>
          <w:sz w:val="24"/>
          <w:szCs w:val="24"/>
          <w:rtl/>
        </w:rPr>
        <w:t xml:space="preserve"> </w:t>
      </w:r>
      <w:r>
        <w:rPr>
          <w:rFonts w:ascii="Tahoma" w:hAnsi="Tahoma" w:cs="B Nazanin" w:hint="cs"/>
          <w:sz w:val="24"/>
          <w:szCs w:val="24"/>
          <w:rtl/>
        </w:rPr>
        <w:t>(بهادر،1393)</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نابانی</w:t>
      </w:r>
      <w:r>
        <w:rPr>
          <w:rStyle w:val="FootnoteReference"/>
          <w:rFonts w:ascii="Tahoma" w:hAnsi="Tahoma" w:cs="B Nazanin"/>
          <w:sz w:val="24"/>
          <w:szCs w:val="24"/>
          <w:rtl/>
        </w:rPr>
        <w:footnoteReference w:id="9"/>
      </w:r>
      <w:r w:rsidRPr="005D2A95">
        <w:rPr>
          <w:rFonts w:ascii="Tahoma" w:hAnsi="Tahoma" w:cs="B Nazanin" w:hint="cs"/>
          <w:sz w:val="24"/>
          <w:szCs w:val="24"/>
          <w:rtl/>
        </w:rPr>
        <w:t>(2010) در پژوهش خود با عنوان مدیریت سرمایه در گردش و سودآوری شرکت بیان می نماید یک رابطه سنتی بین چرخه تبدیل وجه نقد و سودآوری شرکت وجود دارد.در واقع با کاهش چرخه تبدیل نقدی،سودآوری شرکت افزایش می یابد.همچنین شناسایی سطح بهینه موجودی ها،حساب های دریافتنی و حساب های پرداختنی(که درآن هزینه نگهداری و هزینه فرصت از دست رفته به حداقل رسیده باشد) و محاسبه مجدد چرخه تبدیل وجه نقد مطابق با این مقدار بهینه،بینش کامل و دقیقی از کارایی مدیریت سرمایه در گردش فراهم می آورد.به اعتقاد این محقق معیار چرخه نقدی جامع ترین و دقیق ترین معیار برای ارزیابی مدیریت سرمایه در گردش است</w:t>
      </w:r>
      <w:r>
        <w:rPr>
          <w:rFonts w:ascii="Tahoma" w:hAnsi="Tahoma" w:cs="B Nazanin" w:hint="cs"/>
          <w:sz w:val="24"/>
          <w:szCs w:val="24"/>
          <w:rtl/>
        </w:rPr>
        <w:t>.</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شا</w:t>
      </w:r>
      <w:r>
        <w:rPr>
          <w:rFonts w:ascii="Tahoma" w:hAnsi="Tahoma" w:cs="B Nazanin" w:hint="cs"/>
          <w:sz w:val="24"/>
          <w:szCs w:val="24"/>
          <w:rtl/>
        </w:rPr>
        <w:t>ر</w:t>
      </w:r>
      <w:r w:rsidRPr="005D2A95">
        <w:rPr>
          <w:rFonts w:ascii="Tahoma" w:hAnsi="Tahoma" w:cs="B Nazanin" w:hint="cs"/>
          <w:sz w:val="24"/>
          <w:szCs w:val="24"/>
          <w:rtl/>
        </w:rPr>
        <w:t>ما و کومار</w:t>
      </w:r>
      <w:r>
        <w:rPr>
          <w:rStyle w:val="FootnoteReference"/>
          <w:rFonts w:ascii="Tahoma" w:hAnsi="Tahoma" w:cs="B Nazanin"/>
          <w:sz w:val="24"/>
          <w:szCs w:val="24"/>
          <w:rtl/>
        </w:rPr>
        <w:footnoteReference w:id="10"/>
      </w:r>
      <w:r w:rsidRPr="005D2A95">
        <w:rPr>
          <w:rFonts w:ascii="Tahoma" w:hAnsi="Tahoma" w:cs="B Nazanin" w:hint="cs"/>
          <w:sz w:val="24"/>
          <w:szCs w:val="24"/>
          <w:rtl/>
        </w:rPr>
        <w:t>(2011) درتحقیقات خود تأثیر مدیریت سرمایه در گردش بر سودآوری شرکت های هندی مورد بررسی قرار دادند نتایج پژوهش حاکی از رابطه مثبت بین دوره وصول مطالبات و سودآوری شرکت،همچنین رابطه منفی بین دوره گردش موجودی ها و دوره پرداخت بدهی ها با سودآوری وجود دارد.بین چرخه تبدیل وجه نقد با سودآوری همبستگی مثبت قوی وجود دارد</w:t>
      </w:r>
      <w:r>
        <w:rPr>
          <w:rFonts w:ascii="Tahoma" w:hAnsi="Tahoma" w:cs="B Nazanin" w:hint="cs"/>
          <w:sz w:val="24"/>
          <w:szCs w:val="24"/>
          <w:rtl/>
        </w:rPr>
        <w:t>.</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 xml:space="preserve">شهید علی(2011) در پژوهشی رابطه مدیریت سرمایه در گردش با سودآوری شرکت های نساجی در پاکستان را بررسی کرد.نتایج این پژوهش حاکی از </w:t>
      </w:r>
      <w:r w:rsidRPr="005D2A95">
        <w:rPr>
          <w:rFonts w:ascii="Tahoma" w:hAnsi="Tahoma" w:cs="B Nazanin" w:hint="cs"/>
          <w:sz w:val="24"/>
          <w:szCs w:val="24"/>
          <w:rtl/>
        </w:rPr>
        <w:lastRenderedPageBreak/>
        <w:t>این بود که بین چرخه تبدیل وجه نقد واجزای آن شامل دوره گردش موجودی ها،دوره واریز بستانکاران ودوره وصول مطالبات با سودآوری شرکت ها رابطه معکوس معناداری وجود دارد</w:t>
      </w:r>
      <w:r>
        <w:rPr>
          <w:rFonts w:ascii="Tahoma" w:hAnsi="Tahoma" w:cs="B Nazanin" w:hint="cs"/>
          <w:sz w:val="24"/>
          <w:szCs w:val="24"/>
          <w:rtl/>
        </w:rPr>
        <w:t>.</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نیاب وانگا</w:t>
      </w:r>
      <w:r>
        <w:rPr>
          <w:rStyle w:val="FootnoteReference"/>
          <w:rFonts w:ascii="Tahoma" w:hAnsi="Tahoma" w:cs="B Nazanin"/>
          <w:sz w:val="24"/>
          <w:szCs w:val="24"/>
          <w:rtl/>
        </w:rPr>
        <w:footnoteReference w:id="11"/>
      </w:r>
      <w:r w:rsidRPr="005D2A95">
        <w:rPr>
          <w:rFonts w:ascii="Tahoma" w:hAnsi="Tahoma" w:cs="B Nazanin" w:hint="cs"/>
          <w:sz w:val="24"/>
          <w:szCs w:val="24"/>
          <w:rtl/>
        </w:rPr>
        <w:t xml:space="preserve"> و همکاران( 2012) در پژوهشی اثر عملکرد سرمایه در گردش بر عملکرد مالی در شرکت های با مقیاس کوچک در کنیا را بررسی کردند.نتایج پژوهش حاکی از این بود که عملکرد مدیریت سرمایه در گردش پایین بود.این مطالعه به این نتیجه رسید که عملکرد مدیریت سرمایه در گردش بر عملکرد مالی شرکت های در مقیاس کوچک اثر گذار است ونیاز است مدیران این شرکت ها شیوه های مدیریت سرمایه در گردش را به عنوان یک استراتژی عملکرد مالی خود بهبود بخشند.</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وارال</w:t>
      </w:r>
      <w:r>
        <w:rPr>
          <w:rStyle w:val="FootnoteReference"/>
          <w:rFonts w:ascii="Tahoma" w:hAnsi="Tahoma" w:cs="B Nazanin"/>
          <w:sz w:val="24"/>
          <w:szCs w:val="24"/>
          <w:rtl/>
        </w:rPr>
        <w:footnoteReference w:id="12"/>
      </w:r>
      <w:r w:rsidRPr="005D2A95">
        <w:rPr>
          <w:rFonts w:ascii="Tahoma" w:hAnsi="Tahoma" w:cs="B Nazanin" w:hint="cs"/>
          <w:sz w:val="24"/>
          <w:szCs w:val="24"/>
          <w:rtl/>
        </w:rPr>
        <w:t>(2012)به بررسی تأثیر مدیریت سرمایه در گردش بر عملکرد شرکت پرداخته اند.و از داده های جمع آوری شده از 75 شرکت تولیدی پذیرفته شده در بورس استانبول برای دوره زمانی 2002-2009و همچنین برای تحلیل داده ها از روش پنل دیتا استفاده شده است.یافته ها نشان می دهد شرکت ها می توانند سودآوری را که در این مطالعه به وسیله رشد عملیاتی اندازه گیری شده است با کوتاه کردن دوره وصول حساب های دریافتنی و دوره تبدیل وجه نقد افزایش دهند.اهرم مالی که یک متغیر کنترلی است ارتباط منفی معنی دار با ارزش شرکت و سودآوری دارد،این به این معنی است افزایش در سطح اهرم مالی منجر به کاهش در سودآوری شرکت و ارزش شرکت می شود</w:t>
      </w:r>
      <w:r>
        <w:rPr>
          <w:rFonts w:ascii="Tahoma" w:hAnsi="Tahoma" w:cs="B Nazanin" w:hint="cs"/>
          <w:sz w:val="24"/>
          <w:szCs w:val="24"/>
          <w:rtl/>
        </w:rPr>
        <w:t>.</w:t>
      </w:r>
      <w:r w:rsidRPr="006650AD">
        <w:rPr>
          <w:rFonts w:ascii="Tahoma" w:hAnsi="Tahoma" w:cs="B Nazanin" w:hint="cs"/>
          <w:sz w:val="24"/>
          <w:szCs w:val="24"/>
          <w:rtl/>
        </w:rPr>
        <w:t xml:space="preserve"> </w:t>
      </w:r>
      <w:r>
        <w:rPr>
          <w:rFonts w:ascii="Tahoma" w:hAnsi="Tahoma" w:cs="B Nazanin" w:hint="cs"/>
          <w:sz w:val="24"/>
          <w:szCs w:val="24"/>
          <w:rtl/>
        </w:rPr>
        <w:t>(بهادر،1393)</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او</w:t>
      </w:r>
      <w:r>
        <w:rPr>
          <w:rFonts w:ascii="Tahoma" w:hAnsi="Tahoma" w:cs="B Nazanin" w:hint="cs"/>
          <w:sz w:val="24"/>
          <w:szCs w:val="24"/>
          <w:rtl/>
        </w:rPr>
        <w:t>گاند</w:t>
      </w:r>
      <w:r w:rsidRPr="005D2A95">
        <w:rPr>
          <w:rFonts w:ascii="Tahoma" w:hAnsi="Tahoma" w:cs="B Nazanin" w:hint="cs"/>
          <w:sz w:val="24"/>
          <w:szCs w:val="24"/>
          <w:rtl/>
        </w:rPr>
        <w:t>یب</w:t>
      </w:r>
      <w:r>
        <w:rPr>
          <w:rFonts w:ascii="Tahoma" w:hAnsi="Tahoma" w:cs="B Nazanin" w:hint="cs"/>
          <w:sz w:val="24"/>
          <w:szCs w:val="24"/>
          <w:rtl/>
        </w:rPr>
        <w:t xml:space="preserve"> </w:t>
      </w:r>
      <w:r>
        <w:rPr>
          <w:rStyle w:val="FootnoteReference"/>
          <w:rFonts w:ascii="Tahoma" w:hAnsi="Tahoma" w:cs="B Nazanin"/>
          <w:sz w:val="24"/>
          <w:szCs w:val="24"/>
          <w:rtl/>
        </w:rPr>
        <w:footnoteReference w:id="13"/>
      </w:r>
      <w:r>
        <w:rPr>
          <w:rFonts w:ascii="Tahoma" w:hAnsi="Tahoma" w:cs="B Nazanin" w:hint="cs"/>
          <w:sz w:val="24"/>
          <w:szCs w:val="24"/>
          <w:rtl/>
        </w:rPr>
        <w:t xml:space="preserve">و </w:t>
      </w:r>
      <w:r w:rsidRPr="005D2A95">
        <w:rPr>
          <w:rFonts w:ascii="Tahoma" w:hAnsi="Tahoma" w:cs="B Nazanin" w:hint="cs"/>
          <w:sz w:val="24"/>
          <w:szCs w:val="24"/>
          <w:rtl/>
        </w:rPr>
        <w:t xml:space="preserve">همکاران (2012)به بررسی تأثیر مدیریت سرمایه در گردش بر عملکرد شرکت و ارزش بازار شرکت پرداخته در این مطالعه از 54 شرکت غیر مالی نیجریه ای که در بورس اوراق بهادار نیجریه،در دوره زمانی 1995-2009استفاده کرده است.برای ارزش بازار از کیوتوبین و برای عملکرد شرکت از بازده دارایی و بازده حقوق صاحبان سهام استفاده شده است و از ضریب همبستگی پیرسون و همچنین از آنالیز رگرسیون برای تحلیل داده‌ها استفاده شده است و از ضریب همبستگی پیرسون و همچنین از آنالیز رگرسیون برای تحلیل داده ها استفاده شده شده است.نتایج یافته ها نشان می دهد یک ارتباط منفی معنی دار </w:t>
      </w:r>
      <w:r w:rsidRPr="005D2A95">
        <w:rPr>
          <w:rFonts w:ascii="Tahoma" w:hAnsi="Tahoma" w:cs="B Nazanin" w:hint="cs"/>
          <w:sz w:val="24"/>
          <w:szCs w:val="24"/>
          <w:rtl/>
        </w:rPr>
        <w:lastRenderedPageBreak/>
        <w:t>بین دوره چرخه تبدیل وجه نقد با ارزش بازار و عملکرد شرکت وجود دارد آن ها همچنین نشان می‌دهند که بین نسبت بدهی با ارزش بازار رابطه مثبت و با عملکرد شرکت رابطه منفی وجود دارد</w:t>
      </w:r>
      <w:r>
        <w:rPr>
          <w:rFonts w:ascii="Tahoma" w:hAnsi="Tahoma" w:cs="B Nazanin" w:hint="cs"/>
          <w:sz w:val="24"/>
          <w:szCs w:val="24"/>
          <w:rtl/>
        </w:rPr>
        <w:t>.(بهادر،1393)</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آمارژیت و بیگر (2012) اثر حاکمیت شرکتی بر مدیریت سرمایه در گردش در شرکت های تولیدی در آمریکا را بررسی کردند.نتایج پژوهش نشان داد که حاکمیت شرکتی در بهبود کارایی مدیریت سرمایه در گردش نقش بسزایی داردبه طور کلی این پژوهش،نظریه تهاتر منابع نقدی را پشتیبانی می کند.انگیزه احتیاطی و معاملاتی نقش مهمی در تبیین عوامل مؤثر بر منابع نقدی برای شرکت های آمریکایی دارد</w:t>
      </w:r>
      <w:r>
        <w:rPr>
          <w:rFonts w:ascii="Tahoma" w:hAnsi="Tahoma" w:cs="B Nazanin" w:hint="cs"/>
          <w:sz w:val="24"/>
          <w:szCs w:val="24"/>
          <w:rtl/>
        </w:rPr>
        <w:t>.(هاشمی سعادت،1393)</w:t>
      </w:r>
      <w:r w:rsidRPr="005D2A95">
        <w:rPr>
          <w:rFonts w:ascii="Tahoma" w:hAnsi="Tahoma" w:cs="B Nazanin" w:hint="cs"/>
          <w:sz w:val="24"/>
          <w:szCs w:val="24"/>
          <w:rtl/>
        </w:rPr>
        <w:t xml:space="preserve"> </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ابوزاید</w:t>
      </w:r>
      <w:r>
        <w:rPr>
          <w:rStyle w:val="FootnoteReference"/>
          <w:rFonts w:ascii="Tahoma" w:hAnsi="Tahoma" w:cs="B Nazanin"/>
          <w:sz w:val="24"/>
          <w:szCs w:val="24"/>
          <w:rtl/>
        </w:rPr>
        <w:footnoteReference w:id="14"/>
      </w:r>
      <w:r w:rsidRPr="005D2A95">
        <w:rPr>
          <w:rFonts w:ascii="Tahoma" w:hAnsi="Tahoma" w:cs="B Nazanin" w:hint="cs"/>
          <w:sz w:val="24"/>
          <w:szCs w:val="24"/>
          <w:rtl/>
        </w:rPr>
        <w:t>(2012)در پژوهشی دو فرضیه را مورد آزمون قرار دادند1-کارایی مدیریت سرمایه در گردش سودآوری حسابداری را بهبود می بخشد.2-کارایی مدیریت سرمایه در گردش ارزش بازار شرکت را بهبود می بخشد.در این مطالعه از 52 شرکت غیر مالی با 468 مشاهده طی دوره زمانی 2008-2000استفاده شده است.برای تحلیل داده‌ها از پانل دیتا استفاده شده است.نتایج یافته ها نشان می دهد بین دوره چرخه تبدیل وجه نقد و سود عملیاتی ناخالص همبستگی مثبت وجود دارد.این نشان می دهد شرکت ها با سودآوری بیشتر انگیزه کمتری برای مدیریت سرمایه در گردش دارند.بین دوره گردش موجودی کالا و سودآوری نیز رابطه مثبت وجود دارد.بین حساب های پرداختنی و سودآوری نیز رابطه منفی وجود دارد.اما از ارتباط منفی معنی دار بین ارزش بازار و دوره چرخه وجه نقد شواهدی یافت نشد</w:t>
      </w:r>
      <w:r>
        <w:rPr>
          <w:rFonts w:ascii="Tahoma" w:hAnsi="Tahoma" w:cs="B Nazanin" w:hint="cs"/>
          <w:sz w:val="24"/>
          <w:szCs w:val="24"/>
          <w:rtl/>
        </w:rPr>
        <w:t>.</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 xml:space="preserve">آکوتو وهمکاران(2013) به بررسی رابطه بین مدیریت سرمایه در گردش و سودآوری در شرکت های تولیدی پذیرفته شده طی دوره زمانی 2005 تا 2009 در غنا می پردازد.نتایج یافته های آن ها نشان داد که بین دوره وصول حساب های دریافتنی با سودآوری رابطه منفی معنادار وجود دارد.در حالی که بین دوره چرخه وجه نقد،اندازه،نسبت دارایی های جاری با سودآوری ارتباط مثبت معنادار وجود دارد </w:t>
      </w:r>
      <w:r>
        <w:rPr>
          <w:rFonts w:ascii="Tahoma" w:hAnsi="Tahoma" w:cs="B Nazanin" w:hint="cs"/>
          <w:sz w:val="24"/>
          <w:szCs w:val="24"/>
          <w:rtl/>
        </w:rPr>
        <w:t>.</w:t>
      </w:r>
      <w:r w:rsidRPr="00BD1447">
        <w:rPr>
          <w:rFonts w:ascii="Tahoma" w:hAnsi="Tahoma" w:cs="B Nazanin" w:hint="cs"/>
          <w:sz w:val="24"/>
          <w:szCs w:val="24"/>
          <w:rtl/>
        </w:rPr>
        <w:t xml:space="preserve"> </w:t>
      </w:r>
      <w:r>
        <w:rPr>
          <w:rFonts w:ascii="Tahoma" w:hAnsi="Tahoma" w:cs="B Nazanin" w:hint="cs"/>
          <w:sz w:val="24"/>
          <w:szCs w:val="24"/>
          <w:rtl/>
        </w:rPr>
        <w:t>(بهادر،1393)</w:t>
      </w:r>
    </w:p>
    <w:p w:rsidR="003C4E37" w:rsidRPr="005D2A95"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 xml:space="preserve">گل </w:t>
      </w:r>
      <w:r>
        <w:rPr>
          <w:rStyle w:val="FootnoteReference"/>
          <w:rFonts w:ascii="Tahoma" w:hAnsi="Tahoma" w:cs="B Nazanin"/>
          <w:sz w:val="24"/>
          <w:szCs w:val="24"/>
          <w:rtl/>
        </w:rPr>
        <w:footnoteReference w:id="15"/>
      </w:r>
      <w:r w:rsidRPr="005D2A95">
        <w:rPr>
          <w:rFonts w:ascii="Tahoma" w:hAnsi="Tahoma" w:cs="B Nazanin" w:hint="cs"/>
          <w:sz w:val="24"/>
          <w:szCs w:val="24"/>
          <w:rtl/>
        </w:rPr>
        <w:t xml:space="preserve">و همکاران (2013)به بررسی تأثیر مدیریت سرمایه در گردش بر عملکرد شرکت های کوچک ومیانه در پاکستان طی دوره زمانی </w:t>
      </w:r>
      <w:r w:rsidRPr="005D2A95">
        <w:rPr>
          <w:rFonts w:ascii="Tahoma" w:hAnsi="Tahoma" w:cs="B Nazanin" w:hint="cs"/>
          <w:sz w:val="24"/>
          <w:szCs w:val="24"/>
          <w:rtl/>
        </w:rPr>
        <w:lastRenderedPageBreak/>
        <w:t>2006تا2012پرداخته است.بازده دارایی به عنوان شاخصی برای سودآوری شرکت به عنوان متغیر وابسته و دوره وصول حساب های پرداختنی،دوره وصول حساب های دریافتنی،دوره گردش موجودی کالا،به عنوان متغیر های مستقل بودند.نتایج یافته های آنها نشان می دهد بین دوره چرخه وجه نقد و دوره گردش موجودی کالا و دوره وصول حساب های دریافتنی، ونسبت بدهی رابطه منفی معنادار با سودآوری و بین دوره وصول حساب های پرداختنی،فرصت رشد و اندازه ارتباط مثبت معنادار وجود دارد</w:t>
      </w:r>
      <w:r>
        <w:rPr>
          <w:rFonts w:ascii="Tahoma" w:hAnsi="Tahoma" w:cs="B Nazanin" w:hint="cs"/>
          <w:sz w:val="24"/>
          <w:szCs w:val="24"/>
          <w:rtl/>
        </w:rPr>
        <w:t>.(بهادر،1393)</w:t>
      </w:r>
    </w:p>
    <w:p w:rsidR="003C4E37" w:rsidRDefault="003C4E37" w:rsidP="003C4E37">
      <w:pPr>
        <w:spacing w:after="0" w:line="360" w:lineRule="auto"/>
        <w:jc w:val="both"/>
        <w:rPr>
          <w:rFonts w:ascii="Tahoma" w:hAnsi="Tahoma" w:cs="B Nazanin"/>
          <w:sz w:val="24"/>
          <w:szCs w:val="24"/>
          <w:rtl/>
        </w:rPr>
      </w:pPr>
      <w:r w:rsidRPr="005D2A95">
        <w:rPr>
          <w:rFonts w:ascii="Tahoma" w:hAnsi="Tahoma" w:cs="B Nazanin" w:hint="cs"/>
          <w:sz w:val="24"/>
          <w:szCs w:val="24"/>
          <w:rtl/>
        </w:rPr>
        <w:t>دانیل مکوری</w:t>
      </w:r>
      <w:r>
        <w:rPr>
          <w:rStyle w:val="FootnoteReference"/>
          <w:rFonts w:ascii="Tahoma" w:hAnsi="Tahoma" w:cs="B Nazanin"/>
          <w:sz w:val="24"/>
          <w:szCs w:val="24"/>
          <w:rtl/>
        </w:rPr>
        <w:footnoteReference w:id="16"/>
      </w:r>
      <w:r w:rsidRPr="005D2A95">
        <w:rPr>
          <w:rFonts w:ascii="Tahoma" w:hAnsi="Tahoma" w:cs="B Nazanin" w:hint="cs"/>
          <w:sz w:val="24"/>
          <w:szCs w:val="24"/>
          <w:rtl/>
        </w:rPr>
        <w:t>(2013) به بررسی رابطه بین مدیریت سرمایه در گردش و سودآوری شرکت بر اساس شواهد تجربی از شرکت های تولیدی پذیرفته شده در بورس اوراق بهادار کنیا طی دوره زمانی 2003تا2012پرداخته اند.برای بررسی رابطه بین مدیریت سرمایه در گردش و سودآوری شرکت از ضریب همبستگی پیرسون و حداقل مربعات معمولی استفاده شده است.نتایج یافته های آن ها نشان می دهد بین سودآوری و دوره وصول حساب های دریافتنی و دوره چرخه وجه نقد رابطه منفی معنادار و بین دوره گردش موجودی کالا با سودآوری و دوره وصول حساب های پرداخت</w:t>
      </w:r>
      <w:r>
        <w:rPr>
          <w:rFonts w:ascii="Tahoma" w:hAnsi="Tahoma" w:cs="B Nazanin" w:hint="cs"/>
          <w:sz w:val="24"/>
          <w:szCs w:val="24"/>
          <w:rtl/>
        </w:rPr>
        <w:t>نی رابطه مثبت معنادار وجود دارد.</w:t>
      </w:r>
    </w:p>
    <w:p w:rsidR="003C4E37" w:rsidRDefault="003C4E37" w:rsidP="003C4E37">
      <w:pPr>
        <w:spacing w:after="0" w:line="360" w:lineRule="auto"/>
        <w:jc w:val="both"/>
        <w:rPr>
          <w:rFonts w:ascii="TimesNewRoman" w:cs="B Nazanin"/>
          <w:sz w:val="24"/>
          <w:szCs w:val="24"/>
          <w:rtl/>
        </w:rPr>
      </w:pPr>
      <w:r w:rsidRPr="005D2A95">
        <w:rPr>
          <w:rFonts w:ascii="Tahoma" w:hAnsi="Tahoma" w:cs="B Nazanin" w:hint="cs"/>
          <w:sz w:val="24"/>
          <w:szCs w:val="24"/>
          <w:rtl/>
        </w:rPr>
        <w:t>اولادیپو</w:t>
      </w:r>
      <w:r>
        <w:rPr>
          <w:rStyle w:val="FootnoteReference"/>
          <w:rFonts w:ascii="Tahoma" w:hAnsi="Tahoma" w:cs="B Nazanin"/>
          <w:sz w:val="24"/>
          <w:szCs w:val="24"/>
          <w:rtl/>
        </w:rPr>
        <w:footnoteReference w:id="17"/>
      </w:r>
      <w:r w:rsidRPr="005D2A95">
        <w:rPr>
          <w:rFonts w:ascii="Tahoma" w:hAnsi="Tahoma" w:cs="B Nazanin" w:hint="cs"/>
          <w:sz w:val="24"/>
          <w:szCs w:val="24"/>
          <w:rtl/>
        </w:rPr>
        <w:t>(2013)به بررسی کاربردی اعمال مدیریت سرمایه در گردش بر سودآوری و نسبت سود سهام پرداختنی طی دوره زمانی 2002تا 2006در بورس اوراق بهادار نیجریه پرداختند.با استفاده از روش گشتاوری و حداقل مربعات معمولی آن ها مشاهده کردندچرخه تجاری خالص کوتاه تر و نسبت بدهی سودآوری شرکت را بهتر می کند.تأثیر مدیریت سرمایه درگردش بر سودآوری شرکت در سطح اطمینان 95 درصد ناچیز یا بی اهمیت است</w:t>
      </w:r>
      <w:r>
        <w:rPr>
          <w:rFonts w:ascii="Tahoma" w:hAnsi="Tahoma" w:cs="B Nazanin" w:hint="cs"/>
          <w:sz w:val="24"/>
          <w:szCs w:val="24"/>
          <w:rtl/>
        </w:rPr>
        <w:t>.</w:t>
      </w:r>
    </w:p>
    <w:p w:rsidR="003C4E37" w:rsidRDefault="003C4E37" w:rsidP="003C4E37">
      <w:pPr>
        <w:spacing w:line="360" w:lineRule="auto"/>
        <w:ind w:left="-23"/>
        <w:rPr>
          <w:rFonts w:cs="B Nazanin"/>
          <w:b/>
          <w:bCs/>
          <w:rtl/>
        </w:rPr>
      </w:pPr>
      <w:r w:rsidRPr="00C63764">
        <w:rPr>
          <w:rFonts w:ascii="TimesNewRoman" w:cs="B Nazanin" w:hint="cs"/>
          <w:sz w:val="24"/>
          <w:szCs w:val="24"/>
          <w:rtl/>
        </w:rPr>
        <w:t>کاجانانتان</w:t>
      </w:r>
      <w:r>
        <w:rPr>
          <w:rStyle w:val="FootnoteReference"/>
          <w:rFonts w:ascii="TimesNewRoman" w:cs="B Nazanin"/>
          <w:sz w:val="24"/>
          <w:szCs w:val="24"/>
          <w:rtl/>
        </w:rPr>
        <w:footnoteReference w:id="18"/>
      </w:r>
      <w:r>
        <w:rPr>
          <w:rFonts w:ascii="Tahoma" w:hAnsi="Tahoma" w:cs="B Nazanin" w:hint="cs"/>
          <w:sz w:val="24"/>
          <w:szCs w:val="24"/>
          <w:rtl/>
        </w:rPr>
        <w:t xml:space="preserve"> و آچوتان</w:t>
      </w:r>
      <w:r>
        <w:rPr>
          <w:rStyle w:val="FootnoteReference"/>
          <w:rFonts w:ascii="Tahoma" w:hAnsi="Tahoma" w:cs="B Nazanin"/>
          <w:sz w:val="24"/>
          <w:szCs w:val="24"/>
          <w:rtl/>
        </w:rPr>
        <w:footnoteReference w:id="19"/>
      </w:r>
      <w:r>
        <w:rPr>
          <w:rFonts w:ascii="Tahoma" w:hAnsi="Tahoma" w:cs="B Nazanin" w:hint="cs"/>
          <w:sz w:val="24"/>
          <w:szCs w:val="24"/>
          <w:rtl/>
        </w:rPr>
        <w:t xml:space="preserve"> (2013) به بررسی تاثیرشیوه های حاکمیت شرکتی برمدیریت سرمایه درگردش شرکتها پرداختند.حجم نمونه آ</w:t>
      </w:r>
      <w:r w:rsidRPr="00BB6D06">
        <w:rPr>
          <w:rFonts w:ascii="Tahoma" w:hAnsi="Tahoma" w:cs="B Nazanin" w:hint="cs"/>
          <w:sz w:val="24"/>
          <w:szCs w:val="24"/>
          <w:rtl/>
        </w:rPr>
        <w:t xml:space="preserve">نها شامل </w:t>
      </w:r>
      <w:r w:rsidRPr="00BB6D06">
        <w:rPr>
          <w:rFonts w:ascii="Tahoma" w:hAnsi="Tahoma" w:cs="B Nazanin"/>
          <w:sz w:val="24"/>
          <w:szCs w:val="24"/>
          <w:rtl/>
        </w:rPr>
        <w:t xml:space="preserve">بیست و پنج شرکت تولید </w:t>
      </w:r>
      <w:r w:rsidRPr="00BB6D06">
        <w:rPr>
          <w:rFonts w:ascii="Tahoma" w:hAnsi="Tahoma" w:cs="B Nazanin" w:hint="cs"/>
          <w:sz w:val="24"/>
          <w:szCs w:val="24"/>
          <w:rtl/>
        </w:rPr>
        <w:t>ی</w:t>
      </w:r>
      <w:r w:rsidRPr="00BB6D06">
        <w:rPr>
          <w:rFonts w:ascii="Tahoma" w:hAnsi="Tahoma" w:cs="B Nazanin"/>
          <w:sz w:val="24"/>
          <w:szCs w:val="24"/>
          <w:rtl/>
        </w:rPr>
        <w:t xml:space="preserve"> در بورس اوراق بهادار کلمبو </w:t>
      </w:r>
      <w:r w:rsidRPr="00BB6D06">
        <w:rPr>
          <w:rFonts w:ascii="Tahoma" w:hAnsi="Tahoma" w:cs="B Nazanin" w:hint="cs"/>
          <w:sz w:val="24"/>
          <w:szCs w:val="24"/>
          <w:rtl/>
        </w:rPr>
        <w:t>بوده است.</w:t>
      </w:r>
      <w:r w:rsidRPr="00BB6D06">
        <w:rPr>
          <w:rFonts w:ascii="Tahoma" w:hAnsi="Tahoma" w:cs="B Nazanin"/>
          <w:sz w:val="24"/>
          <w:szCs w:val="24"/>
          <w:rtl/>
        </w:rPr>
        <w:t xml:space="preserve"> اطلاعات درشیوه </w:t>
      </w:r>
      <w:r w:rsidRPr="00BB6D06">
        <w:rPr>
          <w:rFonts w:ascii="Tahoma" w:hAnsi="Tahoma" w:cs="B Nazanin" w:hint="cs"/>
          <w:sz w:val="24"/>
          <w:szCs w:val="24"/>
          <w:rtl/>
        </w:rPr>
        <w:t>حاکمیت</w:t>
      </w:r>
      <w:r w:rsidRPr="00BB6D06">
        <w:rPr>
          <w:rFonts w:ascii="Tahoma" w:hAnsi="Tahoma" w:cs="B Nazanin"/>
          <w:sz w:val="24"/>
          <w:szCs w:val="24"/>
          <w:rtl/>
        </w:rPr>
        <w:t xml:space="preserve"> شرکت</w:t>
      </w:r>
      <w:r w:rsidRPr="00BB6D06">
        <w:rPr>
          <w:rFonts w:ascii="Tahoma" w:hAnsi="Tahoma" w:cs="B Nazanin" w:hint="cs"/>
          <w:sz w:val="24"/>
          <w:szCs w:val="24"/>
          <w:rtl/>
        </w:rPr>
        <w:t>ی</w:t>
      </w:r>
      <w:r w:rsidRPr="00BB6D06">
        <w:rPr>
          <w:rFonts w:ascii="Tahoma" w:hAnsi="Tahoma" w:cs="B Nazanin"/>
          <w:sz w:val="24"/>
          <w:szCs w:val="24"/>
          <w:rtl/>
        </w:rPr>
        <w:t xml:space="preserve"> و مدیریت سرمایه در گردش</w:t>
      </w:r>
      <w:r w:rsidRPr="00BB6D06">
        <w:rPr>
          <w:rFonts w:ascii="Tahoma" w:hAnsi="Tahoma" w:cs="B Nazanin" w:hint="cs"/>
          <w:sz w:val="24"/>
          <w:szCs w:val="24"/>
          <w:rtl/>
        </w:rPr>
        <w:t xml:space="preserve"> </w:t>
      </w:r>
      <w:r w:rsidRPr="00BB6D06">
        <w:rPr>
          <w:rFonts w:ascii="Tahoma" w:hAnsi="Tahoma" w:cs="B Nazanin"/>
          <w:sz w:val="24"/>
          <w:szCs w:val="24"/>
          <w:rtl/>
        </w:rPr>
        <w:t>از سال 2007-2011 برای هدف مطالعه جمع آور</w:t>
      </w:r>
      <w:r w:rsidRPr="00BB6D06">
        <w:rPr>
          <w:rFonts w:ascii="Tahoma" w:hAnsi="Tahoma" w:cs="B Nazanin" w:hint="cs"/>
          <w:sz w:val="24"/>
          <w:szCs w:val="24"/>
          <w:rtl/>
        </w:rPr>
        <w:t>ی ش</w:t>
      </w:r>
      <w:r w:rsidRPr="00BB6D06">
        <w:rPr>
          <w:rFonts w:ascii="Tahoma" w:hAnsi="Tahoma" w:cs="B Nazanin"/>
          <w:sz w:val="24"/>
          <w:szCs w:val="24"/>
          <w:rtl/>
        </w:rPr>
        <w:t>د</w:t>
      </w:r>
      <w:r>
        <w:rPr>
          <w:rFonts w:ascii="Tahoma" w:hAnsi="Tahoma" w:cs="B Nazanin" w:hint="cs"/>
          <w:sz w:val="24"/>
          <w:szCs w:val="24"/>
          <w:rtl/>
        </w:rPr>
        <w:t xml:space="preserve">.آنها به این نتیجه رسیدند </w:t>
      </w:r>
      <w:r>
        <w:rPr>
          <w:rFonts w:ascii="Tahoma" w:hAnsi="Tahoma" w:cs="B Nazanin" w:hint="cs"/>
          <w:sz w:val="24"/>
          <w:szCs w:val="24"/>
          <w:rtl/>
        </w:rPr>
        <w:lastRenderedPageBreak/>
        <w:t>که</w:t>
      </w:r>
      <w:r w:rsidRPr="00BB6D06">
        <w:rPr>
          <w:rFonts w:ascii="Tahoma" w:hAnsi="Tahoma" w:cs="B Nazanin"/>
          <w:sz w:val="24"/>
          <w:szCs w:val="24"/>
          <w:rtl/>
        </w:rPr>
        <w:t xml:space="preserve"> </w:t>
      </w:r>
      <w:r w:rsidRPr="00E928AE">
        <w:rPr>
          <w:rFonts w:ascii="Tahoma" w:hAnsi="Tahoma" w:cs="B Nazanin"/>
          <w:sz w:val="24"/>
          <w:szCs w:val="24"/>
          <w:rtl/>
        </w:rPr>
        <w:t xml:space="preserve">شیوه </w:t>
      </w:r>
      <w:r w:rsidRPr="00E928AE">
        <w:rPr>
          <w:rFonts w:ascii="Tahoma" w:hAnsi="Tahoma" w:cs="B Nazanin" w:hint="cs"/>
          <w:sz w:val="24"/>
          <w:szCs w:val="24"/>
          <w:rtl/>
        </w:rPr>
        <w:t>ها</w:t>
      </w:r>
      <w:r w:rsidRPr="00E928AE">
        <w:rPr>
          <w:rFonts w:ascii="Tahoma" w:hAnsi="Tahoma" w:cs="B Nazanin"/>
          <w:sz w:val="24"/>
          <w:szCs w:val="24"/>
          <w:rtl/>
        </w:rPr>
        <w:t>ی ح</w:t>
      </w:r>
      <w:r w:rsidRPr="00E928AE">
        <w:rPr>
          <w:rFonts w:ascii="Tahoma" w:hAnsi="Tahoma" w:cs="B Nazanin" w:hint="cs"/>
          <w:sz w:val="24"/>
          <w:szCs w:val="24"/>
          <w:rtl/>
        </w:rPr>
        <w:t>اکمیت</w:t>
      </w:r>
      <w:r w:rsidRPr="00E928AE">
        <w:rPr>
          <w:rFonts w:ascii="Tahoma" w:hAnsi="Tahoma" w:cs="B Nazanin"/>
          <w:sz w:val="24"/>
          <w:szCs w:val="24"/>
          <w:rtl/>
        </w:rPr>
        <w:t xml:space="preserve"> شرکت ها</w:t>
      </w:r>
      <w:r w:rsidRPr="00E928AE">
        <w:rPr>
          <w:rFonts w:ascii="Tahoma" w:hAnsi="Tahoma" w:cs="B Nazanin" w:hint="cs"/>
          <w:sz w:val="24"/>
          <w:szCs w:val="24"/>
          <w:rtl/>
        </w:rPr>
        <w:t xml:space="preserve"> بر نسبت</w:t>
      </w:r>
      <w:r w:rsidRPr="00E928AE">
        <w:rPr>
          <w:rFonts w:ascii="Tahoma" w:hAnsi="Tahoma" w:cs="B Nazanin"/>
          <w:sz w:val="24"/>
          <w:szCs w:val="24"/>
          <w:rtl/>
        </w:rPr>
        <w:t xml:space="preserve"> بدهی های جاری به کل دارایی تاثیر </w:t>
      </w:r>
      <w:r>
        <w:rPr>
          <w:rFonts w:ascii="Tahoma" w:hAnsi="Tahoma" w:cs="B Nazanin" w:hint="cs"/>
          <w:sz w:val="24"/>
          <w:szCs w:val="24"/>
          <w:rtl/>
        </w:rPr>
        <w:t>معنی داری</w:t>
      </w:r>
      <w:r w:rsidRPr="00E928AE">
        <w:rPr>
          <w:rFonts w:ascii="Tahoma" w:hAnsi="Tahoma" w:cs="B Nazanin"/>
          <w:sz w:val="24"/>
          <w:szCs w:val="24"/>
          <w:rtl/>
        </w:rPr>
        <w:t xml:space="preserve"> دارد.</w:t>
      </w:r>
      <w:r>
        <w:rPr>
          <w:rFonts w:ascii="Tahoma" w:hAnsi="Tahoma" w:cs="B Nazanin" w:hint="cs"/>
          <w:sz w:val="24"/>
          <w:szCs w:val="24"/>
          <w:rtl/>
        </w:rPr>
        <w:t>(کاجانانتان وآچوتان)</w:t>
      </w:r>
    </w:p>
    <w:p w:rsidR="003C4E37" w:rsidRDefault="003C4E37" w:rsidP="003C4E37">
      <w:pPr>
        <w:spacing w:line="360" w:lineRule="auto"/>
        <w:ind w:left="-23"/>
        <w:rPr>
          <w:rFonts w:cs="B Nazanin"/>
          <w:b/>
          <w:bCs/>
          <w:rtl/>
        </w:rPr>
      </w:pPr>
    </w:p>
    <w:p w:rsidR="003C4E37" w:rsidRDefault="003C4E37" w:rsidP="003C4E37">
      <w:pPr>
        <w:spacing w:line="360" w:lineRule="auto"/>
        <w:ind w:left="-23"/>
        <w:rPr>
          <w:rFonts w:cs="B Nazanin"/>
          <w:b/>
          <w:bCs/>
          <w:rtl/>
        </w:rPr>
      </w:pPr>
    </w:p>
    <w:p w:rsidR="003C4E37" w:rsidRDefault="003C4E37" w:rsidP="003C4E37">
      <w:pPr>
        <w:spacing w:line="360" w:lineRule="auto"/>
        <w:jc w:val="center"/>
        <w:rPr>
          <w:rFonts w:ascii="Tahoma" w:hAnsi="Tahoma" w:cs="B Nazanin"/>
          <w:sz w:val="24"/>
          <w:szCs w:val="24"/>
          <w:rtl/>
        </w:rPr>
      </w:pPr>
      <w:r w:rsidRPr="00786A2C">
        <w:rPr>
          <w:rFonts w:cs="B Nazanin" w:hint="cs"/>
          <w:b/>
          <w:bCs/>
          <w:rtl/>
        </w:rPr>
        <w:t>جدول2-1: خلاصه پژوهش</w:t>
      </w:r>
      <w:r>
        <w:rPr>
          <w:rFonts w:cs="B Nazanin" w:hint="cs"/>
          <w:b/>
          <w:bCs/>
          <w:rtl/>
        </w:rPr>
        <w:t xml:space="preserve"> </w:t>
      </w:r>
      <w:r w:rsidRPr="00786A2C">
        <w:rPr>
          <w:rFonts w:cs="B Nazanin" w:hint="cs"/>
          <w:b/>
          <w:bCs/>
          <w:rtl/>
        </w:rPr>
        <w:t xml:space="preserve">های </w:t>
      </w:r>
      <w:r>
        <w:rPr>
          <w:rFonts w:cs="B Nazanin" w:hint="cs"/>
          <w:b/>
          <w:bCs/>
          <w:rtl/>
        </w:rPr>
        <w:t>خارجی</w:t>
      </w:r>
    </w:p>
    <w:p w:rsidR="003C4E37" w:rsidRDefault="003C4E37" w:rsidP="003C4E37">
      <w:pPr>
        <w:spacing w:after="0" w:line="360" w:lineRule="auto"/>
        <w:jc w:val="center"/>
        <w:rPr>
          <w:rFonts w:ascii="Tahoma" w:hAnsi="Tahoma" w:cs="B Nazanin"/>
          <w:sz w:val="24"/>
          <w:szCs w:val="24"/>
          <w:rtl/>
        </w:rPr>
      </w:pPr>
      <w:r w:rsidRPr="00786A2C">
        <w:rPr>
          <w:rFonts w:cs="B Nazanin" w:hint="cs"/>
          <w:b/>
          <w:bCs/>
          <w:rtl/>
        </w:rPr>
        <w:t>جدول2-</w:t>
      </w:r>
      <w:r>
        <w:rPr>
          <w:rFonts w:cs="B Nazanin" w:hint="cs"/>
          <w:b/>
          <w:bCs/>
          <w:rtl/>
        </w:rPr>
        <w:t>2</w:t>
      </w:r>
      <w:r w:rsidRPr="00786A2C">
        <w:rPr>
          <w:rFonts w:cs="B Nazanin" w:hint="cs"/>
          <w:b/>
          <w:bCs/>
          <w:rtl/>
        </w:rPr>
        <w:t>: خلاصه پژوهش</w:t>
      </w:r>
      <w:r>
        <w:rPr>
          <w:rFonts w:cs="B Nazanin" w:hint="cs"/>
          <w:b/>
          <w:bCs/>
          <w:rtl/>
        </w:rPr>
        <w:t xml:space="preserve"> </w:t>
      </w:r>
      <w:r w:rsidRPr="00786A2C">
        <w:rPr>
          <w:rFonts w:cs="B Nazanin" w:hint="cs"/>
          <w:b/>
          <w:bCs/>
          <w:rtl/>
        </w:rPr>
        <w:t>های</w:t>
      </w:r>
      <w:r>
        <w:rPr>
          <w:rFonts w:ascii="Tahoma" w:hAnsi="Tahoma" w:cs="B Nazanin" w:hint="cs"/>
          <w:sz w:val="24"/>
          <w:szCs w:val="24"/>
          <w:rtl/>
        </w:rPr>
        <w:t xml:space="preserve"> </w:t>
      </w:r>
      <w:r w:rsidRPr="008E659B">
        <w:rPr>
          <w:rFonts w:ascii="Tahoma" w:hAnsi="Tahoma" w:cs="B Nazanin" w:hint="cs"/>
          <w:b/>
          <w:bCs/>
          <w:sz w:val="24"/>
          <w:szCs w:val="24"/>
          <w:rtl/>
        </w:rPr>
        <w:t>خارجی</w:t>
      </w:r>
    </w:p>
    <w:tbl>
      <w:tblPr>
        <w:tblStyle w:val="TableGrid"/>
        <w:bidiVisual/>
        <w:tblW w:w="6989" w:type="pct"/>
        <w:tblLook w:val="04A0" w:firstRow="1" w:lastRow="0" w:firstColumn="1" w:lastColumn="0" w:noHBand="0" w:noVBand="1"/>
      </w:tblPr>
      <w:tblGrid>
        <w:gridCol w:w="1657"/>
        <w:gridCol w:w="937"/>
        <w:gridCol w:w="2710"/>
        <w:gridCol w:w="3826"/>
        <w:gridCol w:w="222"/>
        <w:gridCol w:w="3566"/>
      </w:tblGrid>
      <w:tr w:rsidR="003C4E37" w:rsidTr="00A43B23">
        <w:trPr>
          <w:gridAfter w:val="1"/>
          <w:wAfter w:w="1407" w:type="pct"/>
        </w:trPr>
        <w:tc>
          <w:tcPr>
            <w:tcW w:w="608" w:type="pct"/>
            <w:vAlign w:val="center"/>
          </w:tcPr>
          <w:p w:rsidR="003C4E37" w:rsidRDefault="003C4E37" w:rsidP="00A43B23">
            <w:pPr>
              <w:spacing w:line="360" w:lineRule="auto"/>
              <w:jc w:val="center"/>
              <w:rPr>
                <w:rFonts w:ascii="Tahoma" w:hAnsi="Tahoma" w:cs="B Nazanin"/>
                <w:sz w:val="24"/>
                <w:szCs w:val="24"/>
                <w:rtl/>
              </w:rPr>
            </w:pPr>
            <w:r>
              <w:rPr>
                <w:rFonts w:ascii="Tahoma" w:hAnsi="Tahoma" w:cs="B Nazanin" w:hint="cs"/>
                <w:sz w:val="24"/>
                <w:szCs w:val="24"/>
                <w:rtl/>
              </w:rPr>
              <w:t>محققین</w:t>
            </w:r>
          </w:p>
        </w:tc>
        <w:tc>
          <w:tcPr>
            <w:tcW w:w="332" w:type="pct"/>
            <w:vAlign w:val="center"/>
          </w:tcPr>
          <w:p w:rsidR="003C4E37" w:rsidRDefault="003C4E37" w:rsidP="00A43B23">
            <w:pPr>
              <w:spacing w:line="360" w:lineRule="auto"/>
              <w:jc w:val="center"/>
              <w:rPr>
                <w:rFonts w:ascii="Tahoma" w:hAnsi="Tahoma" w:cs="B Nazanin"/>
                <w:sz w:val="24"/>
                <w:szCs w:val="24"/>
                <w:rtl/>
              </w:rPr>
            </w:pPr>
            <w:r>
              <w:rPr>
                <w:rFonts w:ascii="Tahoma" w:hAnsi="Tahoma" w:cs="B Nazanin" w:hint="cs"/>
                <w:sz w:val="24"/>
                <w:szCs w:val="24"/>
                <w:rtl/>
              </w:rPr>
              <w:t>تاریخ</w:t>
            </w:r>
          </w:p>
        </w:tc>
        <w:tc>
          <w:tcPr>
            <w:tcW w:w="1065" w:type="pct"/>
            <w:vAlign w:val="center"/>
          </w:tcPr>
          <w:p w:rsidR="003C4E37" w:rsidRDefault="003C4E37" w:rsidP="00A43B23">
            <w:pPr>
              <w:spacing w:line="360" w:lineRule="auto"/>
              <w:jc w:val="center"/>
              <w:rPr>
                <w:rFonts w:ascii="Tahoma" w:hAnsi="Tahoma" w:cs="B Nazanin"/>
                <w:sz w:val="24"/>
                <w:szCs w:val="24"/>
                <w:rtl/>
              </w:rPr>
            </w:pPr>
            <w:r>
              <w:rPr>
                <w:rFonts w:ascii="Tahoma" w:hAnsi="Tahoma" w:cs="B Nazanin" w:hint="cs"/>
                <w:sz w:val="24"/>
                <w:szCs w:val="24"/>
                <w:rtl/>
              </w:rPr>
              <w:t>موضوع</w:t>
            </w:r>
          </w:p>
        </w:tc>
        <w:tc>
          <w:tcPr>
            <w:tcW w:w="1497" w:type="pct"/>
            <w:vAlign w:val="center"/>
          </w:tcPr>
          <w:p w:rsidR="003C4E37" w:rsidRDefault="003C4E37" w:rsidP="00A43B23">
            <w:pPr>
              <w:spacing w:line="360" w:lineRule="auto"/>
              <w:jc w:val="center"/>
              <w:rPr>
                <w:rFonts w:ascii="Tahoma" w:hAnsi="Tahoma" w:cs="B Nazanin"/>
                <w:sz w:val="24"/>
                <w:szCs w:val="24"/>
                <w:rtl/>
              </w:rPr>
            </w:pPr>
            <w:r>
              <w:rPr>
                <w:rFonts w:ascii="Tahoma" w:hAnsi="Tahoma" w:cs="B Nazanin" w:hint="cs"/>
                <w:sz w:val="24"/>
                <w:szCs w:val="24"/>
                <w:rtl/>
              </w:rPr>
              <w:t>نتایج</w:t>
            </w:r>
          </w:p>
        </w:tc>
        <w:tc>
          <w:tcPr>
            <w:tcW w:w="91" w:type="pct"/>
            <w:vMerge w:val="restart"/>
            <w:tcBorders>
              <w:top w:val="nil"/>
              <w:right w:val="nil"/>
            </w:tcBorders>
          </w:tcPr>
          <w:p w:rsidR="003C4E37" w:rsidRDefault="003C4E37" w:rsidP="00A43B23">
            <w:pPr>
              <w:spacing w:line="360" w:lineRule="auto"/>
              <w:jc w:val="both"/>
              <w:rPr>
                <w:rFonts w:ascii="Tahoma" w:hAnsi="Tahoma" w:cs="B Nazanin"/>
                <w:sz w:val="24"/>
                <w:szCs w:val="24"/>
                <w:rtl/>
              </w:rPr>
            </w:pPr>
          </w:p>
        </w:tc>
      </w:tr>
      <w:tr w:rsidR="003C4E37" w:rsidTr="00A43B23">
        <w:trPr>
          <w:gridAfter w:val="1"/>
          <w:wAfter w:w="1407" w:type="pct"/>
        </w:trPr>
        <w:tc>
          <w:tcPr>
            <w:tcW w:w="608" w:type="pct"/>
            <w:tcBorders>
              <w:right w:val="single" w:sz="4" w:space="0" w:color="auto"/>
            </w:tcBorders>
            <w:vAlign w:val="center"/>
          </w:tcPr>
          <w:p w:rsidR="003C4E37" w:rsidRDefault="003C4E37" w:rsidP="00A43B23">
            <w:pPr>
              <w:jc w:val="center"/>
              <w:rPr>
                <w:rFonts w:ascii="Tahoma" w:hAnsi="Tahoma" w:cs="B Nazanin"/>
                <w:sz w:val="24"/>
                <w:szCs w:val="24"/>
                <w:rtl/>
              </w:rPr>
            </w:pPr>
            <w:r>
              <w:rPr>
                <w:rFonts w:ascii="Tahoma" w:hAnsi="Tahoma" w:cs="B Nazanin" w:hint="cs"/>
                <w:sz w:val="24"/>
                <w:szCs w:val="24"/>
                <w:rtl/>
              </w:rPr>
              <w:t>هاواوینی وهمکاران</w:t>
            </w:r>
          </w:p>
        </w:tc>
        <w:tc>
          <w:tcPr>
            <w:tcW w:w="332" w:type="pct"/>
            <w:tcBorders>
              <w:left w:val="single" w:sz="4" w:space="0" w:color="auto"/>
              <w:right w:val="single" w:sz="4" w:space="0" w:color="auto"/>
            </w:tcBorders>
            <w:vAlign w:val="center"/>
          </w:tcPr>
          <w:p w:rsidR="003C4E37" w:rsidRDefault="003C4E37" w:rsidP="00A43B23">
            <w:pPr>
              <w:jc w:val="center"/>
              <w:rPr>
                <w:rFonts w:ascii="Tahoma" w:hAnsi="Tahoma" w:cs="B Nazanin"/>
                <w:sz w:val="24"/>
                <w:szCs w:val="24"/>
                <w:rtl/>
              </w:rPr>
            </w:pPr>
            <w:r>
              <w:rPr>
                <w:rFonts w:ascii="Tahoma" w:hAnsi="Tahoma" w:cs="B Nazanin" w:hint="cs"/>
                <w:sz w:val="24"/>
                <w:szCs w:val="24"/>
                <w:rtl/>
              </w:rPr>
              <w:t>1986</w:t>
            </w:r>
          </w:p>
        </w:tc>
        <w:tc>
          <w:tcPr>
            <w:tcW w:w="1065" w:type="pct"/>
            <w:tcBorders>
              <w:left w:val="single" w:sz="4" w:space="0" w:color="auto"/>
            </w:tcBorders>
            <w:vAlign w:val="center"/>
          </w:tcPr>
          <w:p w:rsidR="003C4E37" w:rsidRDefault="003C4E37" w:rsidP="00A43B23">
            <w:pPr>
              <w:jc w:val="center"/>
              <w:rPr>
                <w:rFonts w:ascii="Tahoma" w:hAnsi="Tahoma" w:cs="B Nazanin"/>
                <w:sz w:val="24"/>
                <w:szCs w:val="24"/>
                <w:rtl/>
              </w:rPr>
            </w:pPr>
            <w:r w:rsidRPr="00E928AE">
              <w:rPr>
                <w:rFonts w:ascii="Tahoma" w:hAnsi="Tahoma" w:cs="B Nazanin"/>
                <w:sz w:val="24"/>
                <w:szCs w:val="24"/>
                <w:rtl/>
              </w:rPr>
              <w:t xml:space="preserve">تاثیر صنعت یک شرکت </w:t>
            </w:r>
            <w:r w:rsidRPr="00E928AE">
              <w:rPr>
                <w:rFonts w:ascii="Tahoma" w:hAnsi="Tahoma" w:cs="B Nazanin" w:hint="cs"/>
                <w:sz w:val="24"/>
                <w:szCs w:val="24"/>
                <w:rtl/>
              </w:rPr>
              <w:t>رابر</w:t>
            </w:r>
            <w:r w:rsidRPr="00E928AE">
              <w:rPr>
                <w:rFonts w:ascii="Tahoma" w:hAnsi="Tahoma" w:cs="B Nazanin"/>
                <w:sz w:val="24"/>
                <w:szCs w:val="24"/>
                <w:rtl/>
              </w:rPr>
              <w:t xml:space="preserve"> مدیریت سرمایه در گردش</w:t>
            </w:r>
            <w:r w:rsidRPr="00E928AE">
              <w:rPr>
                <w:rFonts w:ascii="Tahoma" w:hAnsi="Tahoma" w:cs="B Nazanin" w:hint="cs"/>
                <w:sz w:val="24"/>
                <w:szCs w:val="24"/>
                <w:rtl/>
              </w:rPr>
              <w:t>ش</w:t>
            </w:r>
            <w:r w:rsidRPr="00E928AE">
              <w:rPr>
                <w:rFonts w:ascii="Tahoma" w:hAnsi="Tahoma" w:cs="B Nazanin"/>
                <w:sz w:val="24"/>
                <w:szCs w:val="24"/>
                <w:rtl/>
              </w:rPr>
              <w:t xml:space="preserve"> </w:t>
            </w:r>
            <w:r w:rsidRPr="00E928AE">
              <w:rPr>
                <w:rFonts w:ascii="Tahoma" w:hAnsi="Tahoma" w:cs="B Nazanin" w:hint="cs"/>
                <w:sz w:val="24"/>
                <w:szCs w:val="24"/>
                <w:rtl/>
              </w:rPr>
              <w:t>مطرح</w:t>
            </w:r>
            <w:r w:rsidRPr="00E928AE">
              <w:rPr>
                <w:rFonts w:ascii="Tahoma" w:hAnsi="Tahoma" w:cs="B Nazanin"/>
                <w:sz w:val="24"/>
                <w:szCs w:val="24"/>
                <w:rtl/>
              </w:rPr>
              <w:t xml:space="preserve"> </w:t>
            </w:r>
            <w:r w:rsidRPr="00E928AE">
              <w:rPr>
                <w:rFonts w:ascii="Tahoma" w:hAnsi="Tahoma" w:cs="B Nazanin" w:hint="cs"/>
                <w:sz w:val="24"/>
                <w:szCs w:val="24"/>
                <w:rtl/>
              </w:rPr>
              <w:t>کرده</w:t>
            </w:r>
            <w:r w:rsidRPr="00E928AE">
              <w:rPr>
                <w:rFonts w:ascii="Tahoma" w:hAnsi="Tahoma" w:cs="B Nazanin"/>
                <w:sz w:val="24"/>
                <w:szCs w:val="24"/>
                <w:rtl/>
              </w:rPr>
              <w:t xml:space="preserve"> اند .</w:t>
            </w:r>
          </w:p>
        </w:tc>
        <w:tc>
          <w:tcPr>
            <w:tcW w:w="1497" w:type="pct"/>
            <w:vAlign w:val="center"/>
          </w:tcPr>
          <w:p w:rsidR="003C4E37" w:rsidRDefault="003C4E37" w:rsidP="00A43B23">
            <w:pPr>
              <w:jc w:val="center"/>
              <w:rPr>
                <w:rFonts w:ascii="Tahoma" w:hAnsi="Tahoma" w:cs="B Nazanin"/>
                <w:sz w:val="24"/>
                <w:szCs w:val="24"/>
                <w:rtl/>
              </w:rPr>
            </w:pPr>
            <w:r w:rsidRPr="00E928AE">
              <w:rPr>
                <w:rFonts w:ascii="Tahoma" w:hAnsi="Tahoma" w:cs="B Nazanin"/>
                <w:sz w:val="24"/>
                <w:szCs w:val="24"/>
                <w:rtl/>
              </w:rPr>
              <w:t>آنها نتیجه گرفتند که</w:t>
            </w:r>
            <w:r w:rsidRPr="00E928AE">
              <w:rPr>
                <w:rFonts w:ascii="Tahoma" w:hAnsi="Tahoma" w:cs="B Nazanin" w:hint="cs"/>
                <w:sz w:val="24"/>
                <w:szCs w:val="24"/>
                <w:rtl/>
              </w:rPr>
              <w:t xml:space="preserve"> صنعت ت</w:t>
            </w:r>
            <w:r w:rsidRPr="00E928AE">
              <w:rPr>
                <w:rFonts w:ascii="Tahoma" w:hAnsi="Tahoma" w:cs="B Nazanin"/>
                <w:sz w:val="24"/>
                <w:szCs w:val="24"/>
                <w:rtl/>
              </w:rPr>
              <w:t>اث</w:t>
            </w:r>
            <w:r w:rsidRPr="00E928AE">
              <w:rPr>
                <w:rFonts w:ascii="Tahoma" w:hAnsi="Tahoma" w:cs="B Nazanin" w:hint="cs"/>
                <w:sz w:val="24"/>
                <w:szCs w:val="24"/>
                <w:rtl/>
              </w:rPr>
              <w:t>ی</w:t>
            </w:r>
            <w:r w:rsidRPr="00E928AE">
              <w:rPr>
                <w:rFonts w:ascii="Tahoma" w:hAnsi="Tahoma" w:cs="B Nazanin"/>
                <w:sz w:val="24"/>
                <w:szCs w:val="24"/>
                <w:rtl/>
              </w:rPr>
              <w:t>رات قابل توجه</w:t>
            </w:r>
            <w:r w:rsidRPr="00E928AE">
              <w:rPr>
                <w:rFonts w:ascii="Tahoma" w:hAnsi="Tahoma" w:cs="B Nazanin" w:hint="cs"/>
                <w:sz w:val="24"/>
                <w:szCs w:val="24"/>
                <w:rtl/>
              </w:rPr>
              <w:t>ی بر</w:t>
            </w:r>
            <w:r w:rsidRPr="00E928AE">
              <w:rPr>
                <w:rFonts w:ascii="Tahoma" w:hAnsi="Tahoma" w:cs="B Nazanin"/>
                <w:sz w:val="24"/>
                <w:szCs w:val="24"/>
                <w:rtl/>
              </w:rPr>
              <w:t xml:space="preserve"> شیوه های مدیریت سرمایه</w:t>
            </w:r>
            <w:r w:rsidRPr="00E928AE">
              <w:rPr>
                <w:rFonts w:ascii="Tahoma" w:hAnsi="Tahoma" w:cs="B Nazanin" w:hint="cs"/>
                <w:sz w:val="24"/>
                <w:szCs w:val="24"/>
                <w:rtl/>
              </w:rPr>
              <w:t xml:space="preserve"> درگردش</w:t>
            </w:r>
            <w:r w:rsidRPr="00E928AE">
              <w:rPr>
                <w:rFonts w:ascii="Tahoma" w:hAnsi="Tahoma" w:cs="B Nazanin"/>
                <w:sz w:val="24"/>
                <w:szCs w:val="24"/>
                <w:rtl/>
              </w:rPr>
              <w:t xml:space="preserve"> شرکت دارد</w:t>
            </w:r>
          </w:p>
        </w:tc>
        <w:tc>
          <w:tcPr>
            <w:tcW w:w="91" w:type="pct"/>
            <w:vMerge/>
            <w:tcBorders>
              <w:bottom w:val="nil"/>
              <w:right w:val="nil"/>
            </w:tcBorders>
          </w:tcPr>
          <w:p w:rsidR="003C4E37" w:rsidRDefault="003C4E37" w:rsidP="00A43B23">
            <w:pPr>
              <w:jc w:val="both"/>
              <w:rPr>
                <w:rFonts w:ascii="Tahoma" w:hAnsi="Tahoma" w:cs="B Nazanin"/>
                <w:sz w:val="24"/>
                <w:szCs w:val="24"/>
                <w:rtl/>
              </w:rPr>
            </w:pP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466"/>
        </w:trPr>
        <w:tc>
          <w:tcPr>
            <w:tcW w:w="608"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گامپرزو</w:t>
            </w:r>
            <w:r w:rsidRPr="005D2A95">
              <w:rPr>
                <w:rFonts w:ascii="Tahoma" w:hAnsi="Tahoma" w:cs="B Nazanin"/>
                <w:sz w:val="24"/>
                <w:szCs w:val="24"/>
              </w:rPr>
              <w:t xml:space="preserve"> </w:t>
            </w:r>
            <w:r>
              <w:rPr>
                <w:rFonts w:ascii="Tahoma" w:hAnsi="Tahoma" w:cs="B Nazanin" w:hint="cs"/>
                <w:sz w:val="24"/>
                <w:szCs w:val="24"/>
                <w:rtl/>
              </w:rPr>
              <w:t>همکاران</w:t>
            </w:r>
          </w:p>
        </w:tc>
        <w:tc>
          <w:tcPr>
            <w:tcW w:w="332"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2003</w:t>
            </w:r>
          </w:p>
        </w:tc>
        <w:tc>
          <w:tcPr>
            <w:tcW w:w="1065"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 xml:space="preserve">به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پرداختند</w:t>
            </w:r>
          </w:p>
        </w:tc>
        <w:tc>
          <w:tcPr>
            <w:tcW w:w="1497"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آنها</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دادکه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داشتن</w:t>
            </w:r>
            <w:r w:rsidRPr="005D2A95">
              <w:rPr>
                <w:rFonts w:ascii="Tahoma" w:hAnsi="Tahoma" w:cs="B Nazanin"/>
                <w:sz w:val="24"/>
                <w:szCs w:val="24"/>
              </w:rPr>
              <w:t xml:space="preserve"> </w:t>
            </w:r>
            <w:r w:rsidRPr="005D2A95">
              <w:rPr>
                <w:rFonts w:ascii="Tahoma" w:hAnsi="Tahoma" w:cs="B Nazanin" w:hint="cs"/>
                <w:sz w:val="24"/>
                <w:szCs w:val="24"/>
                <w:rtl/>
              </w:rPr>
              <w:t>رژيم</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بالاتر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بازده</w:t>
            </w:r>
            <w:r w:rsidRPr="005D2A95">
              <w:rPr>
                <w:rFonts w:ascii="Tahoma" w:hAnsi="Tahoma" w:cs="B Nazanin"/>
                <w:sz w:val="24"/>
                <w:szCs w:val="24"/>
              </w:rPr>
              <w:t xml:space="preserve"> </w:t>
            </w:r>
            <w:r w:rsidRPr="005D2A95">
              <w:rPr>
                <w:rFonts w:ascii="Tahoma" w:hAnsi="Tahoma" w:cs="B Nazanin" w:hint="cs"/>
                <w:sz w:val="24"/>
                <w:szCs w:val="24"/>
                <w:rtl/>
              </w:rPr>
              <w:t>سهام</w:t>
            </w:r>
            <w:r w:rsidRPr="005D2A95">
              <w:rPr>
                <w:rFonts w:ascii="Tahoma" w:hAnsi="Tahoma" w:cs="B Nazanin"/>
                <w:sz w:val="24"/>
                <w:szCs w:val="24"/>
              </w:rPr>
              <w:t xml:space="preserve"> </w:t>
            </w:r>
            <w:r w:rsidRPr="005D2A95">
              <w:rPr>
                <w:rFonts w:ascii="Tahoma" w:hAnsi="Tahoma" w:cs="B Nazanin" w:hint="cs"/>
                <w:sz w:val="24"/>
                <w:szCs w:val="24"/>
                <w:rtl/>
              </w:rPr>
              <w:t>بالاتر</w:t>
            </w:r>
            <w:r w:rsidRPr="005D2A95">
              <w:rPr>
                <w:rFonts w:ascii="Tahoma" w:hAnsi="Tahoma" w:cs="B Nazanin"/>
                <w:sz w:val="24"/>
                <w:szCs w:val="24"/>
              </w:rPr>
              <w:t xml:space="preserve"> </w:t>
            </w:r>
            <w:r w:rsidRPr="005D2A95">
              <w:rPr>
                <w:rFonts w:ascii="Tahoma" w:hAnsi="Tahoma" w:cs="B Nazanin" w:hint="cs"/>
                <w:sz w:val="24"/>
                <w:szCs w:val="24"/>
                <w:rtl/>
              </w:rPr>
              <w:t>هستند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362"/>
        </w:trPr>
        <w:tc>
          <w:tcPr>
            <w:tcW w:w="608" w:type="pct"/>
            <w:vAlign w:val="center"/>
          </w:tcPr>
          <w:p w:rsidR="003C4E37" w:rsidRPr="005D2A95" w:rsidRDefault="003C4E37" w:rsidP="00A43B23">
            <w:pPr>
              <w:jc w:val="center"/>
              <w:rPr>
                <w:rFonts w:ascii="Tahoma" w:hAnsi="Tahoma" w:cs="B Nazanin"/>
                <w:sz w:val="24"/>
                <w:szCs w:val="24"/>
              </w:rPr>
            </w:pPr>
            <w:r w:rsidRPr="005D2A95">
              <w:rPr>
                <w:rFonts w:ascii="Tahoma" w:hAnsi="Tahoma" w:cs="B Nazanin" w:hint="cs"/>
                <w:sz w:val="24"/>
                <w:szCs w:val="24"/>
                <w:rtl/>
              </w:rPr>
              <w:t>عبدالله</w:t>
            </w:r>
          </w:p>
          <w:p w:rsidR="003C4E37" w:rsidRPr="005D2A95" w:rsidRDefault="003C4E37" w:rsidP="00A43B23">
            <w:pPr>
              <w:autoSpaceDE w:val="0"/>
              <w:autoSpaceDN w:val="0"/>
              <w:adjustRightInd w:val="0"/>
              <w:ind w:left="108"/>
              <w:jc w:val="center"/>
              <w:rPr>
                <w:rFonts w:ascii="Tahoma" w:hAnsi="Tahoma" w:cs="B Nazanin"/>
                <w:sz w:val="24"/>
                <w:szCs w:val="24"/>
                <w:rtl/>
              </w:rPr>
            </w:pPr>
          </w:p>
        </w:tc>
        <w:tc>
          <w:tcPr>
            <w:tcW w:w="332" w:type="pct"/>
            <w:vAlign w:val="center"/>
          </w:tcPr>
          <w:p w:rsidR="003C4E37" w:rsidRPr="005D2A95"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2006</w:t>
            </w:r>
          </w:p>
        </w:tc>
        <w:tc>
          <w:tcPr>
            <w:tcW w:w="1065" w:type="pct"/>
            <w:vAlign w:val="center"/>
          </w:tcPr>
          <w:p w:rsidR="003C4E37" w:rsidRPr="005D2A95"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به برسی</w:t>
            </w:r>
            <w:r w:rsidRPr="005D2A95">
              <w:rPr>
                <w:rFonts w:ascii="Tahoma" w:hAnsi="Tahoma" w:cs="B Nazanin" w:hint="cs"/>
                <w:sz w:val="24"/>
                <w:szCs w:val="24"/>
                <w:rtl/>
              </w:rPr>
              <w:t xml:space="preserve"> 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صاحبان</w:t>
            </w:r>
            <w:r w:rsidRPr="005D2A95">
              <w:rPr>
                <w:rFonts w:ascii="Tahoma" w:hAnsi="Tahoma" w:cs="B Nazanin"/>
                <w:sz w:val="24"/>
                <w:szCs w:val="24"/>
              </w:rPr>
              <w:t xml:space="preserve"> </w:t>
            </w:r>
            <w:r w:rsidRPr="005D2A95">
              <w:rPr>
                <w:rFonts w:ascii="Tahoma" w:hAnsi="Tahoma" w:cs="B Nazanin" w:hint="cs"/>
                <w:sz w:val="24"/>
                <w:szCs w:val="24"/>
                <w:rtl/>
              </w:rPr>
              <w:t>سهام</w:t>
            </w:r>
            <w:r w:rsidRPr="005D2A95">
              <w:rPr>
                <w:rFonts w:ascii="Tahoma" w:hAnsi="Tahoma" w:cs="B Nazanin"/>
                <w:sz w:val="24"/>
                <w:szCs w:val="24"/>
              </w:rPr>
              <w:t xml:space="preserve"> </w:t>
            </w:r>
            <w:r w:rsidRPr="005D2A95">
              <w:rPr>
                <w:rFonts w:ascii="Tahoma" w:hAnsi="Tahoma" w:cs="B Nazanin" w:hint="cs"/>
                <w:sz w:val="24"/>
                <w:szCs w:val="24"/>
                <w:rtl/>
              </w:rPr>
              <w:t>را</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حق</w:t>
            </w:r>
            <w:r w:rsidRPr="005D2A95">
              <w:rPr>
                <w:rFonts w:ascii="Tahoma" w:hAnsi="Tahoma" w:cs="B Nazanin"/>
                <w:sz w:val="24"/>
                <w:szCs w:val="24"/>
              </w:rPr>
              <w:t xml:space="preserve"> </w:t>
            </w:r>
            <w:r w:rsidRPr="005D2A95">
              <w:rPr>
                <w:rFonts w:ascii="Tahoma" w:hAnsi="Tahoma" w:cs="B Nazanin" w:hint="cs"/>
                <w:sz w:val="24"/>
                <w:szCs w:val="24"/>
                <w:rtl/>
              </w:rPr>
              <w:t>الزحمه</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ورشکسته</w:t>
            </w:r>
            <w:r w:rsidRPr="005D2A95">
              <w:rPr>
                <w:rFonts w:ascii="Tahoma" w:hAnsi="Tahoma" w:cs="B Nazanin"/>
                <w:sz w:val="24"/>
                <w:szCs w:val="24"/>
              </w:rPr>
              <w:t xml:space="preserve"> </w:t>
            </w:r>
            <w:r w:rsidRPr="005D2A95">
              <w:rPr>
                <w:rFonts w:ascii="Tahoma" w:hAnsi="Tahoma" w:cs="B Nazanin" w:hint="cs"/>
                <w:sz w:val="24"/>
                <w:szCs w:val="24"/>
                <w:rtl/>
              </w:rPr>
              <w:t>مالزي</w:t>
            </w:r>
            <w:r>
              <w:rPr>
                <w:rFonts w:ascii="Tahoma" w:hAnsi="Tahoma" w:cs="B Nazanin" w:hint="cs"/>
                <w:sz w:val="24"/>
                <w:szCs w:val="24"/>
                <w:rtl/>
              </w:rPr>
              <w:t xml:space="preserve"> پرداختند</w:t>
            </w:r>
          </w:p>
        </w:tc>
        <w:tc>
          <w:tcPr>
            <w:tcW w:w="1497" w:type="pct"/>
            <w:vAlign w:val="center"/>
          </w:tcPr>
          <w:p w:rsidR="003C4E37" w:rsidRPr="005D2A95" w:rsidRDefault="003C4E37" w:rsidP="00A43B23">
            <w:pPr>
              <w:rPr>
                <w:rFonts w:ascii="Tahoma" w:hAnsi="Tahoma" w:cs="B Nazanin"/>
                <w:sz w:val="24"/>
                <w:szCs w:val="24"/>
                <w:rtl/>
              </w:rPr>
            </w:pPr>
            <w:r w:rsidRPr="005D2A95">
              <w:rPr>
                <w:rFonts w:ascii="Tahoma" w:hAnsi="Tahoma" w:cs="B Nazanin" w:hint="cs"/>
                <w:sz w:val="24"/>
                <w:szCs w:val="24"/>
                <w:rtl/>
              </w:rPr>
              <w:t>يافته</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w:t>
            </w:r>
          </w:p>
          <w:p w:rsidR="003C4E37" w:rsidRDefault="003C4E37" w:rsidP="00A43B23">
            <w:pPr>
              <w:jc w:val="center"/>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سودآوري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اي</w:t>
            </w:r>
            <w:r w:rsidRPr="005D2A95">
              <w:rPr>
                <w:rFonts w:ascii="Tahoma" w:hAnsi="Tahoma" w:cs="B Nazanin"/>
                <w:sz w:val="24"/>
                <w:szCs w:val="24"/>
              </w:rPr>
              <w:t xml:space="preserve"> </w:t>
            </w:r>
            <w:r w:rsidRPr="005D2A95">
              <w:rPr>
                <w:rFonts w:ascii="Tahoma" w:hAnsi="Tahoma" w:cs="B Nazanin" w:hint="cs"/>
                <w:sz w:val="24"/>
                <w:szCs w:val="24"/>
                <w:rtl/>
              </w:rPr>
              <w:t>ندارد</w:t>
            </w:r>
          </w:p>
          <w:p w:rsidR="003C4E37" w:rsidRPr="005D2A95" w:rsidRDefault="003C4E37" w:rsidP="00A43B23">
            <w:pPr>
              <w:jc w:val="center"/>
              <w:rPr>
                <w:rFonts w:ascii="Tahoma" w:hAnsi="Tahoma" w:cs="B Nazanin"/>
                <w:sz w:val="24"/>
                <w:szCs w:val="24"/>
              </w:rPr>
            </w:pPr>
            <w:r>
              <w:rPr>
                <w:rFonts w:ascii="Tahoma" w:hAnsi="Tahoma" w:cs="B Nazanin" w:hint="cs"/>
                <w:sz w:val="24"/>
                <w:szCs w:val="24"/>
                <w:rtl/>
              </w:rPr>
              <w:t>*</w:t>
            </w:r>
            <w:r w:rsidRPr="005D2A95">
              <w:rPr>
                <w:rFonts w:ascii="Tahoma" w:hAnsi="Tahoma" w:cs="B Nazanin" w:hint="cs"/>
                <w:sz w:val="24"/>
                <w:szCs w:val="24"/>
                <w:rtl/>
              </w:rPr>
              <w:t>استقلال</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گسترش</w:t>
            </w:r>
            <w:r w:rsidRPr="005D2A95">
              <w:rPr>
                <w:rFonts w:ascii="Tahoma" w:hAnsi="Tahoma" w:cs="B Nazanin"/>
                <w:sz w:val="24"/>
                <w:szCs w:val="24"/>
              </w:rPr>
              <w:t xml:space="preserve"> </w:t>
            </w:r>
            <w:r w:rsidRPr="005D2A95">
              <w:rPr>
                <w:rFonts w:ascii="Tahoma" w:hAnsi="Tahoma" w:cs="B Nazanin" w:hint="cs"/>
                <w:sz w:val="24"/>
                <w:szCs w:val="24"/>
                <w:rtl/>
              </w:rPr>
              <w:t>منافع</w:t>
            </w:r>
            <w:r w:rsidRPr="005D2A95">
              <w:rPr>
                <w:rFonts w:ascii="Tahoma" w:hAnsi="Tahoma" w:cs="B Nazanin"/>
                <w:sz w:val="24"/>
                <w:szCs w:val="24"/>
              </w:rPr>
              <w:t xml:space="preserve"> </w:t>
            </w:r>
            <w:r w:rsidRPr="005D2A95">
              <w:rPr>
                <w:rFonts w:ascii="Tahoma" w:hAnsi="Tahoma" w:cs="B Nazanin" w:hint="cs"/>
                <w:sz w:val="24"/>
                <w:szCs w:val="24"/>
                <w:rtl/>
              </w:rPr>
              <w:t>مديران</w:t>
            </w:r>
            <w:r w:rsidRPr="005D2A95">
              <w:rPr>
                <w:rFonts w:ascii="Tahoma" w:hAnsi="Tahoma" w:cs="B Nazanin"/>
                <w:sz w:val="24"/>
                <w:szCs w:val="24"/>
              </w:rPr>
              <w:t xml:space="preserve"> </w:t>
            </w:r>
            <w:r w:rsidRPr="005D2A95">
              <w:rPr>
                <w:rFonts w:ascii="Tahoma" w:hAnsi="Tahoma" w:cs="B Nazanin" w:hint="cs"/>
                <w:sz w:val="24"/>
                <w:szCs w:val="24"/>
                <w:rtl/>
              </w:rPr>
              <w:t>غيراجرايي</w:t>
            </w:r>
            <w:r w:rsidRPr="005D2A95">
              <w:rPr>
                <w:rFonts w:ascii="Tahoma" w:hAnsi="Tahoma" w:cs="B Nazanin"/>
                <w:sz w:val="24"/>
                <w:szCs w:val="24"/>
              </w:rPr>
              <w:t xml:space="preserve"> </w:t>
            </w:r>
            <w:r w:rsidRPr="005D2A95">
              <w:rPr>
                <w:rFonts w:ascii="Tahoma" w:hAnsi="Tahoma" w:cs="B Nazanin" w:hint="cs"/>
                <w:sz w:val="24"/>
                <w:szCs w:val="24"/>
                <w:rtl/>
              </w:rPr>
              <w:t>يک</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منفي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سطح</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دارد</w:t>
            </w:r>
          </w:p>
          <w:p w:rsidR="003C4E37" w:rsidRPr="005D2A95"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رشد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اندازه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بطور</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سطح</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مديران</w:t>
            </w:r>
            <w:r w:rsidRPr="005D2A95">
              <w:rPr>
                <w:rFonts w:ascii="Tahoma" w:hAnsi="Tahoma" w:cs="B Nazanin"/>
                <w:sz w:val="24"/>
                <w:szCs w:val="24"/>
              </w:rPr>
              <w:t xml:space="preserve"> </w:t>
            </w:r>
            <w:r w:rsidRPr="005D2A95">
              <w:rPr>
                <w:rFonts w:ascii="Tahoma" w:hAnsi="Tahoma" w:cs="B Nazanin" w:hint="cs"/>
                <w:sz w:val="24"/>
                <w:szCs w:val="24"/>
                <w:rtl/>
              </w:rPr>
              <w:t>تأثيرگذار</w:t>
            </w:r>
            <w:r w:rsidRPr="005D2A95">
              <w:rPr>
                <w:rFonts w:ascii="Tahoma" w:hAnsi="Tahoma" w:cs="B Nazanin"/>
                <w:sz w:val="24"/>
                <w:szCs w:val="24"/>
              </w:rPr>
              <w:t xml:space="preserve"> </w:t>
            </w:r>
            <w:r w:rsidRPr="005D2A95">
              <w:rPr>
                <w:rFonts w:ascii="Tahoma" w:hAnsi="Tahoma" w:cs="B Nazanin" w:hint="cs"/>
                <w:sz w:val="24"/>
                <w:szCs w:val="24"/>
                <w:rtl/>
              </w:rPr>
              <w:t>است</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345"/>
        </w:trPr>
        <w:tc>
          <w:tcPr>
            <w:tcW w:w="608"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برانچو</w:t>
            </w:r>
            <w:r>
              <w:rPr>
                <w:rFonts w:ascii="Tahoma" w:hAnsi="Tahoma" w:cs="B Nazanin" w:hint="cs"/>
                <w:sz w:val="24"/>
                <w:szCs w:val="24"/>
                <w:rtl/>
              </w:rPr>
              <w:t xml:space="preserve"> و همکاران</w:t>
            </w:r>
          </w:p>
        </w:tc>
        <w:tc>
          <w:tcPr>
            <w:tcW w:w="332"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2007</w:t>
            </w:r>
          </w:p>
        </w:tc>
        <w:tc>
          <w:tcPr>
            <w:tcW w:w="1065"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ورشکستگي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توجه</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ميزان</w:t>
            </w:r>
            <w:r w:rsidRPr="005D2A95">
              <w:rPr>
                <w:rFonts w:ascii="Tahoma" w:hAnsi="Tahoma" w:cs="B Nazanin"/>
                <w:sz w:val="24"/>
                <w:szCs w:val="24"/>
              </w:rPr>
              <w:t xml:space="preserve"> </w:t>
            </w:r>
            <w:r w:rsidRPr="005D2A95">
              <w:rPr>
                <w:rFonts w:ascii="Tahoma" w:hAnsi="Tahoma" w:cs="B Nazanin" w:hint="cs"/>
                <w:sz w:val="24"/>
                <w:szCs w:val="24"/>
                <w:rtl/>
              </w:rPr>
              <w:t>بدهي</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پرداختند</w:t>
            </w:r>
          </w:p>
        </w:tc>
        <w:tc>
          <w:tcPr>
            <w:tcW w:w="1497" w:type="pct"/>
            <w:vAlign w:val="center"/>
          </w:tcPr>
          <w:p w:rsidR="003C4E37" w:rsidRDefault="003C4E37" w:rsidP="00A43B23">
            <w:pPr>
              <w:autoSpaceDE w:val="0"/>
              <w:autoSpaceDN w:val="0"/>
              <w:adjustRightInd w:val="0"/>
              <w:ind w:left="108"/>
              <w:rPr>
                <w:rFonts w:ascii="Tahoma" w:hAnsi="Tahoma" w:cs="B Nazanin"/>
                <w:sz w:val="24"/>
                <w:szCs w:val="24"/>
                <w:rtl/>
              </w:rPr>
            </w:pPr>
            <w:r>
              <w:rPr>
                <w:rFonts w:ascii="Tahoma" w:hAnsi="Tahoma" w:cs="B Nazanin" w:hint="cs"/>
                <w:sz w:val="24"/>
                <w:szCs w:val="24"/>
                <w:rtl/>
              </w:rPr>
              <w:t>ن</w:t>
            </w:r>
            <w:r w:rsidRPr="005D2A95">
              <w:rPr>
                <w:rFonts w:ascii="Tahoma" w:hAnsi="Tahoma" w:cs="B Nazanin" w:hint="cs"/>
                <w:sz w:val="24"/>
                <w:szCs w:val="24"/>
                <w:rtl/>
              </w:rPr>
              <w:t>تايج بدست</w:t>
            </w:r>
            <w:r w:rsidRPr="005D2A95">
              <w:rPr>
                <w:rFonts w:ascii="Tahoma" w:hAnsi="Tahoma" w:cs="B Nazanin"/>
                <w:sz w:val="24"/>
                <w:szCs w:val="24"/>
              </w:rPr>
              <w:t xml:space="preserve"> </w:t>
            </w:r>
            <w:r w:rsidRPr="005D2A95">
              <w:rPr>
                <w:rFonts w:ascii="Tahoma" w:hAnsi="Tahoma" w:cs="B Nazanin" w:hint="cs"/>
                <w:sz w:val="24"/>
                <w:szCs w:val="24"/>
                <w:rtl/>
              </w:rPr>
              <w:t>آمده</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دهد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هزينه</w:t>
            </w:r>
            <w:r w:rsidRPr="005D2A95">
              <w:rPr>
                <w:rFonts w:ascii="Tahoma" w:hAnsi="Tahoma" w:cs="B Nazanin"/>
                <w:sz w:val="24"/>
                <w:szCs w:val="24"/>
              </w:rPr>
              <w:t xml:space="preserve"> </w:t>
            </w:r>
            <w:r w:rsidRPr="005D2A95">
              <w:rPr>
                <w:rFonts w:ascii="Tahoma" w:hAnsi="Tahoma" w:cs="B Nazanin" w:hint="cs"/>
                <w:sz w:val="24"/>
                <w:szCs w:val="24"/>
                <w:rtl/>
              </w:rPr>
              <w:t>بدهي</w:t>
            </w:r>
            <w:r w:rsidRPr="005D2A95">
              <w:rPr>
                <w:rFonts w:ascii="Tahoma" w:hAnsi="Tahoma" w:cs="B Nazanin"/>
                <w:sz w:val="24"/>
                <w:szCs w:val="24"/>
              </w:rPr>
              <w:t xml:space="preserve"> </w:t>
            </w:r>
            <w:r w:rsidRPr="005D2A95">
              <w:rPr>
                <w:rFonts w:ascii="Tahoma" w:hAnsi="Tahoma" w:cs="B Nazanin" w:hint="cs"/>
                <w:sz w:val="24"/>
                <w:szCs w:val="24"/>
                <w:rtl/>
              </w:rPr>
              <w:t>کمتر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اعتبار</w:t>
            </w:r>
            <w:r w:rsidRPr="005D2A95">
              <w:rPr>
                <w:rFonts w:ascii="Tahoma" w:hAnsi="Tahoma" w:cs="B Nazanin"/>
                <w:sz w:val="24"/>
                <w:szCs w:val="24"/>
              </w:rPr>
              <w:t xml:space="preserve"> </w:t>
            </w:r>
            <w:r w:rsidRPr="005D2A95">
              <w:rPr>
                <w:rFonts w:ascii="Tahoma" w:hAnsi="Tahoma" w:cs="B Nazanin" w:hint="cs"/>
                <w:sz w:val="24"/>
                <w:szCs w:val="24"/>
                <w:rtl/>
              </w:rPr>
              <w:t>بيشتري</w:t>
            </w:r>
            <w:r w:rsidRPr="005D2A95">
              <w:rPr>
                <w:rFonts w:ascii="Tahoma" w:hAnsi="Tahoma" w:cs="B Nazanin"/>
                <w:sz w:val="24"/>
                <w:szCs w:val="24"/>
              </w:rPr>
              <w:t xml:space="preserve"> </w:t>
            </w:r>
            <w:r w:rsidRPr="005D2A95">
              <w:rPr>
                <w:rFonts w:ascii="Tahoma" w:hAnsi="Tahoma" w:cs="B Nazanin" w:hint="cs"/>
                <w:sz w:val="24"/>
                <w:szCs w:val="24"/>
                <w:rtl/>
              </w:rPr>
              <w:t>دارند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330"/>
        </w:trPr>
        <w:tc>
          <w:tcPr>
            <w:tcW w:w="608"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چانگ</w:t>
            </w:r>
          </w:p>
        </w:tc>
        <w:tc>
          <w:tcPr>
            <w:tcW w:w="332"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2009</w:t>
            </w:r>
          </w:p>
        </w:tc>
        <w:tc>
          <w:tcPr>
            <w:tcW w:w="1065"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 xml:space="preserve">به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ويژگي</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درمانده</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کشور</w:t>
            </w:r>
            <w:r w:rsidRPr="005D2A95">
              <w:rPr>
                <w:rFonts w:ascii="Tahoma" w:hAnsi="Tahoma" w:cs="B Nazanin"/>
                <w:sz w:val="24"/>
                <w:szCs w:val="24"/>
              </w:rPr>
              <w:t xml:space="preserve"> </w:t>
            </w:r>
            <w:r w:rsidRPr="005D2A95">
              <w:rPr>
                <w:rFonts w:ascii="Tahoma" w:hAnsi="Tahoma" w:cs="B Nazanin" w:hint="cs"/>
                <w:sz w:val="24"/>
                <w:szCs w:val="24"/>
                <w:rtl/>
              </w:rPr>
              <w:t>تايوان</w:t>
            </w:r>
            <w:r>
              <w:rPr>
                <w:rFonts w:ascii="Tahoma" w:hAnsi="Tahoma" w:cs="B Nazanin" w:hint="cs"/>
                <w:sz w:val="24"/>
                <w:szCs w:val="24"/>
                <w:rtl/>
              </w:rPr>
              <w:t xml:space="preserve"> پرداختند</w:t>
            </w:r>
          </w:p>
        </w:tc>
        <w:tc>
          <w:tcPr>
            <w:tcW w:w="1497"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نتیجه این</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شرکتهاي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استقلال</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مديره(شرکتهاي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درصد</w:t>
            </w:r>
            <w:r w:rsidRPr="005D2A95">
              <w:rPr>
                <w:rFonts w:ascii="Tahoma" w:hAnsi="Tahoma" w:cs="B Nazanin"/>
                <w:sz w:val="24"/>
                <w:szCs w:val="24"/>
              </w:rPr>
              <w:t xml:space="preserve"> </w:t>
            </w:r>
            <w:r w:rsidRPr="005D2A95">
              <w:rPr>
                <w:rFonts w:ascii="Tahoma" w:hAnsi="Tahoma" w:cs="B Nazanin" w:hint="cs"/>
                <w:sz w:val="24"/>
                <w:szCs w:val="24"/>
                <w:rtl/>
              </w:rPr>
              <w:t>بالاي</w:t>
            </w:r>
            <w:r w:rsidRPr="005D2A95">
              <w:rPr>
                <w:rFonts w:ascii="Tahoma" w:hAnsi="Tahoma" w:cs="B Nazanin"/>
                <w:sz w:val="24"/>
                <w:szCs w:val="24"/>
              </w:rPr>
              <w:t xml:space="preserve"> </w:t>
            </w:r>
            <w:r w:rsidRPr="005D2A95">
              <w:rPr>
                <w:rFonts w:ascii="Tahoma" w:hAnsi="Tahoma" w:cs="B Nazanin" w:hint="cs"/>
                <w:sz w:val="24"/>
                <w:szCs w:val="24"/>
                <w:rtl/>
              </w:rPr>
              <w:t>اعضاي</w:t>
            </w:r>
            <w:r w:rsidRPr="005D2A95">
              <w:rPr>
                <w:rFonts w:ascii="Tahoma" w:hAnsi="Tahoma" w:cs="B Nazanin"/>
                <w:sz w:val="24"/>
                <w:szCs w:val="24"/>
              </w:rPr>
              <w:t xml:space="preserve"> </w:t>
            </w:r>
            <w:r w:rsidRPr="005D2A95">
              <w:rPr>
                <w:rFonts w:ascii="Tahoma" w:hAnsi="Tahoma" w:cs="B Nazanin" w:hint="cs"/>
                <w:sz w:val="24"/>
                <w:szCs w:val="24"/>
                <w:rtl/>
              </w:rPr>
              <w:t>غيرموظف</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مديره)نسبت</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شرکت 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درصد</w:t>
            </w:r>
            <w:r w:rsidRPr="005D2A95">
              <w:rPr>
                <w:rFonts w:ascii="Tahoma" w:hAnsi="Tahoma" w:cs="B Nazanin"/>
                <w:sz w:val="24"/>
                <w:szCs w:val="24"/>
              </w:rPr>
              <w:t xml:space="preserve"> </w:t>
            </w:r>
            <w:r w:rsidRPr="005D2A95">
              <w:rPr>
                <w:rFonts w:ascii="Tahoma" w:hAnsi="Tahoma" w:cs="B Nazanin" w:hint="cs"/>
                <w:sz w:val="24"/>
                <w:szCs w:val="24"/>
                <w:rtl/>
              </w:rPr>
              <w:t>پايين</w:t>
            </w:r>
            <w:r w:rsidRPr="005D2A95">
              <w:rPr>
                <w:rFonts w:ascii="Tahoma" w:hAnsi="Tahoma" w:cs="B Nazanin"/>
                <w:sz w:val="24"/>
                <w:szCs w:val="24"/>
              </w:rPr>
              <w:t xml:space="preserve"> </w:t>
            </w:r>
            <w:r w:rsidRPr="005D2A95">
              <w:rPr>
                <w:rFonts w:ascii="Tahoma" w:hAnsi="Tahoma" w:cs="B Nazanin" w:hint="cs"/>
                <w:sz w:val="24"/>
                <w:szCs w:val="24"/>
                <w:rtl/>
              </w:rPr>
              <w:t>اعضاي</w:t>
            </w:r>
            <w:r w:rsidRPr="005D2A95">
              <w:rPr>
                <w:rFonts w:ascii="Tahoma" w:hAnsi="Tahoma" w:cs="B Nazanin"/>
                <w:sz w:val="24"/>
                <w:szCs w:val="24"/>
              </w:rPr>
              <w:t xml:space="preserve"> </w:t>
            </w:r>
            <w:r w:rsidRPr="005D2A95">
              <w:rPr>
                <w:rFonts w:ascii="Tahoma" w:hAnsi="Tahoma" w:cs="B Nazanin" w:hint="cs"/>
                <w:sz w:val="24"/>
                <w:szCs w:val="24"/>
                <w:rtl/>
              </w:rPr>
              <w:t>غيرموظف</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کمتر</w:t>
            </w:r>
            <w:r w:rsidRPr="005D2A95">
              <w:rPr>
                <w:rFonts w:ascii="Tahoma" w:hAnsi="Tahoma" w:cs="B Nazanin"/>
                <w:sz w:val="24"/>
                <w:szCs w:val="24"/>
              </w:rPr>
              <w:t xml:space="preserve"> </w:t>
            </w:r>
            <w:r w:rsidRPr="005D2A95">
              <w:rPr>
                <w:rFonts w:ascii="Tahoma" w:hAnsi="Tahoma" w:cs="B Nazanin" w:hint="cs"/>
                <w:sz w:val="24"/>
                <w:szCs w:val="24"/>
                <w:rtl/>
              </w:rPr>
              <w:t>دچار</w:t>
            </w:r>
            <w:r w:rsidRPr="005D2A95">
              <w:rPr>
                <w:rFonts w:ascii="Tahoma" w:hAnsi="Tahoma" w:cs="B Nazanin"/>
                <w:sz w:val="24"/>
                <w:szCs w:val="24"/>
              </w:rPr>
              <w:t xml:space="preserve"> </w:t>
            </w:r>
            <w:r w:rsidRPr="005D2A95">
              <w:rPr>
                <w:rFonts w:ascii="Tahoma" w:hAnsi="Tahoma" w:cs="B Nazanin" w:hint="cs"/>
                <w:sz w:val="24"/>
                <w:szCs w:val="24"/>
                <w:rtl/>
              </w:rPr>
              <w:t>بحران</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درماندگي</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شوند</w:t>
            </w:r>
            <w:r w:rsidRPr="005D2A95">
              <w:rPr>
                <w:rFonts w:ascii="Tahoma" w:hAnsi="Tahoma" w:cs="B Nazanin"/>
                <w:sz w:val="24"/>
                <w:szCs w:val="24"/>
              </w:rPr>
              <w:t>.</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495"/>
        </w:trPr>
        <w:tc>
          <w:tcPr>
            <w:tcW w:w="608"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زرییاوتی</w:t>
            </w:r>
          </w:p>
        </w:tc>
        <w:tc>
          <w:tcPr>
            <w:tcW w:w="332"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2009</w:t>
            </w:r>
          </w:p>
        </w:tc>
        <w:tc>
          <w:tcPr>
            <w:tcW w:w="1065"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 xml:space="preserve">به بررسی ارتباط بین مدیریت سرمایه در گردش و عملکرد شرکت های پذیرفته شده در </w:t>
            </w:r>
            <w:r w:rsidRPr="005D2A95">
              <w:rPr>
                <w:rFonts w:ascii="Tahoma" w:hAnsi="Tahoma" w:cs="B Nazanin" w:hint="cs"/>
                <w:sz w:val="24"/>
                <w:szCs w:val="24"/>
                <w:rtl/>
              </w:rPr>
              <w:lastRenderedPageBreak/>
              <w:t>بورس اوراق بهادار مالزی پردا</w:t>
            </w:r>
            <w:r>
              <w:rPr>
                <w:rFonts w:ascii="Tahoma" w:hAnsi="Tahoma" w:cs="B Nazanin" w:hint="cs"/>
                <w:sz w:val="24"/>
                <w:szCs w:val="24"/>
                <w:rtl/>
              </w:rPr>
              <w:t>ختند</w:t>
            </w:r>
          </w:p>
        </w:tc>
        <w:tc>
          <w:tcPr>
            <w:tcW w:w="1497"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lastRenderedPageBreak/>
              <w:t>نتایج یافته ها نشان می دهد بین دوره چرخه نقد و سودآوری شرکت رابطه منفی معنی دار قوی وجود دارد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1970"/>
        </w:trPr>
        <w:tc>
          <w:tcPr>
            <w:tcW w:w="608" w:type="pct"/>
            <w:vAlign w:val="center"/>
          </w:tcPr>
          <w:p w:rsidR="003C4E37" w:rsidRPr="00DB5C1B" w:rsidRDefault="003C4E37" w:rsidP="00A43B23">
            <w:pPr>
              <w:autoSpaceDE w:val="0"/>
              <w:autoSpaceDN w:val="0"/>
              <w:adjustRightInd w:val="0"/>
              <w:ind w:left="108"/>
              <w:jc w:val="center"/>
              <w:rPr>
                <w:rFonts w:ascii="Tahoma" w:hAnsi="Tahoma" w:cs="B Nazanin"/>
                <w:sz w:val="24"/>
                <w:szCs w:val="24"/>
              </w:rPr>
            </w:pPr>
          </w:p>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فالوپ و همکاران</w:t>
            </w:r>
          </w:p>
        </w:tc>
        <w:tc>
          <w:tcPr>
            <w:tcW w:w="332"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2009</w:t>
            </w:r>
          </w:p>
        </w:tc>
        <w:tc>
          <w:tcPr>
            <w:tcW w:w="1065" w:type="pct"/>
            <w:vAlign w:val="center"/>
          </w:tcPr>
          <w:p w:rsidR="003C4E37" w:rsidRPr="00DB5C1B" w:rsidRDefault="003C4E37" w:rsidP="00A43B23">
            <w:pPr>
              <w:autoSpaceDE w:val="0"/>
              <w:autoSpaceDN w:val="0"/>
              <w:adjustRightInd w:val="0"/>
              <w:ind w:left="108"/>
              <w:jc w:val="center"/>
              <w:rPr>
                <w:rFonts w:ascii="Tahoma" w:hAnsi="Tahoma" w:cs="B Nazanin"/>
                <w:sz w:val="24"/>
                <w:szCs w:val="24"/>
              </w:rPr>
            </w:pPr>
            <w:r w:rsidRPr="005D2A95">
              <w:rPr>
                <w:rFonts w:ascii="Tahoma" w:hAnsi="Tahoma" w:cs="B Nazanin" w:hint="cs"/>
                <w:sz w:val="24"/>
                <w:szCs w:val="24"/>
                <w:rtl/>
              </w:rPr>
              <w:t>به بررسی تأثیر مدیریت سرمایه در گردش بر عملکرد سودآوری</w:t>
            </w:r>
          </w:p>
          <w:p w:rsidR="003C4E37" w:rsidRDefault="003C4E37" w:rsidP="00A43B23">
            <w:pPr>
              <w:autoSpaceDE w:val="0"/>
              <w:autoSpaceDN w:val="0"/>
              <w:adjustRightInd w:val="0"/>
              <w:ind w:left="108"/>
              <w:jc w:val="center"/>
              <w:rPr>
                <w:rFonts w:ascii="Tahoma" w:hAnsi="Tahoma" w:cs="B Nazanin"/>
                <w:sz w:val="24"/>
                <w:szCs w:val="24"/>
                <w:rtl/>
              </w:rPr>
            </w:pPr>
          </w:p>
        </w:tc>
        <w:tc>
          <w:tcPr>
            <w:tcW w:w="1497"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نتایج یافته ها نشان می دهد رابطه منفی معنی دار بین سود خالص عملیاتی و دوره گردش موجودی،متوسط دوره پرداخت و دوره چرخه وجه نقد وجود دارد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692"/>
        </w:trPr>
        <w:tc>
          <w:tcPr>
            <w:tcW w:w="608" w:type="pct"/>
            <w:vAlign w:val="center"/>
          </w:tcPr>
          <w:p w:rsidR="003C4E37" w:rsidRDefault="003C4E37" w:rsidP="00A43B23">
            <w:pPr>
              <w:jc w:val="both"/>
              <w:rPr>
                <w:rFonts w:ascii="Tahoma" w:hAnsi="Tahoma" w:cs="B Nazanin"/>
                <w:sz w:val="24"/>
                <w:szCs w:val="24"/>
                <w:rtl/>
              </w:rPr>
            </w:pPr>
          </w:p>
          <w:p w:rsidR="003C4E37" w:rsidRDefault="003C4E37" w:rsidP="00A43B23">
            <w:pPr>
              <w:jc w:val="both"/>
              <w:rPr>
                <w:rFonts w:ascii="Tahoma" w:hAnsi="Tahoma" w:cs="B Nazanin"/>
                <w:sz w:val="24"/>
                <w:szCs w:val="24"/>
                <w:rtl/>
              </w:rPr>
            </w:pPr>
          </w:p>
          <w:p w:rsidR="003C4E37" w:rsidRDefault="003C4E37" w:rsidP="00A43B23">
            <w:pPr>
              <w:jc w:val="both"/>
              <w:rPr>
                <w:rFonts w:ascii="Tahoma" w:hAnsi="Tahoma" w:cs="B Nazanin"/>
                <w:sz w:val="24"/>
                <w:szCs w:val="24"/>
                <w:rtl/>
              </w:rPr>
            </w:pPr>
            <w:r w:rsidRPr="005D2A95">
              <w:rPr>
                <w:rFonts w:ascii="Tahoma" w:hAnsi="Tahoma" w:cs="B Nazanin" w:hint="cs"/>
                <w:sz w:val="24"/>
                <w:szCs w:val="24"/>
                <w:rtl/>
              </w:rPr>
              <w:t>شا</w:t>
            </w:r>
            <w:r>
              <w:rPr>
                <w:rFonts w:ascii="Tahoma" w:hAnsi="Tahoma" w:cs="B Nazanin" w:hint="cs"/>
                <w:sz w:val="24"/>
                <w:szCs w:val="24"/>
                <w:rtl/>
              </w:rPr>
              <w:t>ر</w:t>
            </w:r>
            <w:r w:rsidRPr="005D2A95">
              <w:rPr>
                <w:rFonts w:ascii="Tahoma" w:hAnsi="Tahoma" w:cs="B Nazanin" w:hint="cs"/>
                <w:sz w:val="24"/>
                <w:szCs w:val="24"/>
                <w:rtl/>
              </w:rPr>
              <w:t xml:space="preserve">ما و کومار </w:t>
            </w:r>
          </w:p>
        </w:tc>
        <w:tc>
          <w:tcPr>
            <w:tcW w:w="332" w:type="pct"/>
            <w:vAlign w:val="center"/>
          </w:tcPr>
          <w:p w:rsidR="003C4E37" w:rsidRDefault="003C4E37" w:rsidP="00A43B23">
            <w:pPr>
              <w:autoSpaceDE w:val="0"/>
              <w:autoSpaceDN w:val="0"/>
              <w:adjustRightInd w:val="0"/>
              <w:ind w:left="108"/>
              <w:jc w:val="center"/>
              <w:rPr>
                <w:rFonts w:ascii="Tahoma" w:hAnsi="Tahoma" w:cs="B Nazanin"/>
                <w:sz w:val="24"/>
                <w:szCs w:val="24"/>
                <w:rtl/>
              </w:rPr>
            </w:pPr>
          </w:p>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2011</w:t>
            </w:r>
          </w:p>
          <w:p w:rsidR="003C4E37" w:rsidRDefault="003C4E37" w:rsidP="00A43B23">
            <w:pPr>
              <w:autoSpaceDE w:val="0"/>
              <w:autoSpaceDN w:val="0"/>
              <w:adjustRightInd w:val="0"/>
              <w:ind w:left="108"/>
              <w:jc w:val="center"/>
              <w:rPr>
                <w:rFonts w:ascii="Tahoma" w:hAnsi="Tahoma" w:cs="B Nazanin"/>
                <w:sz w:val="24"/>
                <w:szCs w:val="24"/>
                <w:rtl/>
              </w:rPr>
            </w:pPr>
          </w:p>
        </w:tc>
        <w:tc>
          <w:tcPr>
            <w:tcW w:w="1065" w:type="pct"/>
            <w:vAlign w:val="center"/>
          </w:tcPr>
          <w:p w:rsidR="003C4E37" w:rsidRDefault="003C4E37" w:rsidP="00A43B23">
            <w:pPr>
              <w:autoSpaceDE w:val="0"/>
              <w:autoSpaceDN w:val="0"/>
              <w:adjustRightInd w:val="0"/>
              <w:ind w:left="108"/>
              <w:jc w:val="center"/>
              <w:rPr>
                <w:rFonts w:ascii="Tahoma" w:hAnsi="Tahoma" w:cs="B Nazanin"/>
                <w:sz w:val="24"/>
                <w:szCs w:val="24"/>
                <w:rtl/>
              </w:rPr>
            </w:pPr>
          </w:p>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تأثیر مدیریت سرمایه در گردش بر سودآوری شرکت های هندی مورد بررسی قرار دادند</w:t>
            </w:r>
          </w:p>
        </w:tc>
        <w:tc>
          <w:tcPr>
            <w:tcW w:w="1497" w:type="pct"/>
            <w:vAlign w:val="center"/>
          </w:tcPr>
          <w:p w:rsidR="003C4E37" w:rsidRDefault="003C4E37" w:rsidP="00A43B23">
            <w:pPr>
              <w:jc w:val="both"/>
              <w:rPr>
                <w:rFonts w:ascii="Tahoma" w:hAnsi="Tahoma" w:cs="B Nazanin"/>
                <w:sz w:val="24"/>
                <w:szCs w:val="24"/>
                <w:rtl/>
              </w:rPr>
            </w:pPr>
          </w:p>
          <w:p w:rsidR="003C4E37" w:rsidRPr="005D2A95" w:rsidRDefault="003C4E37" w:rsidP="00A43B23">
            <w:pPr>
              <w:jc w:val="both"/>
              <w:rPr>
                <w:rFonts w:ascii="Tahoma" w:hAnsi="Tahoma" w:cs="B Nazanin"/>
                <w:sz w:val="24"/>
                <w:szCs w:val="24"/>
                <w:rtl/>
              </w:rPr>
            </w:pPr>
            <w:r w:rsidRPr="005D2A95">
              <w:rPr>
                <w:rFonts w:ascii="Tahoma" w:hAnsi="Tahoma" w:cs="B Nazanin" w:hint="cs"/>
                <w:sz w:val="24"/>
                <w:szCs w:val="24"/>
                <w:rtl/>
              </w:rPr>
              <w:t>نتایج پژوهش حاکی از رابطه مثبت بین دوره وصول مطالبات و سودآوری شرکت،همچنین رابطه منفی بین دوره گردش موجودی ها و دوره پرداخت بدهی ها با سودآوری وجود دارد.بین چرخه تبدیل وجه نقد با سودآوری همبستگی مثبت قوی وجود دارد</w:t>
            </w:r>
            <w:r>
              <w:rPr>
                <w:rFonts w:ascii="Tahoma" w:hAnsi="Tahoma" w:cs="B Nazanin" w:hint="cs"/>
                <w:sz w:val="24"/>
                <w:szCs w:val="24"/>
                <w:rtl/>
              </w:rPr>
              <w:t>.</w:t>
            </w:r>
          </w:p>
          <w:p w:rsidR="003C4E37" w:rsidRDefault="003C4E37" w:rsidP="00A43B23">
            <w:pPr>
              <w:autoSpaceDE w:val="0"/>
              <w:autoSpaceDN w:val="0"/>
              <w:adjustRightInd w:val="0"/>
              <w:ind w:left="108"/>
              <w:jc w:val="center"/>
              <w:rPr>
                <w:rFonts w:ascii="Tahoma" w:hAnsi="Tahoma" w:cs="B Nazanin"/>
                <w:sz w:val="24"/>
                <w:szCs w:val="24"/>
                <w:rtl/>
              </w:rPr>
            </w:pP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1968"/>
        </w:trPr>
        <w:tc>
          <w:tcPr>
            <w:tcW w:w="608" w:type="pct"/>
            <w:vAlign w:val="center"/>
          </w:tcPr>
          <w:p w:rsidR="003C4E37" w:rsidRPr="00B671C4" w:rsidRDefault="003C4E37" w:rsidP="00A43B23">
            <w:pPr>
              <w:jc w:val="center"/>
              <w:rPr>
                <w:rFonts w:ascii="Tahoma" w:hAnsi="Tahoma" w:cs="B Nazanin"/>
                <w:sz w:val="24"/>
                <w:szCs w:val="24"/>
                <w:rtl/>
              </w:rPr>
            </w:pPr>
            <w:r w:rsidRPr="00B671C4">
              <w:rPr>
                <w:rFonts w:ascii="Tahoma" w:hAnsi="Tahoma" w:cs="B Nazanin" w:hint="cs"/>
                <w:sz w:val="24"/>
                <w:szCs w:val="24"/>
                <w:rtl/>
              </w:rPr>
              <w:t>شهید علی</w:t>
            </w:r>
          </w:p>
        </w:tc>
        <w:tc>
          <w:tcPr>
            <w:tcW w:w="332" w:type="pct"/>
            <w:vAlign w:val="center"/>
          </w:tcPr>
          <w:p w:rsidR="003C4E37" w:rsidRPr="00B671C4" w:rsidRDefault="003C4E37" w:rsidP="00A43B23">
            <w:pPr>
              <w:jc w:val="center"/>
              <w:rPr>
                <w:rFonts w:ascii="Tahoma" w:hAnsi="Tahoma" w:cs="B Nazanin"/>
                <w:sz w:val="24"/>
                <w:szCs w:val="24"/>
                <w:rtl/>
              </w:rPr>
            </w:pPr>
            <w:r>
              <w:rPr>
                <w:rFonts w:ascii="Tahoma" w:hAnsi="Tahoma" w:cs="B Nazanin" w:hint="cs"/>
                <w:sz w:val="24"/>
                <w:szCs w:val="24"/>
                <w:rtl/>
              </w:rPr>
              <w:t>2011</w:t>
            </w:r>
          </w:p>
        </w:tc>
        <w:tc>
          <w:tcPr>
            <w:tcW w:w="1065" w:type="pct"/>
            <w:vAlign w:val="center"/>
          </w:tcPr>
          <w:p w:rsidR="003C4E37" w:rsidRPr="00B671C4" w:rsidRDefault="003C4E37" w:rsidP="00A43B23">
            <w:pPr>
              <w:jc w:val="center"/>
              <w:rPr>
                <w:rFonts w:ascii="Tahoma" w:hAnsi="Tahoma" w:cs="B Nazanin"/>
                <w:sz w:val="24"/>
                <w:szCs w:val="24"/>
                <w:rtl/>
              </w:rPr>
            </w:pPr>
            <w:r w:rsidRPr="00B671C4">
              <w:rPr>
                <w:rFonts w:ascii="Tahoma" w:hAnsi="Tahoma" w:cs="B Nazanin" w:hint="cs"/>
                <w:sz w:val="24"/>
                <w:szCs w:val="24"/>
                <w:rtl/>
              </w:rPr>
              <w:t>رابطه بین مدیریت سرمایه در گردش با سودآوری شرکت های نساجی در پاکستان</w:t>
            </w:r>
          </w:p>
        </w:tc>
        <w:tc>
          <w:tcPr>
            <w:tcW w:w="1497" w:type="pct"/>
            <w:vAlign w:val="center"/>
          </w:tcPr>
          <w:p w:rsidR="003C4E37" w:rsidRPr="00B671C4" w:rsidRDefault="003C4E37" w:rsidP="00A43B23">
            <w:pPr>
              <w:jc w:val="center"/>
              <w:rPr>
                <w:rFonts w:ascii="Tahoma" w:hAnsi="Tahoma" w:cs="B Nazanin"/>
                <w:sz w:val="24"/>
                <w:szCs w:val="24"/>
                <w:rtl/>
              </w:rPr>
            </w:pPr>
            <w:r w:rsidRPr="00B671C4">
              <w:rPr>
                <w:rFonts w:ascii="Tahoma" w:hAnsi="Tahoma" w:cs="B Nazanin" w:hint="cs"/>
                <w:sz w:val="24"/>
                <w:szCs w:val="24"/>
                <w:rtl/>
              </w:rPr>
              <w:t>بین چرخه تبدیل وجه نقد و اجزای آن شامل دوره گردش موجودی کالا،دوره واریز بستانکاران،دوره وصول مطالبات با سودآوری رابطه معکوس معنادار وجود دارد.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300"/>
        </w:trPr>
        <w:tc>
          <w:tcPr>
            <w:tcW w:w="608" w:type="pct"/>
            <w:vAlign w:val="center"/>
          </w:tcPr>
          <w:p w:rsidR="003C4E37" w:rsidRPr="00065358" w:rsidRDefault="003C4E37" w:rsidP="00A43B23">
            <w:pPr>
              <w:jc w:val="center"/>
              <w:rPr>
                <w:rFonts w:ascii="Tahoma" w:hAnsi="Tahoma" w:cs="B Nazanin"/>
                <w:sz w:val="24"/>
                <w:szCs w:val="24"/>
                <w:rtl/>
              </w:rPr>
            </w:pPr>
            <w:r w:rsidRPr="00065358">
              <w:rPr>
                <w:rFonts w:ascii="Tahoma" w:hAnsi="Tahoma" w:cs="B Nazanin" w:hint="cs"/>
                <w:sz w:val="24"/>
                <w:szCs w:val="24"/>
                <w:rtl/>
              </w:rPr>
              <w:t>نیاب وانگا</w:t>
            </w:r>
          </w:p>
        </w:tc>
        <w:tc>
          <w:tcPr>
            <w:tcW w:w="332" w:type="pct"/>
            <w:vAlign w:val="center"/>
          </w:tcPr>
          <w:p w:rsidR="003C4E37" w:rsidRPr="00065358" w:rsidRDefault="003C4E37" w:rsidP="00A43B23">
            <w:pPr>
              <w:jc w:val="center"/>
              <w:rPr>
                <w:rFonts w:ascii="Tahoma" w:hAnsi="Tahoma" w:cs="B Nazanin"/>
                <w:sz w:val="24"/>
                <w:szCs w:val="24"/>
                <w:rtl/>
              </w:rPr>
            </w:pPr>
            <w:r w:rsidRPr="00065358">
              <w:rPr>
                <w:rFonts w:ascii="Tahoma" w:hAnsi="Tahoma" w:cs="B Nazanin" w:hint="cs"/>
                <w:sz w:val="24"/>
                <w:szCs w:val="24"/>
                <w:rtl/>
              </w:rPr>
              <w:t>2012</w:t>
            </w:r>
          </w:p>
        </w:tc>
        <w:tc>
          <w:tcPr>
            <w:tcW w:w="1065" w:type="pct"/>
            <w:vAlign w:val="center"/>
          </w:tcPr>
          <w:p w:rsidR="003C4E37" w:rsidRPr="00065358" w:rsidRDefault="003C4E37" w:rsidP="00A43B23">
            <w:pPr>
              <w:jc w:val="center"/>
              <w:rPr>
                <w:rFonts w:ascii="Tahoma" w:hAnsi="Tahoma" w:cs="B Nazanin"/>
                <w:sz w:val="24"/>
                <w:szCs w:val="24"/>
                <w:rtl/>
              </w:rPr>
            </w:pPr>
            <w:r w:rsidRPr="00065358">
              <w:rPr>
                <w:rFonts w:ascii="Tahoma" w:hAnsi="Tahoma" w:cs="B Nazanin" w:hint="cs"/>
                <w:sz w:val="24"/>
                <w:szCs w:val="24"/>
                <w:rtl/>
              </w:rPr>
              <w:t>اثر عملکرد سرمایه در گردش بر عملکرد مالیشرکت ها</w:t>
            </w:r>
          </w:p>
        </w:tc>
        <w:tc>
          <w:tcPr>
            <w:tcW w:w="1497"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065358">
              <w:rPr>
                <w:rFonts w:ascii="Tahoma" w:hAnsi="Tahoma" w:cs="B Nazanin" w:hint="cs"/>
                <w:sz w:val="24"/>
                <w:szCs w:val="24"/>
                <w:rtl/>
              </w:rPr>
              <w:t>تأثیر گذاری مدیریت سرمایه در گردش بر عملکرد مالی شرکت ها در مقیاس کوچک</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03"/>
        </w:trPr>
        <w:tc>
          <w:tcPr>
            <w:tcW w:w="608" w:type="pct"/>
            <w:vAlign w:val="center"/>
          </w:tcPr>
          <w:p w:rsidR="003C4E37" w:rsidRPr="00065358" w:rsidRDefault="003C4E37" w:rsidP="00A43B23">
            <w:pPr>
              <w:jc w:val="center"/>
              <w:rPr>
                <w:rFonts w:ascii="Tahoma" w:hAnsi="Tahoma" w:cs="B Nazanin"/>
                <w:sz w:val="24"/>
                <w:szCs w:val="24"/>
                <w:rtl/>
              </w:rPr>
            </w:pPr>
            <w:r w:rsidRPr="00065358">
              <w:rPr>
                <w:rFonts w:ascii="Tahoma" w:hAnsi="Tahoma" w:cs="B Nazanin" w:hint="cs"/>
                <w:sz w:val="24"/>
                <w:szCs w:val="24"/>
                <w:rtl/>
              </w:rPr>
              <w:t>وارال</w:t>
            </w:r>
          </w:p>
        </w:tc>
        <w:tc>
          <w:tcPr>
            <w:tcW w:w="332" w:type="pct"/>
            <w:vAlign w:val="center"/>
          </w:tcPr>
          <w:p w:rsidR="003C4E37" w:rsidRPr="00065358" w:rsidRDefault="003C4E37" w:rsidP="00A43B23">
            <w:pPr>
              <w:jc w:val="center"/>
              <w:rPr>
                <w:rFonts w:ascii="Tahoma" w:hAnsi="Tahoma" w:cs="B Nazanin"/>
                <w:sz w:val="24"/>
                <w:szCs w:val="24"/>
                <w:rtl/>
              </w:rPr>
            </w:pPr>
            <w:r w:rsidRPr="00065358">
              <w:rPr>
                <w:rFonts w:ascii="Tahoma" w:hAnsi="Tahoma" w:cs="B Nazanin" w:hint="cs"/>
                <w:sz w:val="24"/>
                <w:szCs w:val="24"/>
                <w:rtl/>
              </w:rPr>
              <w:t>2012</w:t>
            </w:r>
          </w:p>
        </w:tc>
        <w:tc>
          <w:tcPr>
            <w:tcW w:w="1065" w:type="pct"/>
            <w:vAlign w:val="center"/>
          </w:tcPr>
          <w:p w:rsidR="003C4E37" w:rsidRPr="00065358" w:rsidRDefault="003C4E37" w:rsidP="00A43B23">
            <w:pPr>
              <w:jc w:val="center"/>
              <w:rPr>
                <w:rFonts w:ascii="Tahoma" w:hAnsi="Tahoma" w:cs="B Nazanin"/>
                <w:sz w:val="24"/>
                <w:szCs w:val="24"/>
              </w:rPr>
            </w:pPr>
            <w:r w:rsidRPr="00065358">
              <w:rPr>
                <w:rFonts w:ascii="Tahoma" w:hAnsi="Tahoma" w:cs="B Nazanin" w:hint="cs"/>
                <w:sz w:val="24"/>
                <w:szCs w:val="24"/>
                <w:rtl/>
              </w:rPr>
              <w:t>تأثیر مدیریت سرمایه در گردش برعملکرد شرکت:شواهدی از ترکیه</w:t>
            </w:r>
          </w:p>
        </w:tc>
        <w:tc>
          <w:tcPr>
            <w:tcW w:w="1497"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065358">
              <w:rPr>
                <w:rFonts w:ascii="Tahoma" w:hAnsi="Tahoma" w:cs="B Nazanin" w:hint="cs"/>
                <w:sz w:val="24"/>
                <w:szCs w:val="24"/>
                <w:rtl/>
              </w:rPr>
              <w:t>کوتاه کردن دوره وصول حساب های دریافتنی و دوره چرخه تبدیل وجه نقد باعث بهبود عملکرد شرکت می شود.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1381"/>
        </w:trPr>
        <w:tc>
          <w:tcPr>
            <w:tcW w:w="608" w:type="pct"/>
            <w:vAlign w:val="center"/>
          </w:tcPr>
          <w:p w:rsidR="003C4E37" w:rsidRDefault="003C4E37" w:rsidP="00A43B23"/>
          <w:p w:rsidR="003C4E37" w:rsidRDefault="003C4E37" w:rsidP="00A43B23">
            <w:r w:rsidRPr="005D2A95">
              <w:rPr>
                <w:rFonts w:ascii="Tahoma" w:hAnsi="Tahoma" w:cs="B Nazanin" w:hint="cs"/>
                <w:sz w:val="24"/>
                <w:szCs w:val="24"/>
                <w:rtl/>
              </w:rPr>
              <w:t>او</w:t>
            </w:r>
            <w:r>
              <w:rPr>
                <w:rFonts w:ascii="Tahoma" w:hAnsi="Tahoma" w:cs="B Nazanin" w:hint="cs"/>
                <w:sz w:val="24"/>
                <w:szCs w:val="24"/>
                <w:rtl/>
              </w:rPr>
              <w:t>گاند</w:t>
            </w:r>
            <w:r w:rsidRPr="005D2A95">
              <w:rPr>
                <w:rFonts w:ascii="Tahoma" w:hAnsi="Tahoma" w:cs="B Nazanin" w:hint="cs"/>
                <w:sz w:val="24"/>
                <w:szCs w:val="24"/>
                <w:rtl/>
              </w:rPr>
              <w:t>یب</w:t>
            </w:r>
            <w:r>
              <w:rPr>
                <w:rFonts w:ascii="Tahoma" w:hAnsi="Tahoma" w:cs="B Nazanin" w:hint="cs"/>
                <w:sz w:val="24"/>
                <w:szCs w:val="24"/>
                <w:rtl/>
              </w:rPr>
              <w:t xml:space="preserve"> و </w:t>
            </w:r>
            <w:r w:rsidRPr="005D2A95">
              <w:rPr>
                <w:rFonts w:ascii="Tahoma" w:hAnsi="Tahoma" w:cs="B Nazanin" w:hint="cs"/>
                <w:sz w:val="24"/>
                <w:szCs w:val="24"/>
                <w:rtl/>
              </w:rPr>
              <w:t xml:space="preserve">همکاران </w:t>
            </w:r>
          </w:p>
          <w:p w:rsidR="003C4E37" w:rsidRDefault="003C4E37" w:rsidP="00A43B23">
            <w:pPr>
              <w:autoSpaceDE w:val="0"/>
              <w:autoSpaceDN w:val="0"/>
              <w:adjustRightInd w:val="0"/>
              <w:ind w:left="108"/>
              <w:jc w:val="center"/>
              <w:rPr>
                <w:rFonts w:ascii="Tahoma" w:hAnsi="Tahoma" w:cs="B Nazanin"/>
                <w:sz w:val="24"/>
                <w:szCs w:val="24"/>
                <w:rtl/>
              </w:rPr>
            </w:pPr>
          </w:p>
        </w:tc>
        <w:tc>
          <w:tcPr>
            <w:tcW w:w="332"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065358">
              <w:rPr>
                <w:rFonts w:ascii="Tahoma" w:hAnsi="Tahoma" w:cs="B Nazanin" w:hint="cs"/>
                <w:sz w:val="24"/>
                <w:szCs w:val="24"/>
                <w:rtl/>
              </w:rPr>
              <w:t>2012</w:t>
            </w:r>
          </w:p>
        </w:tc>
        <w:tc>
          <w:tcPr>
            <w:tcW w:w="1065"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به بررسی تأثیر مدیریت سرمایه در گردش بر عملکرد شرکت و ارزش بازار شرکت پرداخت</w:t>
            </w:r>
            <w:r>
              <w:rPr>
                <w:rFonts w:ascii="Tahoma" w:hAnsi="Tahoma" w:cs="B Nazanin" w:hint="cs"/>
                <w:sz w:val="24"/>
                <w:szCs w:val="24"/>
                <w:rtl/>
              </w:rPr>
              <w:t>ند</w:t>
            </w:r>
          </w:p>
        </w:tc>
        <w:tc>
          <w:tcPr>
            <w:tcW w:w="1497" w:type="pct"/>
            <w:vAlign w:val="center"/>
          </w:tcPr>
          <w:p w:rsidR="003C4E37" w:rsidRDefault="003C4E37" w:rsidP="00A43B23">
            <w:pPr>
              <w:autoSpaceDE w:val="0"/>
              <w:autoSpaceDN w:val="0"/>
              <w:adjustRightInd w:val="0"/>
              <w:ind w:left="108"/>
              <w:rPr>
                <w:rFonts w:ascii="Tahoma" w:hAnsi="Tahoma" w:cs="B Nazanin"/>
                <w:sz w:val="24"/>
                <w:szCs w:val="24"/>
                <w:rtl/>
              </w:rPr>
            </w:pPr>
            <w:r w:rsidRPr="005D2A95">
              <w:rPr>
                <w:rFonts w:ascii="Tahoma" w:hAnsi="Tahoma" w:cs="B Nazanin" w:hint="cs"/>
                <w:sz w:val="24"/>
                <w:szCs w:val="24"/>
                <w:rtl/>
              </w:rPr>
              <w:t>نتایج یافته ها نشان می دهد</w:t>
            </w:r>
            <w:r>
              <w:rPr>
                <w:rFonts w:ascii="Tahoma" w:hAnsi="Tahoma" w:cs="B Nazanin" w:hint="cs"/>
                <w:sz w:val="24"/>
                <w:szCs w:val="24"/>
                <w:rtl/>
              </w:rPr>
              <w:t xml:space="preserve"> که:</w:t>
            </w:r>
          </w:p>
          <w:p w:rsidR="003C4E37" w:rsidRDefault="003C4E37" w:rsidP="00A43B23">
            <w:r>
              <w:rPr>
                <w:rFonts w:ascii="Tahoma" w:hAnsi="Tahoma" w:cs="B Nazanin" w:hint="cs"/>
                <w:sz w:val="24"/>
                <w:szCs w:val="24"/>
                <w:rtl/>
              </w:rPr>
              <w:t>*</w:t>
            </w:r>
            <w:r w:rsidRPr="005D2A95">
              <w:rPr>
                <w:rFonts w:ascii="Tahoma" w:hAnsi="Tahoma" w:cs="B Nazanin" w:hint="cs"/>
                <w:sz w:val="24"/>
                <w:szCs w:val="24"/>
                <w:rtl/>
              </w:rPr>
              <w:t xml:space="preserve"> یک ارتباط منفی معنی دار بین دوره چرخه تبدیل وجه نقد با ارزش بازار و عملکرد شرکت وجود دارد </w:t>
            </w:r>
          </w:p>
          <w:p w:rsidR="003C4E37" w:rsidRDefault="003C4E37" w:rsidP="00A43B23">
            <w:pPr>
              <w:autoSpaceDE w:val="0"/>
              <w:autoSpaceDN w:val="0"/>
              <w:adjustRightInd w:val="0"/>
              <w:ind w:left="108"/>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 xml:space="preserve"> بین نسبت بدهی با ارزش بازار رابطه مثبت و با عملکرد شرکت رابطه منفی وجود دارد</w:t>
            </w:r>
            <w:r>
              <w:rPr>
                <w:rFonts w:ascii="Tahoma" w:hAnsi="Tahoma" w:cs="B Nazanin" w:hint="cs"/>
                <w:sz w:val="24"/>
                <w:szCs w:val="24"/>
                <w:rtl/>
              </w:rPr>
              <w:t>.</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1"/>
        </w:trPr>
        <w:tc>
          <w:tcPr>
            <w:tcW w:w="608" w:type="pct"/>
            <w:vAlign w:val="center"/>
          </w:tcPr>
          <w:p w:rsidR="003C4E37" w:rsidRPr="00065358" w:rsidRDefault="003C4E37" w:rsidP="00A43B23">
            <w:pPr>
              <w:jc w:val="center"/>
              <w:rPr>
                <w:rFonts w:cs="B Nazanin"/>
                <w:rtl/>
              </w:rPr>
            </w:pPr>
            <w:r w:rsidRPr="00065358">
              <w:rPr>
                <w:rFonts w:cs="B Nazanin" w:hint="cs"/>
                <w:rtl/>
              </w:rPr>
              <w:t>آمارژیت</w:t>
            </w:r>
          </w:p>
        </w:tc>
        <w:tc>
          <w:tcPr>
            <w:tcW w:w="332" w:type="pct"/>
            <w:vAlign w:val="center"/>
          </w:tcPr>
          <w:p w:rsidR="003C4E37" w:rsidRPr="00065358" w:rsidRDefault="003C4E37" w:rsidP="00A43B23">
            <w:pPr>
              <w:jc w:val="center"/>
              <w:rPr>
                <w:rFonts w:cs="B Nazanin"/>
                <w:rtl/>
              </w:rPr>
            </w:pPr>
            <w:r w:rsidRPr="00065358">
              <w:rPr>
                <w:rFonts w:ascii="Tahoma" w:hAnsi="Tahoma" w:cs="B Nazanin" w:hint="cs"/>
                <w:sz w:val="24"/>
                <w:szCs w:val="24"/>
                <w:rtl/>
              </w:rPr>
              <w:t>2012</w:t>
            </w:r>
          </w:p>
        </w:tc>
        <w:tc>
          <w:tcPr>
            <w:tcW w:w="1065" w:type="pct"/>
            <w:vAlign w:val="center"/>
          </w:tcPr>
          <w:p w:rsidR="003C4E37" w:rsidRPr="00065358" w:rsidRDefault="003C4E37" w:rsidP="00A43B23">
            <w:pPr>
              <w:jc w:val="center"/>
              <w:rPr>
                <w:rFonts w:cs="B Nazanin"/>
                <w:rtl/>
              </w:rPr>
            </w:pPr>
            <w:r w:rsidRPr="00065358">
              <w:rPr>
                <w:rFonts w:cs="B Nazanin" w:hint="cs"/>
                <w:rtl/>
              </w:rPr>
              <w:t xml:space="preserve">اثر حاکمیت شرکتی بر مدیریت سرمایه </w:t>
            </w:r>
            <w:r w:rsidRPr="00065358">
              <w:rPr>
                <w:rFonts w:cs="B Nazanin" w:hint="cs"/>
                <w:rtl/>
              </w:rPr>
              <w:lastRenderedPageBreak/>
              <w:t>در گردش: شواهدی از شرکت های آمریکایی</w:t>
            </w:r>
          </w:p>
        </w:tc>
        <w:tc>
          <w:tcPr>
            <w:tcW w:w="1497" w:type="pct"/>
            <w:vAlign w:val="center"/>
          </w:tcPr>
          <w:p w:rsidR="003C4E37" w:rsidRPr="00065358" w:rsidRDefault="003C4E37" w:rsidP="00A43B23">
            <w:pPr>
              <w:jc w:val="center"/>
              <w:rPr>
                <w:rFonts w:cs="B Nazanin"/>
                <w:rtl/>
              </w:rPr>
            </w:pPr>
            <w:r w:rsidRPr="00065358">
              <w:rPr>
                <w:rFonts w:cs="B Nazanin" w:hint="cs"/>
                <w:rtl/>
              </w:rPr>
              <w:lastRenderedPageBreak/>
              <w:t xml:space="preserve">حاکمیت شرکتی در بهبود کارایی مدیریت سرمایه در </w:t>
            </w:r>
            <w:r w:rsidRPr="00065358">
              <w:rPr>
                <w:rFonts w:cs="B Nazanin" w:hint="cs"/>
                <w:rtl/>
              </w:rPr>
              <w:lastRenderedPageBreak/>
              <w:t>گردش نقش مهم</w:t>
            </w:r>
            <w:r>
              <w:rPr>
                <w:rFonts w:cs="B Nazanin" w:hint="cs"/>
                <w:rtl/>
              </w:rPr>
              <w:t>ی دارد</w:t>
            </w:r>
          </w:p>
        </w:tc>
        <w:tc>
          <w:tcPr>
            <w:tcW w:w="1498" w:type="pct"/>
            <w:gridSpan w:val="2"/>
            <w:tcBorders>
              <w:top w:val="nil"/>
            </w:tcBorders>
            <w:vAlign w:val="center"/>
          </w:tcPr>
          <w:p w:rsidR="003C4E37" w:rsidRDefault="003C4E37" w:rsidP="00A43B23">
            <w:pPr>
              <w:autoSpaceDE w:val="0"/>
              <w:autoSpaceDN w:val="0"/>
              <w:adjustRightInd w:val="0"/>
              <w:ind w:left="108"/>
              <w:jc w:val="center"/>
              <w:rPr>
                <w:rFonts w:ascii="Tahoma" w:hAnsi="Tahoma" w:cs="B Nazanin"/>
                <w:sz w:val="24"/>
                <w:szCs w:val="24"/>
                <w:rtl/>
              </w:rPr>
            </w:pP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330"/>
        </w:trPr>
        <w:tc>
          <w:tcPr>
            <w:tcW w:w="608" w:type="pct"/>
            <w:vAlign w:val="center"/>
          </w:tcPr>
          <w:p w:rsidR="003C4E37" w:rsidRPr="006F795E" w:rsidRDefault="003C4E37" w:rsidP="00A43B23">
            <w:pPr>
              <w:jc w:val="center"/>
              <w:rPr>
                <w:rFonts w:cs="B Nazanin"/>
                <w:rtl/>
              </w:rPr>
            </w:pPr>
            <w:r w:rsidRPr="006F795E">
              <w:rPr>
                <w:rFonts w:cs="B Nazanin" w:hint="cs"/>
                <w:rtl/>
              </w:rPr>
              <w:t>ابوزاید</w:t>
            </w:r>
          </w:p>
        </w:tc>
        <w:tc>
          <w:tcPr>
            <w:tcW w:w="332" w:type="pct"/>
            <w:vAlign w:val="center"/>
          </w:tcPr>
          <w:p w:rsidR="003C4E37" w:rsidRPr="006F795E" w:rsidRDefault="003C4E37" w:rsidP="00A43B23">
            <w:pPr>
              <w:jc w:val="center"/>
              <w:rPr>
                <w:rFonts w:cs="B Nazanin"/>
                <w:rtl/>
              </w:rPr>
            </w:pPr>
            <w:r w:rsidRPr="006F795E">
              <w:rPr>
                <w:rFonts w:cs="B Nazanin" w:hint="cs"/>
                <w:rtl/>
              </w:rPr>
              <w:t>2012</w:t>
            </w:r>
          </w:p>
        </w:tc>
        <w:tc>
          <w:tcPr>
            <w:tcW w:w="1065" w:type="pct"/>
            <w:vAlign w:val="center"/>
          </w:tcPr>
          <w:p w:rsidR="003C4E37" w:rsidRPr="006F795E" w:rsidRDefault="003C4E37" w:rsidP="00A43B23">
            <w:pPr>
              <w:jc w:val="center"/>
              <w:rPr>
                <w:rFonts w:cs="B Nazanin"/>
                <w:rtl/>
              </w:rPr>
            </w:pPr>
            <w:r w:rsidRPr="006F795E">
              <w:rPr>
                <w:rFonts w:cs="B Nazanin" w:hint="cs"/>
                <w:rtl/>
              </w:rPr>
              <w:t>بررسی کارایی مدیریت سرمایه در گردش</w:t>
            </w:r>
            <w:r>
              <w:rPr>
                <w:rFonts w:cs="B Nazanin" w:hint="cs"/>
                <w:rtl/>
              </w:rPr>
              <w:t xml:space="preserve"> </w:t>
            </w:r>
            <w:r w:rsidRPr="006F795E">
              <w:rPr>
                <w:rFonts w:cs="B Nazanin" w:hint="cs"/>
                <w:rtl/>
              </w:rPr>
              <w:t>بر سودآوری</w:t>
            </w:r>
          </w:p>
        </w:tc>
        <w:tc>
          <w:tcPr>
            <w:tcW w:w="1497" w:type="pct"/>
            <w:tcBorders>
              <w:top w:val="nil"/>
            </w:tcBorders>
            <w:vAlign w:val="center"/>
          </w:tcPr>
          <w:p w:rsidR="003C4E37" w:rsidRDefault="003C4E37" w:rsidP="00A43B23">
            <w:pPr>
              <w:autoSpaceDE w:val="0"/>
              <w:autoSpaceDN w:val="0"/>
              <w:adjustRightInd w:val="0"/>
              <w:ind w:left="108"/>
              <w:rPr>
                <w:rFonts w:cs="B Nazanin"/>
                <w:rtl/>
              </w:rPr>
            </w:pPr>
            <w:r w:rsidRPr="005D2A95">
              <w:rPr>
                <w:rFonts w:ascii="Tahoma" w:hAnsi="Tahoma" w:cs="B Nazanin" w:hint="cs"/>
                <w:sz w:val="24"/>
                <w:szCs w:val="24"/>
                <w:rtl/>
              </w:rPr>
              <w:t>نتایج یافته ها نشان می دهد</w:t>
            </w:r>
            <w:r>
              <w:rPr>
                <w:rFonts w:ascii="Tahoma" w:hAnsi="Tahoma" w:cs="B Nazanin" w:hint="cs"/>
                <w:sz w:val="24"/>
                <w:szCs w:val="24"/>
                <w:rtl/>
              </w:rPr>
              <w:t xml:space="preserve"> که:</w:t>
            </w:r>
          </w:p>
          <w:p w:rsidR="003C4E37" w:rsidRDefault="003C4E37" w:rsidP="00A43B23">
            <w:pPr>
              <w:rPr>
                <w:rFonts w:cs="B Nazanin"/>
                <w:rtl/>
              </w:rPr>
            </w:pPr>
            <w:r>
              <w:rPr>
                <w:rFonts w:ascii="Tahoma" w:hAnsi="Tahoma" w:cs="B Nazanin" w:hint="cs"/>
                <w:sz w:val="24"/>
                <w:szCs w:val="24"/>
                <w:rtl/>
              </w:rPr>
              <w:t>*</w:t>
            </w:r>
            <w:r w:rsidRPr="006F795E">
              <w:rPr>
                <w:rFonts w:cs="B Nazanin" w:hint="cs"/>
                <w:rtl/>
              </w:rPr>
              <w:t>رابطه مثبت معنادار بین دوره گردش موجودی کالا و سودآوری</w:t>
            </w:r>
          </w:p>
          <w:p w:rsidR="003C4E37" w:rsidRDefault="003C4E37" w:rsidP="00A43B23">
            <w:pPr>
              <w:rPr>
                <w:rFonts w:cs="B Nazanin"/>
                <w:rtl/>
              </w:rPr>
            </w:pPr>
            <w:r>
              <w:rPr>
                <w:rFonts w:ascii="Tahoma" w:hAnsi="Tahoma" w:cs="B Nazanin" w:hint="cs"/>
                <w:sz w:val="24"/>
                <w:szCs w:val="24"/>
                <w:rtl/>
              </w:rPr>
              <w:t>*</w:t>
            </w:r>
            <w:r w:rsidRPr="006F795E">
              <w:rPr>
                <w:rFonts w:cs="B Nazanin" w:hint="cs"/>
                <w:rtl/>
              </w:rPr>
              <w:t xml:space="preserve"> رابطه منفی معنادار بین حساب های پرداختنی وسودآوری</w:t>
            </w:r>
          </w:p>
          <w:p w:rsidR="003C4E37" w:rsidRPr="006F795E" w:rsidRDefault="003C4E37" w:rsidP="00A43B23">
            <w:pPr>
              <w:rPr>
                <w:rFonts w:cs="B Nazanin"/>
                <w:rtl/>
              </w:rPr>
            </w:pPr>
            <w:r>
              <w:rPr>
                <w:rFonts w:ascii="Tahoma" w:hAnsi="Tahoma" w:cs="B Nazanin" w:hint="cs"/>
                <w:sz w:val="24"/>
                <w:szCs w:val="24"/>
                <w:rtl/>
              </w:rPr>
              <w:t>*</w:t>
            </w:r>
            <w:r w:rsidRPr="006F795E">
              <w:rPr>
                <w:rFonts w:cs="B Nazanin" w:hint="cs"/>
                <w:rtl/>
              </w:rPr>
              <w:t xml:space="preserve"> ارتباط منفی معنادار بین ارزش بازار و دوره چرخه تبدیل وجه نقد وجود نداشت.</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581"/>
        </w:trPr>
        <w:tc>
          <w:tcPr>
            <w:tcW w:w="608"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آکوتو وهمکاران</w:t>
            </w:r>
          </w:p>
        </w:tc>
        <w:tc>
          <w:tcPr>
            <w:tcW w:w="332"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2013</w:t>
            </w:r>
          </w:p>
        </w:tc>
        <w:tc>
          <w:tcPr>
            <w:tcW w:w="1065"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به بررسی رابطه بین مدیریت سرمایه در گردش و سودآوری در شرکت های تولیدی پذیرفته شده در غنا</w:t>
            </w:r>
            <w:r>
              <w:rPr>
                <w:rFonts w:ascii="Tahoma" w:hAnsi="Tahoma" w:cs="B Nazanin" w:hint="cs"/>
                <w:sz w:val="24"/>
                <w:szCs w:val="24"/>
                <w:rtl/>
              </w:rPr>
              <w:t>پرداختند</w:t>
            </w:r>
          </w:p>
        </w:tc>
        <w:tc>
          <w:tcPr>
            <w:tcW w:w="1497"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 xml:space="preserve">نتایج یافته های آن ها نشان داد که بین دوره وصول حساب های دریافتنی با سودآوری رابطه منفی معنادار وجود دارد.در حالی که بین دوره چرخه وجه نقد،اندازه،نسبت دارایی های جاری با سودآوری ارتباط مثبت معنادار وجود دارد </w:t>
            </w:r>
            <w:r>
              <w:rPr>
                <w:rFonts w:ascii="Tahoma" w:hAnsi="Tahoma" w:cs="B Nazanin" w:hint="cs"/>
                <w:sz w:val="24"/>
                <w:szCs w:val="24"/>
                <w:rtl/>
              </w:rPr>
              <w:t>.</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173"/>
        </w:trPr>
        <w:tc>
          <w:tcPr>
            <w:tcW w:w="608" w:type="pct"/>
            <w:vAlign w:val="center"/>
          </w:tcPr>
          <w:p w:rsidR="003C4E37" w:rsidRDefault="003C4E37" w:rsidP="00A43B23">
            <w:pPr>
              <w:jc w:val="center"/>
              <w:rPr>
                <w:rFonts w:ascii="Tahoma" w:hAnsi="Tahoma" w:cs="B Nazanin"/>
                <w:sz w:val="24"/>
                <w:szCs w:val="24"/>
                <w:rtl/>
              </w:rPr>
            </w:pPr>
          </w:p>
          <w:p w:rsidR="003C4E37" w:rsidRDefault="003C4E37" w:rsidP="00A43B23">
            <w:pPr>
              <w:jc w:val="center"/>
              <w:rPr>
                <w:rFonts w:ascii="Tahoma" w:hAnsi="Tahoma" w:cs="B Nazanin"/>
                <w:sz w:val="24"/>
                <w:szCs w:val="24"/>
                <w:rtl/>
              </w:rPr>
            </w:pPr>
          </w:p>
          <w:p w:rsidR="003C4E37" w:rsidRDefault="003C4E37" w:rsidP="00A43B23">
            <w:pPr>
              <w:jc w:val="center"/>
            </w:pPr>
            <w:r w:rsidRPr="005D2A95">
              <w:rPr>
                <w:rFonts w:ascii="Tahoma" w:hAnsi="Tahoma" w:cs="B Nazanin" w:hint="cs"/>
                <w:sz w:val="24"/>
                <w:szCs w:val="24"/>
                <w:rtl/>
              </w:rPr>
              <w:t>گل و همکاران</w:t>
            </w:r>
          </w:p>
          <w:p w:rsidR="003C4E37" w:rsidRDefault="003C4E37" w:rsidP="00A43B23">
            <w:pPr>
              <w:jc w:val="center"/>
            </w:pPr>
          </w:p>
          <w:p w:rsidR="003C4E37" w:rsidRDefault="003C4E37" w:rsidP="00A43B23">
            <w:pPr>
              <w:autoSpaceDE w:val="0"/>
              <w:autoSpaceDN w:val="0"/>
              <w:adjustRightInd w:val="0"/>
              <w:ind w:left="108"/>
              <w:jc w:val="center"/>
              <w:rPr>
                <w:rFonts w:ascii="Tahoma" w:hAnsi="Tahoma" w:cs="B Nazanin"/>
                <w:sz w:val="24"/>
                <w:szCs w:val="24"/>
                <w:rtl/>
              </w:rPr>
            </w:pPr>
          </w:p>
        </w:tc>
        <w:tc>
          <w:tcPr>
            <w:tcW w:w="332"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2013</w:t>
            </w:r>
          </w:p>
        </w:tc>
        <w:tc>
          <w:tcPr>
            <w:tcW w:w="1065"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به بررسی تأثیر مدیریت سرمایه در گردش بر عملکرد شرکت های کوچک ومیانه در پاکستان</w:t>
            </w:r>
            <w:r>
              <w:rPr>
                <w:rFonts w:ascii="Tahoma" w:hAnsi="Tahoma" w:cs="B Nazanin" w:hint="cs"/>
                <w:sz w:val="24"/>
                <w:szCs w:val="24"/>
                <w:rtl/>
              </w:rPr>
              <w:t xml:space="preserve"> پرداختند</w:t>
            </w:r>
          </w:p>
        </w:tc>
        <w:tc>
          <w:tcPr>
            <w:tcW w:w="1497" w:type="pct"/>
            <w:vAlign w:val="center"/>
          </w:tcPr>
          <w:p w:rsidR="003C4E37" w:rsidRDefault="003C4E37" w:rsidP="00A43B23">
            <w:pPr>
              <w:autoSpaceDE w:val="0"/>
              <w:autoSpaceDN w:val="0"/>
              <w:adjustRightInd w:val="0"/>
              <w:ind w:left="108"/>
              <w:rPr>
                <w:rFonts w:ascii="Tahoma" w:hAnsi="Tahoma" w:cs="B Nazanin"/>
                <w:sz w:val="24"/>
                <w:szCs w:val="24"/>
                <w:rtl/>
              </w:rPr>
            </w:pPr>
            <w:r w:rsidRPr="005D2A95">
              <w:rPr>
                <w:rFonts w:ascii="Tahoma" w:hAnsi="Tahoma" w:cs="B Nazanin" w:hint="cs"/>
                <w:sz w:val="24"/>
                <w:szCs w:val="24"/>
                <w:rtl/>
              </w:rPr>
              <w:t>نتایج یافته های آنها نشان می دهد</w:t>
            </w:r>
            <w:r>
              <w:rPr>
                <w:rFonts w:ascii="Tahoma" w:hAnsi="Tahoma" w:cs="B Nazanin" w:hint="cs"/>
                <w:sz w:val="24"/>
                <w:szCs w:val="24"/>
                <w:rtl/>
              </w:rPr>
              <w:t>که:</w:t>
            </w:r>
          </w:p>
          <w:p w:rsidR="003C4E37" w:rsidRDefault="003C4E37" w:rsidP="00A43B23">
            <w:pPr>
              <w:autoSpaceDE w:val="0"/>
              <w:autoSpaceDN w:val="0"/>
              <w:adjustRightInd w:val="0"/>
              <w:ind w:left="108"/>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 xml:space="preserve"> بین دوره چرخه وجه نقد و دوره گردش موجودی کالا و دوره وصول حساب های دریافتنی، ونسبت بدهی رابطه منفی معنادار با سودآوری </w:t>
            </w:r>
          </w:p>
          <w:p w:rsidR="003C4E37" w:rsidRDefault="003C4E37" w:rsidP="00A43B23">
            <w:pPr>
              <w:autoSpaceDE w:val="0"/>
              <w:autoSpaceDN w:val="0"/>
              <w:adjustRightInd w:val="0"/>
              <w:ind w:left="108"/>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بین دوره وصول حساب های پرداختنی،فرصت رشد و اندازه ارتباط مثبت معنادار وجود</w:t>
            </w:r>
            <w:r>
              <w:rPr>
                <w:rFonts w:ascii="Tahoma" w:hAnsi="Tahoma" w:cs="B Nazanin" w:hint="cs"/>
                <w:sz w:val="24"/>
                <w:szCs w:val="24"/>
                <w:rtl/>
              </w:rPr>
              <w:t>دارد</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70"/>
        </w:trPr>
        <w:tc>
          <w:tcPr>
            <w:tcW w:w="608"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A3365C">
              <w:rPr>
                <w:rFonts w:ascii="Tahoma" w:hAnsi="Tahoma" w:cs="B Nazanin" w:hint="cs"/>
                <w:sz w:val="24"/>
                <w:szCs w:val="24"/>
                <w:rtl/>
              </w:rPr>
              <w:t>دانیل مکوری</w:t>
            </w:r>
          </w:p>
        </w:tc>
        <w:tc>
          <w:tcPr>
            <w:tcW w:w="332" w:type="pct"/>
            <w:vAlign w:val="center"/>
          </w:tcPr>
          <w:p w:rsidR="003C4E37" w:rsidRPr="00A3365C" w:rsidRDefault="003C4E37" w:rsidP="00A43B23">
            <w:pPr>
              <w:jc w:val="center"/>
              <w:rPr>
                <w:rFonts w:ascii="Tahoma" w:hAnsi="Tahoma" w:cs="B Nazanin"/>
                <w:sz w:val="24"/>
                <w:szCs w:val="24"/>
              </w:rPr>
            </w:pPr>
            <w:r>
              <w:rPr>
                <w:rFonts w:ascii="Tahoma" w:hAnsi="Tahoma" w:cs="B Nazanin" w:hint="cs"/>
                <w:sz w:val="24"/>
                <w:szCs w:val="24"/>
                <w:rtl/>
              </w:rPr>
              <w:t>2013</w:t>
            </w:r>
          </w:p>
        </w:tc>
        <w:tc>
          <w:tcPr>
            <w:tcW w:w="1065" w:type="pct"/>
            <w:vAlign w:val="center"/>
          </w:tcPr>
          <w:p w:rsidR="003C4E37" w:rsidRPr="00A3365C" w:rsidRDefault="003C4E37" w:rsidP="00A43B23">
            <w:pPr>
              <w:jc w:val="center"/>
              <w:rPr>
                <w:rFonts w:ascii="Tahoma" w:hAnsi="Tahoma" w:cs="B Nazanin"/>
                <w:sz w:val="24"/>
                <w:szCs w:val="24"/>
              </w:rPr>
            </w:pPr>
            <w:r w:rsidRPr="00A3365C">
              <w:rPr>
                <w:rFonts w:ascii="Tahoma" w:hAnsi="Tahoma" w:cs="B Nazanin" w:hint="cs"/>
                <w:sz w:val="24"/>
                <w:szCs w:val="24"/>
                <w:rtl/>
              </w:rPr>
              <w:t>مدیریت سرمایه در گردش و سودآوری</w:t>
            </w:r>
            <w:r w:rsidRPr="00A3365C">
              <w:rPr>
                <w:rFonts w:ascii="Tahoma" w:hAnsi="Tahoma" w:cs="B Nazanin"/>
                <w:sz w:val="24"/>
                <w:szCs w:val="24"/>
              </w:rPr>
              <w:t>:</w:t>
            </w:r>
            <w:r w:rsidRPr="00A3365C">
              <w:rPr>
                <w:rFonts w:ascii="Tahoma" w:hAnsi="Tahoma" w:cs="B Nazanin" w:hint="cs"/>
                <w:sz w:val="24"/>
                <w:szCs w:val="24"/>
                <w:rtl/>
              </w:rPr>
              <w:t>شواهد تجربی از شرکت های تولیدی و ساخت وساز پذیرفته شده در بورس کنیا</w:t>
            </w:r>
          </w:p>
        </w:tc>
        <w:tc>
          <w:tcPr>
            <w:tcW w:w="1497" w:type="pct"/>
            <w:vAlign w:val="center"/>
          </w:tcPr>
          <w:p w:rsidR="003C4E37" w:rsidRPr="00A3365C" w:rsidRDefault="003C4E37" w:rsidP="00A43B23">
            <w:pPr>
              <w:rPr>
                <w:rFonts w:ascii="Tahoma" w:hAnsi="Tahoma" w:cs="B Nazanin"/>
                <w:sz w:val="24"/>
                <w:szCs w:val="24"/>
                <w:rtl/>
              </w:rPr>
            </w:pPr>
            <w:r w:rsidRPr="00A3365C">
              <w:rPr>
                <w:rFonts w:ascii="Tahoma" w:hAnsi="Tahoma" w:cs="B Nazanin" w:hint="cs"/>
                <w:sz w:val="24"/>
                <w:szCs w:val="24"/>
                <w:rtl/>
              </w:rPr>
              <w:t>رابطه منفی معنادار بین دوره چرخه تبدیل وجه نقد و دوره وصول حساب های دریافتنی با سودآوری و رابطه مثبت معنادار بین دوره گردش موجودی کالا و دوره وصول حساب های پرداختنی با سودآوری</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55"/>
        </w:trPr>
        <w:tc>
          <w:tcPr>
            <w:tcW w:w="608"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sidRPr="00A3365C">
              <w:rPr>
                <w:rFonts w:cs="B Nazanin" w:hint="cs"/>
                <w:rtl/>
                <w:lang w:bidi="ar-SA"/>
              </w:rPr>
              <w:t>اولادیپو</w:t>
            </w:r>
          </w:p>
        </w:tc>
        <w:tc>
          <w:tcPr>
            <w:tcW w:w="332" w:type="pct"/>
            <w:vAlign w:val="center"/>
          </w:tcPr>
          <w:p w:rsidR="003C4E37" w:rsidRPr="00A3365C" w:rsidRDefault="003C4E37" w:rsidP="00A43B23">
            <w:pPr>
              <w:jc w:val="center"/>
              <w:rPr>
                <w:rFonts w:ascii="B Lotus" w:cs="B Nazanin"/>
                <w:rtl/>
              </w:rPr>
            </w:pPr>
            <w:r>
              <w:rPr>
                <w:rFonts w:ascii="Tahoma" w:hAnsi="Tahoma" w:cs="B Nazanin" w:hint="cs"/>
                <w:sz w:val="24"/>
                <w:szCs w:val="24"/>
                <w:rtl/>
              </w:rPr>
              <w:t>2013</w:t>
            </w:r>
          </w:p>
        </w:tc>
        <w:tc>
          <w:tcPr>
            <w:tcW w:w="1065" w:type="pct"/>
            <w:vAlign w:val="center"/>
          </w:tcPr>
          <w:p w:rsidR="003C4E37" w:rsidRPr="00A3365C" w:rsidRDefault="003C4E37" w:rsidP="00A43B23">
            <w:pPr>
              <w:jc w:val="center"/>
              <w:rPr>
                <w:rFonts w:ascii="B Lotus" w:cs="B Nazanin"/>
                <w:rtl/>
              </w:rPr>
            </w:pPr>
            <w:r w:rsidRPr="00A3365C">
              <w:rPr>
                <w:rFonts w:cs="B Nazanin" w:hint="cs"/>
                <w:rtl/>
                <w:lang w:bidi="ar-SA"/>
              </w:rPr>
              <w:t>بررسی کاربردی اعمال مدیریت سرمایه در گردش بر سودآوری و نسبت سود سهام پرداختنی</w:t>
            </w:r>
            <w:r w:rsidRPr="00A3365C">
              <w:rPr>
                <w:rFonts w:ascii="B Lotus" w:cs="B Nazanin" w:hint="cs"/>
                <w:rtl/>
              </w:rPr>
              <w:t>:</w:t>
            </w:r>
            <w:r w:rsidRPr="00A3365C">
              <w:rPr>
                <w:rFonts w:cs="B Nazanin"/>
              </w:rPr>
              <w:t xml:space="preserve"> </w:t>
            </w:r>
            <w:r w:rsidRPr="00A3365C">
              <w:rPr>
                <w:rFonts w:cs="B Nazanin" w:hint="cs"/>
                <w:rtl/>
                <w:lang w:bidi="ar-SA"/>
              </w:rPr>
              <w:t>شواهدی از نیجریه</w:t>
            </w:r>
          </w:p>
        </w:tc>
        <w:tc>
          <w:tcPr>
            <w:tcW w:w="1497" w:type="pct"/>
            <w:vAlign w:val="center"/>
          </w:tcPr>
          <w:p w:rsidR="003C4E37" w:rsidRPr="00A3365C" w:rsidRDefault="003C4E37" w:rsidP="00A43B23">
            <w:pPr>
              <w:jc w:val="center"/>
              <w:rPr>
                <w:rFonts w:cs="B Nazanin"/>
              </w:rPr>
            </w:pPr>
            <w:r w:rsidRPr="00A3365C">
              <w:rPr>
                <w:rFonts w:cs="B Nazanin" w:hint="cs"/>
                <w:rtl/>
                <w:lang w:bidi="ar-SA"/>
              </w:rPr>
              <w:t>چرخه تجاری خالص کوتاه تر و نسبت بدهی سودآوری شرکت را بهتر می کند</w:t>
            </w:r>
            <w:r w:rsidRPr="00A3365C">
              <w:rPr>
                <w:rFonts w:ascii="B Lotus" w:cs="B Nazanin" w:hint="cs"/>
                <w:rtl/>
              </w:rPr>
              <w:t>.</w:t>
            </w:r>
            <w:r w:rsidRPr="00A3365C">
              <w:rPr>
                <w:rFonts w:cs="B Nazanin" w:hint="cs"/>
                <w:rtl/>
              </w:rPr>
              <w:t xml:space="preserve"> </w:t>
            </w:r>
            <w:r w:rsidRPr="00A3365C">
              <w:rPr>
                <w:rFonts w:cs="B Nazanin" w:hint="cs"/>
                <w:rtl/>
                <w:lang w:bidi="ar-SA"/>
              </w:rPr>
              <w:t>تأثیر مدیریت سرمایه در گردش بر سودآوری ناچیز یا بی اهمیت است</w:t>
            </w:r>
            <w:r w:rsidRPr="00A3365C">
              <w:rPr>
                <w:rFonts w:ascii="B Lotus" w:cs="B Nazanin" w:hint="cs"/>
                <w:rtl/>
              </w:rPr>
              <w:t>.</w:t>
            </w:r>
          </w:p>
        </w:tc>
      </w:tr>
      <w:tr w:rsidR="003C4E37" w:rsidTr="00A4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55"/>
        </w:trPr>
        <w:tc>
          <w:tcPr>
            <w:tcW w:w="608" w:type="pct"/>
            <w:vAlign w:val="center"/>
          </w:tcPr>
          <w:p w:rsidR="003C4E37" w:rsidRDefault="003C4E37" w:rsidP="00A43B23"/>
          <w:p w:rsidR="003C4E37" w:rsidRDefault="003C4E37" w:rsidP="00A43B23">
            <w:pPr>
              <w:jc w:val="center"/>
            </w:pPr>
            <w:r w:rsidRPr="00C63764">
              <w:rPr>
                <w:rFonts w:ascii="TimesNewRoman" w:cs="B Nazanin" w:hint="cs"/>
                <w:sz w:val="24"/>
                <w:szCs w:val="24"/>
                <w:rtl/>
              </w:rPr>
              <w:t>کاجانانتان</w:t>
            </w:r>
            <w:r>
              <w:rPr>
                <w:rFonts w:ascii="TimesNewRoman" w:cs="B Nazanin" w:hint="cs"/>
                <w:sz w:val="24"/>
                <w:szCs w:val="24"/>
                <w:rtl/>
              </w:rPr>
              <w:t xml:space="preserve"> </w:t>
            </w:r>
            <w:r>
              <w:rPr>
                <w:rFonts w:ascii="Tahoma" w:hAnsi="Tahoma" w:cs="B Nazanin" w:hint="cs"/>
                <w:sz w:val="24"/>
                <w:szCs w:val="24"/>
                <w:rtl/>
              </w:rPr>
              <w:t>و آچوتان</w:t>
            </w:r>
          </w:p>
          <w:p w:rsidR="003C4E37" w:rsidRDefault="003C4E37" w:rsidP="00A43B23">
            <w:pPr>
              <w:autoSpaceDE w:val="0"/>
              <w:autoSpaceDN w:val="0"/>
              <w:adjustRightInd w:val="0"/>
              <w:ind w:left="108"/>
              <w:jc w:val="center"/>
              <w:rPr>
                <w:rFonts w:ascii="Tahoma" w:hAnsi="Tahoma" w:cs="B Nazanin"/>
                <w:sz w:val="24"/>
                <w:szCs w:val="24"/>
                <w:rtl/>
              </w:rPr>
            </w:pPr>
          </w:p>
        </w:tc>
        <w:tc>
          <w:tcPr>
            <w:tcW w:w="332"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lastRenderedPageBreak/>
              <w:t>2013</w:t>
            </w:r>
          </w:p>
        </w:tc>
        <w:tc>
          <w:tcPr>
            <w:tcW w:w="1065"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 xml:space="preserve">به بررسی تاثیرشیوه های حاکمیت شرکتی </w:t>
            </w:r>
            <w:r>
              <w:rPr>
                <w:rFonts w:ascii="Tahoma" w:hAnsi="Tahoma" w:cs="B Nazanin" w:hint="cs"/>
                <w:sz w:val="24"/>
                <w:szCs w:val="24"/>
                <w:rtl/>
              </w:rPr>
              <w:lastRenderedPageBreak/>
              <w:t>برمدیریت سرمایه درگردش شرکتها پرداختند</w:t>
            </w:r>
          </w:p>
        </w:tc>
        <w:tc>
          <w:tcPr>
            <w:tcW w:w="1497" w:type="pct"/>
            <w:vAlign w:val="center"/>
          </w:tcPr>
          <w:p w:rsidR="003C4E37" w:rsidRDefault="003C4E37" w:rsidP="00A43B23">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lastRenderedPageBreak/>
              <w:t>آنها به این نتیجه رسیدند که</w:t>
            </w:r>
            <w:r w:rsidRPr="00BB6D06">
              <w:rPr>
                <w:rFonts w:ascii="Tahoma" w:hAnsi="Tahoma" w:cs="B Nazanin"/>
                <w:sz w:val="24"/>
                <w:szCs w:val="24"/>
                <w:rtl/>
              </w:rPr>
              <w:t xml:space="preserve"> </w:t>
            </w:r>
            <w:r w:rsidRPr="00E928AE">
              <w:rPr>
                <w:rFonts w:ascii="Tahoma" w:hAnsi="Tahoma" w:cs="B Nazanin"/>
                <w:sz w:val="24"/>
                <w:szCs w:val="24"/>
                <w:rtl/>
              </w:rPr>
              <w:t xml:space="preserve">شیوه </w:t>
            </w:r>
            <w:r w:rsidRPr="00E928AE">
              <w:rPr>
                <w:rFonts w:ascii="Tahoma" w:hAnsi="Tahoma" w:cs="B Nazanin" w:hint="cs"/>
                <w:sz w:val="24"/>
                <w:szCs w:val="24"/>
                <w:rtl/>
              </w:rPr>
              <w:t>ها</w:t>
            </w:r>
            <w:r w:rsidRPr="00E928AE">
              <w:rPr>
                <w:rFonts w:ascii="Tahoma" w:hAnsi="Tahoma" w:cs="B Nazanin"/>
                <w:sz w:val="24"/>
                <w:szCs w:val="24"/>
                <w:rtl/>
              </w:rPr>
              <w:t>ی ح</w:t>
            </w:r>
            <w:r w:rsidRPr="00E928AE">
              <w:rPr>
                <w:rFonts w:ascii="Tahoma" w:hAnsi="Tahoma" w:cs="B Nazanin" w:hint="cs"/>
                <w:sz w:val="24"/>
                <w:szCs w:val="24"/>
                <w:rtl/>
              </w:rPr>
              <w:t>اکمیت</w:t>
            </w:r>
            <w:r w:rsidRPr="00E928AE">
              <w:rPr>
                <w:rFonts w:ascii="Tahoma" w:hAnsi="Tahoma" w:cs="B Nazanin"/>
                <w:sz w:val="24"/>
                <w:szCs w:val="24"/>
                <w:rtl/>
              </w:rPr>
              <w:t xml:space="preserve"> شرکت ها</w:t>
            </w:r>
            <w:r w:rsidRPr="00E928AE">
              <w:rPr>
                <w:rFonts w:ascii="Tahoma" w:hAnsi="Tahoma" w:cs="B Nazanin" w:hint="cs"/>
                <w:sz w:val="24"/>
                <w:szCs w:val="24"/>
                <w:rtl/>
              </w:rPr>
              <w:t xml:space="preserve"> بر نسبت</w:t>
            </w:r>
            <w:r w:rsidRPr="00E928AE">
              <w:rPr>
                <w:rFonts w:ascii="Tahoma" w:hAnsi="Tahoma" w:cs="B Nazanin"/>
                <w:sz w:val="24"/>
                <w:szCs w:val="24"/>
                <w:rtl/>
              </w:rPr>
              <w:t xml:space="preserve"> بدهی های جاری </w:t>
            </w:r>
            <w:r w:rsidRPr="00E928AE">
              <w:rPr>
                <w:rFonts w:ascii="Tahoma" w:hAnsi="Tahoma" w:cs="B Nazanin"/>
                <w:sz w:val="24"/>
                <w:szCs w:val="24"/>
                <w:rtl/>
              </w:rPr>
              <w:lastRenderedPageBreak/>
              <w:t xml:space="preserve">به کل دارایی تاثیر </w:t>
            </w:r>
            <w:r>
              <w:rPr>
                <w:rFonts w:ascii="Tahoma" w:hAnsi="Tahoma" w:cs="B Nazanin" w:hint="cs"/>
                <w:sz w:val="24"/>
                <w:szCs w:val="24"/>
                <w:rtl/>
              </w:rPr>
              <w:t>معنی داری</w:t>
            </w:r>
            <w:r w:rsidRPr="00E928AE">
              <w:rPr>
                <w:rFonts w:ascii="Tahoma" w:hAnsi="Tahoma" w:cs="B Nazanin"/>
                <w:sz w:val="24"/>
                <w:szCs w:val="24"/>
                <w:rtl/>
              </w:rPr>
              <w:t xml:space="preserve"> دارد</w:t>
            </w:r>
          </w:p>
        </w:tc>
      </w:tr>
    </w:tbl>
    <w:p w:rsidR="003C4E37" w:rsidRDefault="003C4E37" w:rsidP="003C4E37">
      <w:pPr>
        <w:tabs>
          <w:tab w:val="left" w:pos="1511"/>
        </w:tabs>
        <w:spacing w:line="360" w:lineRule="auto"/>
        <w:rPr>
          <w:rFonts w:ascii="Tahoma" w:hAnsi="Tahoma" w:cs="B Nazanin"/>
          <w:sz w:val="24"/>
          <w:szCs w:val="24"/>
          <w:rtl/>
        </w:rPr>
      </w:pPr>
    </w:p>
    <w:p w:rsidR="003C4E37" w:rsidRDefault="003C4E37" w:rsidP="003C4E37">
      <w:pPr>
        <w:tabs>
          <w:tab w:val="left" w:pos="1511"/>
        </w:tabs>
        <w:spacing w:line="360" w:lineRule="auto"/>
        <w:rPr>
          <w:rFonts w:ascii="Tahoma" w:hAnsi="Tahoma" w:cs="B Nazanin"/>
          <w:b/>
          <w:bCs/>
          <w:sz w:val="28"/>
          <w:szCs w:val="28"/>
          <w:rtl/>
        </w:rPr>
      </w:pPr>
    </w:p>
    <w:p w:rsidR="003C4E37" w:rsidRDefault="003C4E37" w:rsidP="003C4E37">
      <w:pPr>
        <w:tabs>
          <w:tab w:val="left" w:pos="1511"/>
        </w:tabs>
        <w:spacing w:line="360" w:lineRule="auto"/>
        <w:rPr>
          <w:rFonts w:ascii="Tahoma" w:hAnsi="Tahoma" w:cs="B Nazanin"/>
          <w:b/>
          <w:bCs/>
          <w:sz w:val="28"/>
          <w:szCs w:val="28"/>
          <w:rtl/>
        </w:rPr>
      </w:pPr>
    </w:p>
    <w:p w:rsidR="003C4E37" w:rsidRDefault="003C4E37" w:rsidP="003C4E37">
      <w:pPr>
        <w:tabs>
          <w:tab w:val="left" w:pos="1511"/>
        </w:tabs>
        <w:spacing w:line="360" w:lineRule="auto"/>
        <w:rPr>
          <w:rFonts w:ascii="Tahoma" w:hAnsi="Tahoma" w:cs="B Nazanin"/>
          <w:b/>
          <w:bCs/>
          <w:sz w:val="28"/>
          <w:szCs w:val="28"/>
          <w:rtl/>
        </w:rPr>
      </w:pPr>
    </w:p>
    <w:p w:rsidR="003C4E37" w:rsidRDefault="003C4E37" w:rsidP="003C4E37">
      <w:pPr>
        <w:tabs>
          <w:tab w:val="left" w:pos="1511"/>
        </w:tabs>
        <w:spacing w:line="360" w:lineRule="auto"/>
        <w:rPr>
          <w:rFonts w:ascii="Tahoma" w:hAnsi="Tahoma" w:cs="B Nazanin"/>
          <w:b/>
          <w:bCs/>
          <w:sz w:val="28"/>
          <w:szCs w:val="28"/>
          <w:rtl/>
        </w:rPr>
      </w:pPr>
    </w:p>
    <w:p w:rsidR="003C4E37" w:rsidRDefault="003C4E37" w:rsidP="003C4E37">
      <w:pPr>
        <w:tabs>
          <w:tab w:val="left" w:pos="1511"/>
        </w:tabs>
        <w:spacing w:line="360" w:lineRule="auto"/>
        <w:rPr>
          <w:rtl/>
        </w:rPr>
      </w:pPr>
      <w:r>
        <w:rPr>
          <w:rFonts w:ascii="Tahoma" w:hAnsi="Tahoma" w:cs="B Nazanin" w:hint="cs"/>
          <w:b/>
          <w:bCs/>
          <w:sz w:val="28"/>
          <w:szCs w:val="28"/>
          <w:rtl/>
        </w:rPr>
        <w:t>2</w:t>
      </w:r>
      <w:r w:rsidRPr="000E7CC8">
        <w:rPr>
          <w:rFonts w:ascii="Tahoma" w:hAnsi="Tahoma" w:cs="B Nazanin" w:hint="cs"/>
          <w:b/>
          <w:bCs/>
          <w:sz w:val="28"/>
          <w:szCs w:val="28"/>
          <w:rtl/>
        </w:rPr>
        <w:t>-</w:t>
      </w:r>
      <w:r>
        <w:rPr>
          <w:rFonts w:ascii="Tahoma" w:hAnsi="Tahoma" w:cs="B Nazanin" w:hint="cs"/>
          <w:b/>
          <w:bCs/>
          <w:sz w:val="28"/>
          <w:szCs w:val="28"/>
          <w:rtl/>
        </w:rPr>
        <w:t xml:space="preserve">17 </w:t>
      </w:r>
      <w:r w:rsidRPr="000E7CC8">
        <w:rPr>
          <w:rFonts w:ascii="Tahoma" w:hAnsi="Tahoma" w:cs="B Nazanin" w:hint="cs"/>
          <w:b/>
          <w:bCs/>
          <w:sz w:val="28"/>
          <w:szCs w:val="28"/>
          <w:rtl/>
        </w:rPr>
        <w:t xml:space="preserve"> </w:t>
      </w:r>
      <w:r>
        <w:rPr>
          <w:rFonts w:ascii="Tahoma" w:hAnsi="Tahoma" w:cs="B Nazanin" w:hint="cs"/>
          <w:b/>
          <w:bCs/>
          <w:sz w:val="28"/>
          <w:szCs w:val="28"/>
          <w:rtl/>
        </w:rPr>
        <w:t>خلاصه فصل</w:t>
      </w:r>
      <w:r w:rsidRPr="00BB6B60">
        <w:rPr>
          <w:rtl/>
        </w:rPr>
        <w:tab/>
      </w:r>
    </w:p>
    <w:p w:rsidR="003C4E37" w:rsidRDefault="003C4E37" w:rsidP="003C4E37">
      <w:pPr>
        <w:autoSpaceDE w:val="0"/>
        <w:autoSpaceDN w:val="0"/>
        <w:adjustRightInd w:val="0"/>
        <w:spacing w:after="0" w:line="360" w:lineRule="auto"/>
        <w:jc w:val="both"/>
        <w:rPr>
          <w:rFonts w:ascii="ZarNormal" w:cs="B Nazanin"/>
          <w:sz w:val="23"/>
          <w:szCs w:val="23"/>
          <w:rtl/>
        </w:rPr>
      </w:pPr>
      <w:r w:rsidRPr="00404AB1">
        <w:rPr>
          <w:rFonts w:ascii="ZarNormal" w:cs="B Nazanin" w:hint="cs"/>
          <w:sz w:val="23"/>
          <w:szCs w:val="23"/>
          <w:rtl/>
        </w:rPr>
        <w:t>اين</w:t>
      </w:r>
      <w:r w:rsidRPr="00404AB1">
        <w:rPr>
          <w:rFonts w:ascii="ZarNormal" w:cs="B Nazanin"/>
          <w:sz w:val="23"/>
          <w:szCs w:val="23"/>
        </w:rPr>
        <w:t xml:space="preserve"> </w:t>
      </w:r>
      <w:r w:rsidRPr="00404AB1">
        <w:rPr>
          <w:rFonts w:ascii="ZarNormal" w:cs="B Nazanin" w:hint="cs"/>
          <w:sz w:val="23"/>
          <w:szCs w:val="23"/>
          <w:rtl/>
        </w:rPr>
        <w:t>فصل</w:t>
      </w:r>
      <w:r w:rsidRPr="00404AB1">
        <w:rPr>
          <w:rFonts w:ascii="ZarNormal" w:cs="B Nazanin"/>
          <w:sz w:val="23"/>
          <w:szCs w:val="23"/>
        </w:rPr>
        <w:t xml:space="preserve"> </w:t>
      </w:r>
      <w:r w:rsidRPr="00404AB1">
        <w:rPr>
          <w:rFonts w:ascii="ZarNormal" w:cs="B Nazanin" w:hint="cs"/>
          <w:sz w:val="23"/>
          <w:szCs w:val="23"/>
          <w:rtl/>
        </w:rPr>
        <w:t>به</w:t>
      </w:r>
      <w:r w:rsidRPr="00404AB1">
        <w:rPr>
          <w:rFonts w:ascii="ZarNormal" w:cs="B Nazanin"/>
          <w:sz w:val="23"/>
          <w:szCs w:val="23"/>
        </w:rPr>
        <w:t xml:space="preserve"> </w:t>
      </w:r>
      <w:r w:rsidRPr="00404AB1">
        <w:rPr>
          <w:rFonts w:ascii="ZarNormal" w:cs="B Nazanin" w:hint="cs"/>
          <w:sz w:val="23"/>
          <w:szCs w:val="23"/>
          <w:rtl/>
        </w:rPr>
        <w:t>بيان</w:t>
      </w:r>
      <w:r w:rsidRPr="00404AB1">
        <w:rPr>
          <w:rFonts w:ascii="ZarNormal" w:cs="B Nazanin"/>
          <w:sz w:val="23"/>
          <w:szCs w:val="23"/>
        </w:rPr>
        <w:t xml:space="preserve"> </w:t>
      </w:r>
      <w:r w:rsidRPr="00404AB1">
        <w:rPr>
          <w:rFonts w:ascii="ZarNormal" w:cs="B Nazanin" w:hint="cs"/>
          <w:sz w:val="23"/>
          <w:szCs w:val="23"/>
          <w:rtl/>
        </w:rPr>
        <w:t>مباني</w:t>
      </w:r>
      <w:r w:rsidRPr="00404AB1">
        <w:rPr>
          <w:rFonts w:ascii="ZarNormal" w:cs="B Nazanin"/>
          <w:sz w:val="23"/>
          <w:szCs w:val="23"/>
        </w:rPr>
        <w:t xml:space="preserve"> </w:t>
      </w:r>
      <w:r w:rsidRPr="00404AB1">
        <w:rPr>
          <w:rFonts w:ascii="ZarNormal" w:cs="B Nazanin" w:hint="cs"/>
          <w:sz w:val="23"/>
          <w:szCs w:val="23"/>
          <w:rtl/>
        </w:rPr>
        <w:t>نظري</w:t>
      </w:r>
      <w:r w:rsidRPr="00404AB1">
        <w:rPr>
          <w:rFonts w:ascii="ZarNormal" w:cs="B Nazanin"/>
          <w:sz w:val="23"/>
          <w:szCs w:val="23"/>
        </w:rPr>
        <w:t xml:space="preserve"> </w:t>
      </w:r>
      <w:r w:rsidRPr="00404AB1">
        <w:rPr>
          <w:rFonts w:ascii="ZarNormal" w:cs="B Nazanin" w:hint="cs"/>
          <w:sz w:val="23"/>
          <w:szCs w:val="23"/>
          <w:rtl/>
        </w:rPr>
        <w:t>و</w:t>
      </w:r>
      <w:r w:rsidRPr="00404AB1">
        <w:rPr>
          <w:rFonts w:ascii="ZarNormal" w:cs="B Nazanin"/>
          <w:sz w:val="23"/>
          <w:szCs w:val="23"/>
        </w:rPr>
        <w:t xml:space="preserve"> </w:t>
      </w:r>
      <w:r w:rsidRPr="00404AB1">
        <w:rPr>
          <w:rFonts w:ascii="ZarNormal" w:cs="B Nazanin" w:hint="cs"/>
          <w:sz w:val="23"/>
          <w:szCs w:val="23"/>
          <w:rtl/>
        </w:rPr>
        <w:t>پيشينه</w:t>
      </w:r>
      <w:r w:rsidRPr="00404AB1">
        <w:rPr>
          <w:rFonts w:ascii="ZarNormal" w:cs="B Nazanin"/>
          <w:sz w:val="23"/>
          <w:szCs w:val="23"/>
        </w:rPr>
        <w:t xml:space="preserve"> </w:t>
      </w:r>
      <w:r w:rsidRPr="00404AB1">
        <w:rPr>
          <w:rFonts w:ascii="ZarNormal" w:cs="B Nazanin" w:hint="cs"/>
          <w:sz w:val="23"/>
          <w:szCs w:val="23"/>
          <w:rtl/>
        </w:rPr>
        <w:t>پژوهشهاي</w:t>
      </w:r>
      <w:r w:rsidRPr="00404AB1">
        <w:rPr>
          <w:rFonts w:ascii="ZarNormal" w:cs="B Nazanin"/>
          <w:sz w:val="23"/>
          <w:szCs w:val="23"/>
        </w:rPr>
        <w:t xml:space="preserve"> </w:t>
      </w:r>
      <w:r w:rsidRPr="00404AB1">
        <w:rPr>
          <w:rFonts w:ascii="ZarNormal" w:cs="B Nazanin" w:hint="cs"/>
          <w:sz w:val="23"/>
          <w:szCs w:val="23"/>
          <w:rtl/>
        </w:rPr>
        <w:t>مربوط</w:t>
      </w:r>
      <w:r w:rsidRPr="00404AB1">
        <w:rPr>
          <w:rFonts w:ascii="ZarNormal" w:cs="B Nazanin"/>
          <w:sz w:val="23"/>
          <w:szCs w:val="23"/>
        </w:rPr>
        <w:t xml:space="preserve"> </w:t>
      </w:r>
      <w:r w:rsidRPr="00404AB1">
        <w:rPr>
          <w:rFonts w:ascii="ZarNormal" w:cs="B Nazanin" w:hint="cs"/>
          <w:sz w:val="23"/>
          <w:szCs w:val="23"/>
          <w:rtl/>
        </w:rPr>
        <w:t>با</w:t>
      </w:r>
      <w:r w:rsidRPr="00404AB1">
        <w:rPr>
          <w:rFonts w:ascii="ZarNormal" w:cs="B Nazanin"/>
          <w:sz w:val="23"/>
          <w:szCs w:val="23"/>
        </w:rPr>
        <w:t xml:space="preserve"> </w:t>
      </w:r>
      <w:r w:rsidRPr="00404AB1">
        <w:rPr>
          <w:rFonts w:ascii="ZarNormal" w:cs="B Nazanin" w:hint="cs"/>
          <w:sz w:val="23"/>
          <w:szCs w:val="23"/>
          <w:rtl/>
        </w:rPr>
        <w:t>موضوع</w:t>
      </w:r>
      <w:r w:rsidRPr="00404AB1">
        <w:rPr>
          <w:rFonts w:ascii="ZarNormal" w:cs="B Nazanin"/>
          <w:sz w:val="23"/>
          <w:szCs w:val="23"/>
        </w:rPr>
        <w:t xml:space="preserve"> </w:t>
      </w:r>
      <w:r w:rsidRPr="00404AB1">
        <w:rPr>
          <w:rFonts w:ascii="ZarNormal" w:cs="B Nazanin" w:hint="cs"/>
          <w:sz w:val="23"/>
          <w:szCs w:val="23"/>
          <w:rtl/>
        </w:rPr>
        <w:t>پژوهش</w:t>
      </w:r>
      <w:r w:rsidRPr="00404AB1">
        <w:rPr>
          <w:rFonts w:ascii="ZarNormal" w:cs="B Nazanin"/>
          <w:sz w:val="23"/>
          <w:szCs w:val="23"/>
        </w:rPr>
        <w:t xml:space="preserve"> </w:t>
      </w:r>
      <w:r w:rsidRPr="00404AB1">
        <w:rPr>
          <w:rFonts w:ascii="ZarNormal" w:cs="B Nazanin" w:hint="cs"/>
          <w:sz w:val="23"/>
          <w:szCs w:val="23"/>
          <w:rtl/>
        </w:rPr>
        <w:t>حاضر</w:t>
      </w:r>
      <w:r w:rsidRPr="00404AB1">
        <w:rPr>
          <w:rFonts w:ascii="ZarNormal" w:cs="B Nazanin"/>
          <w:sz w:val="23"/>
          <w:szCs w:val="23"/>
        </w:rPr>
        <w:t xml:space="preserve"> </w:t>
      </w:r>
      <w:r w:rsidRPr="00404AB1">
        <w:rPr>
          <w:rFonts w:ascii="ZarNormal" w:cs="B Nazanin" w:hint="cs"/>
          <w:sz w:val="23"/>
          <w:szCs w:val="23"/>
          <w:rtl/>
        </w:rPr>
        <w:t>پرداخته</w:t>
      </w:r>
      <w:r w:rsidRPr="00404AB1">
        <w:rPr>
          <w:rFonts w:ascii="ZarNormal" w:cs="B Nazanin"/>
          <w:sz w:val="23"/>
          <w:szCs w:val="23"/>
        </w:rPr>
        <w:t xml:space="preserve"> </w:t>
      </w:r>
      <w:r w:rsidRPr="00404AB1">
        <w:rPr>
          <w:rFonts w:ascii="ZarNormal" w:cs="B Nazanin" w:hint="cs"/>
          <w:sz w:val="23"/>
          <w:szCs w:val="23"/>
          <w:rtl/>
        </w:rPr>
        <w:t>است</w:t>
      </w:r>
      <w:r w:rsidRPr="00404AB1">
        <w:rPr>
          <w:rFonts w:ascii="Arial" w:hAnsi="Ari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بخش</w:t>
      </w:r>
      <w:r w:rsidRPr="00404AB1">
        <w:rPr>
          <w:rFonts w:ascii="ZarNormal" w:cs="B Nazanin"/>
          <w:sz w:val="23"/>
          <w:szCs w:val="23"/>
        </w:rPr>
        <w:t xml:space="preserve"> </w:t>
      </w:r>
      <w:r w:rsidRPr="00404AB1">
        <w:rPr>
          <w:rFonts w:ascii="ZarNormal" w:cs="B Nazanin" w:hint="cs"/>
          <w:sz w:val="23"/>
          <w:szCs w:val="23"/>
          <w:rtl/>
        </w:rPr>
        <w:t>مباني</w:t>
      </w:r>
      <w:r>
        <w:rPr>
          <w:rFonts w:ascii="ZarNormal" w:cs="B Nazanin" w:hint="cs"/>
          <w:sz w:val="23"/>
          <w:szCs w:val="23"/>
          <w:rtl/>
        </w:rPr>
        <w:t xml:space="preserve"> </w:t>
      </w:r>
      <w:r w:rsidRPr="00404AB1">
        <w:rPr>
          <w:rFonts w:ascii="ZarNormal" w:cs="B Nazanin" w:hint="cs"/>
          <w:sz w:val="23"/>
          <w:szCs w:val="23"/>
          <w:rtl/>
        </w:rPr>
        <w:t>نظري،</w:t>
      </w:r>
      <w:r>
        <w:rPr>
          <w:rFonts w:cs="B Nazanin"/>
          <w:sz w:val="23"/>
          <w:szCs w:val="23"/>
        </w:rPr>
        <w:t xml:space="preserve"> </w:t>
      </w:r>
      <w:r w:rsidRPr="00404AB1">
        <w:rPr>
          <w:rFonts w:ascii="ZarNormal" w:cs="B Nazanin"/>
          <w:sz w:val="23"/>
          <w:szCs w:val="23"/>
        </w:rPr>
        <w:t xml:space="preserve"> </w:t>
      </w:r>
      <w:r w:rsidRPr="00404AB1">
        <w:rPr>
          <w:rFonts w:ascii="ZarNormal" w:cs="B Nazanin" w:hint="cs"/>
          <w:sz w:val="23"/>
          <w:szCs w:val="23"/>
          <w:rtl/>
        </w:rPr>
        <w:t>ابتدا</w:t>
      </w:r>
      <w:r w:rsidRPr="00404AB1">
        <w:rPr>
          <w:rFonts w:ascii="ZarNormal" w:cs="B Nazanin"/>
          <w:sz w:val="23"/>
          <w:szCs w:val="23"/>
        </w:rPr>
        <w:t xml:space="preserve"> </w:t>
      </w:r>
      <w:r w:rsidRPr="00404AB1">
        <w:rPr>
          <w:rFonts w:ascii="ZarNormal" w:cs="B Nazanin" w:hint="cs"/>
          <w:sz w:val="23"/>
          <w:szCs w:val="23"/>
          <w:rtl/>
        </w:rPr>
        <w:t>مباني</w:t>
      </w:r>
      <w:r w:rsidRPr="00404AB1">
        <w:rPr>
          <w:rFonts w:ascii="ZarNormal" w:cs="B Nazanin"/>
          <w:sz w:val="23"/>
          <w:szCs w:val="23"/>
        </w:rPr>
        <w:t xml:space="preserve"> </w:t>
      </w:r>
      <w:r w:rsidRPr="00404AB1">
        <w:rPr>
          <w:rFonts w:ascii="ZarNormal" w:cs="B Nazanin" w:hint="cs"/>
          <w:sz w:val="23"/>
          <w:szCs w:val="23"/>
          <w:rtl/>
        </w:rPr>
        <w:t>نظري</w:t>
      </w:r>
      <w:r>
        <w:rPr>
          <w:rFonts w:cs="B Nazanin" w:hint="cs"/>
          <w:sz w:val="23"/>
          <w:szCs w:val="23"/>
          <w:rtl/>
        </w:rPr>
        <w:t xml:space="preserve"> مدیریت سرمایه درگردش</w:t>
      </w:r>
      <w:r w:rsidRPr="002F64F7">
        <w:rPr>
          <w:rFonts w:ascii="ZarNormal" w:cs="B Nazanin" w:hint="cs"/>
          <w:sz w:val="23"/>
          <w:szCs w:val="23"/>
          <w:rtl/>
        </w:rPr>
        <w:t xml:space="preserve"> </w:t>
      </w:r>
      <w:r w:rsidRPr="00404AB1">
        <w:rPr>
          <w:rFonts w:ascii="ZarNormal" w:cs="B Nazanin" w:hint="cs"/>
          <w:sz w:val="23"/>
          <w:szCs w:val="23"/>
          <w:rtl/>
        </w:rPr>
        <w:t>سپس</w:t>
      </w:r>
      <w:r w:rsidRPr="00404AB1">
        <w:rPr>
          <w:rFonts w:ascii="ZarNormal" w:cs="B Nazanin"/>
          <w:sz w:val="23"/>
          <w:szCs w:val="23"/>
        </w:rPr>
        <w:t xml:space="preserve"> </w:t>
      </w:r>
      <w:r w:rsidRPr="00404AB1">
        <w:rPr>
          <w:rFonts w:ascii="ZarNormal" w:cs="B Nazanin" w:hint="cs"/>
          <w:sz w:val="23"/>
          <w:szCs w:val="23"/>
          <w:rtl/>
        </w:rPr>
        <w:t>مباني</w:t>
      </w:r>
      <w:r w:rsidRPr="00404AB1">
        <w:rPr>
          <w:rFonts w:ascii="ZarNormal" w:cs="B Nazanin"/>
          <w:sz w:val="23"/>
          <w:szCs w:val="23"/>
        </w:rPr>
        <w:t xml:space="preserve"> </w:t>
      </w:r>
      <w:r w:rsidRPr="00404AB1">
        <w:rPr>
          <w:rFonts w:ascii="ZarNormal" w:cs="B Nazanin" w:hint="cs"/>
          <w:sz w:val="23"/>
          <w:szCs w:val="23"/>
          <w:rtl/>
        </w:rPr>
        <w:t>نظري</w:t>
      </w:r>
      <w:r w:rsidRPr="00404AB1">
        <w:rPr>
          <w:rFonts w:ascii="ZarNormal" w:cs="B Nazanin"/>
          <w:sz w:val="23"/>
          <w:szCs w:val="23"/>
        </w:rPr>
        <w:t xml:space="preserve"> </w:t>
      </w:r>
      <w:r w:rsidRPr="00404AB1">
        <w:rPr>
          <w:rFonts w:ascii="ZarNormal" w:cs="B Nazanin" w:hint="cs"/>
          <w:sz w:val="23"/>
          <w:szCs w:val="23"/>
          <w:rtl/>
        </w:rPr>
        <w:t>سيستم</w:t>
      </w:r>
      <w:r w:rsidRPr="00404AB1">
        <w:rPr>
          <w:rFonts w:ascii="ZarNormal" w:cs="B Nazanin"/>
          <w:sz w:val="23"/>
          <w:szCs w:val="23"/>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شرکتي</w:t>
      </w:r>
      <w:r w:rsidRPr="00404AB1">
        <w:rPr>
          <w:rFonts w:ascii="ZarNormal" w:cs="B Nazanin"/>
          <w:sz w:val="23"/>
          <w:szCs w:val="23"/>
        </w:rPr>
        <w:t xml:space="preserve"> </w:t>
      </w:r>
      <w:r w:rsidRPr="00404AB1">
        <w:rPr>
          <w:rFonts w:ascii="ZarNormal" w:cs="B Nazanin" w:hint="cs"/>
          <w:sz w:val="23"/>
          <w:szCs w:val="23"/>
          <w:rtl/>
        </w:rPr>
        <w:t>بيان</w:t>
      </w:r>
      <w:r w:rsidRPr="00404AB1">
        <w:rPr>
          <w:rFonts w:ascii="ZarNormal" w:cs="B Nazanin"/>
          <w:sz w:val="23"/>
          <w:szCs w:val="23"/>
        </w:rPr>
        <w:t xml:space="preserve"> </w:t>
      </w:r>
      <w:r w:rsidRPr="00404AB1">
        <w:rPr>
          <w:rFonts w:ascii="ZarNormal" w:cs="B Nazanin" w:hint="cs"/>
          <w:sz w:val="23"/>
          <w:szCs w:val="23"/>
          <w:rtl/>
        </w:rPr>
        <w:t>شده</w:t>
      </w:r>
      <w:r w:rsidRPr="00404AB1">
        <w:rPr>
          <w:rFonts w:ascii="ZarNormal" w:cs="B Nazanin"/>
          <w:sz w:val="23"/>
          <w:szCs w:val="23"/>
        </w:rPr>
        <w:t xml:space="preserve"> </w:t>
      </w:r>
      <w:r w:rsidRPr="00404AB1">
        <w:rPr>
          <w:rFonts w:ascii="ZarNormal" w:cs="B Nazanin" w:hint="cs"/>
          <w:sz w:val="23"/>
          <w:szCs w:val="23"/>
          <w:rtl/>
        </w:rPr>
        <w:t>است</w:t>
      </w:r>
      <w:r>
        <w:rPr>
          <w:rFonts w:ascii="Arial" w:hAnsi="Arial" w:cs="B Nazanin"/>
          <w:sz w:val="23"/>
          <w:szCs w:val="23"/>
        </w:rPr>
        <w:t xml:space="preserve"> </w:t>
      </w:r>
      <w:r w:rsidRPr="00404AB1">
        <w:rPr>
          <w:rFonts w:ascii="Arial" w:hAnsi="Ari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بخش</w:t>
      </w:r>
      <w:r w:rsidRPr="00404AB1">
        <w:rPr>
          <w:rFonts w:ascii="ZarNormal" w:cs="B Nazanin"/>
          <w:sz w:val="23"/>
          <w:szCs w:val="23"/>
        </w:rPr>
        <w:t xml:space="preserve"> </w:t>
      </w:r>
      <w:r w:rsidRPr="00404AB1">
        <w:rPr>
          <w:rFonts w:ascii="ZarNormal" w:cs="B Nazanin" w:hint="cs"/>
          <w:sz w:val="23"/>
          <w:szCs w:val="23"/>
          <w:rtl/>
        </w:rPr>
        <w:t>مباني</w:t>
      </w:r>
      <w:r w:rsidRPr="00404AB1">
        <w:rPr>
          <w:rFonts w:ascii="ZarNormal" w:cs="B Nazanin"/>
          <w:sz w:val="23"/>
          <w:szCs w:val="23"/>
        </w:rPr>
        <w:t xml:space="preserve"> </w:t>
      </w:r>
      <w:r w:rsidRPr="00404AB1">
        <w:rPr>
          <w:rFonts w:ascii="ZarNormal" w:cs="B Nazanin" w:hint="cs"/>
          <w:sz w:val="23"/>
          <w:szCs w:val="23"/>
          <w:rtl/>
        </w:rPr>
        <w:t>نظري</w:t>
      </w:r>
      <w:r>
        <w:rPr>
          <w:rFonts w:ascii="ZarNormal" w:cs="B Nazanin" w:hint="cs"/>
          <w:sz w:val="23"/>
          <w:szCs w:val="23"/>
          <w:rtl/>
        </w:rPr>
        <w:t xml:space="preserve"> </w:t>
      </w:r>
      <w:r>
        <w:rPr>
          <w:rFonts w:cs="B Nazanin" w:hint="cs"/>
          <w:sz w:val="23"/>
          <w:szCs w:val="23"/>
          <w:rtl/>
        </w:rPr>
        <w:t>مدیریت سرمایه درگردش،</w:t>
      </w:r>
      <w:r w:rsidRPr="00404AB1">
        <w:rPr>
          <w:rFonts w:ascii="ZarNormal" w:cs="B Nazanin"/>
          <w:sz w:val="23"/>
          <w:szCs w:val="23"/>
        </w:rPr>
        <w:t xml:space="preserve"> </w:t>
      </w:r>
      <w:r w:rsidRPr="00404AB1">
        <w:rPr>
          <w:rFonts w:ascii="ZarNormal" w:cs="B Nazanin" w:hint="cs"/>
          <w:sz w:val="23"/>
          <w:szCs w:val="23"/>
          <w:rtl/>
        </w:rPr>
        <w:t>به</w:t>
      </w:r>
      <w:r>
        <w:rPr>
          <w:rFonts w:cs="B Nazanin" w:hint="cs"/>
          <w:sz w:val="23"/>
          <w:szCs w:val="23"/>
          <w:rtl/>
        </w:rPr>
        <w:t xml:space="preserve"> تعریف واهمیت سرمایه درگردش و</w:t>
      </w:r>
      <w:r w:rsidRPr="005E6172">
        <w:rPr>
          <w:rFonts w:cs="B Nazanin" w:hint="cs"/>
          <w:sz w:val="23"/>
          <w:szCs w:val="23"/>
          <w:rtl/>
        </w:rPr>
        <w:t xml:space="preserve"> </w:t>
      </w:r>
      <w:r>
        <w:rPr>
          <w:rFonts w:cs="B Nazanin" w:hint="cs"/>
          <w:sz w:val="23"/>
          <w:szCs w:val="23"/>
          <w:rtl/>
        </w:rPr>
        <w:t xml:space="preserve">مدیریت آن </w:t>
      </w:r>
      <w:r w:rsidRPr="00404AB1">
        <w:rPr>
          <w:rFonts w:ascii="ZarNormal" w:cs="B Nazanin" w:hint="cs"/>
          <w:sz w:val="23"/>
          <w:szCs w:val="23"/>
          <w:rtl/>
        </w:rPr>
        <w:t>،</w:t>
      </w:r>
      <w:r>
        <w:rPr>
          <w:rFonts w:ascii="ZarNormal" w:cs="B Nazanin" w:hint="cs"/>
          <w:sz w:val="23"/>
          <w:szCs w:val="23"/>
          <w:rtl/>
        </w:rPr>
        <w:t xml:space="preserve">ابزارها و نظریه های مدیریت </w:t>
      </w:r>
      <w:r>
        <w:rPr>
          <w:rFonts w:cs="B Nazanin" w:hint="cs"/>
          <w:sz w:val="23"/>
          <w:szCs w:val="23"/>
          <w:rtl/>
        </w:rPr>
        <w:t xml:space="preserve">سرمایه درگردش ومزایا ومعایب آنها وهمچنین راهبردهاواجزای </w:t>
      </w:r>
      <w:r>
        <w:rPr>
          <w:rFonts w:ascii="ZarNormal" w:cs="B Nazanin" w:hint="cs"/>
          <w:sz w:val="23"/>
          <w:szCs w:val="23"/>
          <w:rtl/>
        </w:rPr>
        <w:t xml:space="preserve">مدیریت </w:t>
      </w:r>
      <w:r>
        <w:rPr>
          <w:rFonts w:cs="B Nazanin" w:hint="cs"/>
          <w:sz w:val="23"/>
          <w:szCs w:val="23"/>
          <w:rtl/>
        </w:rPr>
        <w:t>سرمایه درگردش پرداخته شده است.</w:t>
      </w:r>
      <w:r>
        <w:rPr>
          <w:rFonts w:ascii="ZarNormal" w:cs="B Nazanin" w:hint="cs"/>
          <w:sz w:val="23"/>
          <w:szCs w:val="23"/>
          <w:rtl/>
        </w:rPr>
        <w:t xml:space="preserve"> </w:t>
      </w:r>
    </w:p>
    <w:p w:rsidR="003C4E37" w:rsidRDefault="003C4E37" w:rsidP="003C4E37">
      <w:pPr>
        <w:spacing w:line="360" w:lineRule="auto"/>
        <w:jc w:val="both"/>
        <w:rPr>
          <w:rFonts w:ascii="ZarNormal" w:cs="B Nazanin"/>
          <w:sz w:val="23"/>
          <w:szCs w:val="23"/>
          <w:rtl/>
        </w:rPr>
      </w:pP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بخش</w:t>
      </w:r>
      <w:r w:rsidRPr="00404AB1">
        <w:rPr>
          <w:rFonts w:ascii="ZarNormal" w:cs="B Nazanin"/>
          <w:sz w:val="23"/>
          <w:szCs w:val="23"/>
        </w:rPr>
        <w:t xml:space="preserve"> </w:t>
      </w:r>
      <w:r w:rsidRPr="00404AB1">
        <w:rPr>
          <w:rFonts w:ascii="ZarNormal" w:cs="B Nazanin" w:hint="cs"/>
          <w:sz w:val="23"/>
          <w:szCs w:val="23"/>
          <w:rtl/>
        </w:rPr>
        <w:t>مباني</w:t>
      </w:r>
      <w:r w:rsidRPr="00404AB1">
        <w:rPr>
          <w:rFonts w:ascii="ZarNormal" w:cs="B Nazanin"/>
          <w:sz w:val="23"/>
          <w:szCs w:val="23"/>
        </w:rPr>
        <w:t xml:space="preserve"> </w:t>
      </w:r>
      <w:r w:rsidRPr="00404AB1">
        <w:rPr>
          <w:rFonts w:ascii="ZarNormal" w:cs="B Nazanin" w:hint="cs"/>
          <w:sz w:val="23"/>
          <w:szCs w:val="23"/>
          <w:rtl/>
        </w:rPr>
        <w:t>نظري</w:t>
      </w:r>
      <w:r w:rsidRPr="00404AB1">
        <w:rPr>
          <w:rFonts w:ascii="ZarNormal" w:cs="B Nazanin"/>
          <w:sz w:val="23"/>
          <w:szCs w:val="23"/>
        </w:rPr>
        <w:t xml:space="preserve"> </w:t>
      </w:r>
      <w:r w:rsidRPr="00404AB1">
        <w:rPr>
          <w:rFonts w:ascii="ZarNormal" w:cs="B Nazanin" w:hint="cs"/>
          <w:sz w:val="23"/>
          <w:szCs w:val="23"/>
          <w:rtl/>
        </w:rPr>
        <w:t>سيستم</w:t>
      </w:r>
      <w:r>
        <w:rPr>
          <w:rFonts w:ascii="ZarNormal" w:cs="B Nazanin" w:hint="cs"/>
          <w:sz w:val="23"/>
          <w:szCs w:val="23"/>
          <w:rtl/>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شرکتي،</w:t>
      </w:r>
      <w:r w:rsidRPr="00404AB1">
        <w:rPr>
          <w:rFonts w:ascii="ZarNormal" w:cs="B Nazanin"/>
          <w:sz w:val="23"/>
          <w:szCs w:val="23"/>
        </w:rPr>
        <w:t xml:space="preserve"> </w:t>
      </w:r>
      <w:r w:rsidRPr="00404AB1">
        <w:rPr>
          <w:rFonts w:ascii="ZarNormal" w:cs="B Nazanin" w:hint="cs"/>
          <w:sz w:val="23"/>
          <w:szCs w:val="23"/>
          <w:rtl/>
        </w:rPr>
        <w:t>پس</w:t>
      </w:r>
      <w:r w:rsidRPr="00404AB1">
        <w:rPr>
          <w:rFonts w:ascii="ZarNormal" w:cs="B Nazanin"/>
          <w:sz w:val="23"/>
          <w:szCs w:val="23"/>
        </w:rPr>
        <w:t xml:space="preserve"> </w:t>
      </w:r>
      <w:r w:rsidRPr="00404AB1">
        <w:rPr>
          <w:rFonts w:ascii="ZarNormal" w:cs="B Nazanin" w:hint="cs"/>
          <w:sz w:val="23"/>
          <w:szCs w:val="23"/>
          <w:rtl/>
        </w:rPr>
        <w:t>از</w:t>
      </w:r>
      <w:r w:rsidRPr="00404AB1">
        <w:rPr>
          <w:rFonts w:ascii="ZarNormal" w:cs="B Nazanin"/>
          <w:sz w:val="23"/>
          <w:szCs w:val="23"/>
        </w:rPr>
        <w:t xml:space="preserve"> </w:t>
      </w:r>
      <w:r w:rsidRPr="00404AB1">
        <w:rPr>
          <w:rFonts w:ascii="ZarNormal" w:cs="B Nazanin" w:hint="cs"/>
          <w:sz w:val="23"/>
          <w:szCs w:val="23"/>
          <w:rtl/>
        </w:rPr>
        <w:t>تشريح</w:t>
      </w:r>
      <w:r w:rsidRPr="00404AB1">
        <w:rPr>
          <w:rFonts w:ascii="ZarNormal" w:cs="B Nazanin"/>
          <w:sz w:val="23"/>
          <w:szCs w:val="23"/>
        </w:rPr>
        <w:t xml:space="preserve"> </w:t>
      </w:r>
      <w:r w:rsidRPr="00404AB1">
        <w:rPr>
          <w:rFonts w:ascii="ZarNormal" w:cs="B Nazanin" w:hint="cs"/>
          <w:sz w:val="23"/>
          <w:szCs w:val="23"/>
          <w:rtl/>
        </w:rPr>
        <w:t>مفهوم</w:t>
      </w:r>
      <w:r w:rsidRPr="00404AB1">
        <w:rPr>
          <w:rFonts w:ascii="ZarNormal" w:cs="B Nazanin"/>
          <w:sz w:val="23"/>
          <w:szCs w:val="23"/>
        </w:rPr>
        <w:t xml:space="preserve"> </w:t>
      </w:r>
      <w:r w:rsidRPr="00404AB1">
        <w:rPr>
          <w:rFonts w:ascii="ZarNormal" w:cs="B Nazanin" w:hint="cs"/>
          <w:sz w:val="23"/>
          <w:szCs w:val="23"/>
          <w:rtl/>
        </w:rPr>
        <w:t>نظام</w:t>
      </w:r>
      <w:r w:rsidRPr="00404AB1">
        <w:rPr>
          <w:rFonts w:ascii="ZarNormal" w:cs="B Nazanin"/>
          <w:sz w:val="23"/>
          <w:szCs w:val="23"/>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شرکتي،</w:t>
      </w:r>
      <w:r w:rsidRPr="00404AB1">
        <w:rPr>
          <w:rFonts w:ascii="ZarNormal" w:cs="B Nazanin"/>
          <w:sz w:val="23"/>
          <w:szCs w:val="23"/>
        </w:rPr>
        <w:t xml:space="preserve"> </w:t>
      </w:r>
      <w:r w:rsidRPr="00404AB1">
        <w:rPr>
          <w:rFonts w:ascii="ZarNormal" w:cs="B Nazanin" w:hint="cs"/>
          <w:sz w:val="23"/>
          <w:szCs w:val="23"/>
          <w:rtl/>
        </w:rPr>
        <w:t>ضرورت</w:t>
      </w:r>
      <w:r w:rsidRPr="00404AB1">
        <w:rPr>
          <w:rFonts w:ascii="ZarNormal" w:cs="B Nazanin"/>
          <w:sz w:val="23"/>
          <w:szCs w:val="23"/>
        </w:rPr>
        <w:t xml:space="preserve"> </w:t>
      </w:r>
      <w:r w:rsidRPr="00404AB1">
        <w:rPr>
          <w:rFonts w:ascii="ZarNormal" w:cs="B Nazanin" w:hint="cs"/>
          <w:sz w:val="23"/>
          <w:szCs w:val="23"/>
          <w:rtl/>
        </w:rPr>
        <w:t>استقرار</w:t>
      </w:r>
      <w:r w:rsidRPr="00404AB1">
        <w:rPr>
          <w:rFonts w:ascii="ZarNormal" w:cs="B Nazanin"/>
          <w:sz w:val="23"/>
          <w:szCs w:val="23"/>
        </w:rPr>
        <w:t xml:space="preserve"> </w:t>
      </w:r>
      <w:r w:rsidRPr="00404AB1">
        <w:rPr>
          <w:rFonts w:ascii="ZarNormal" w:cs="B Nazanin" w:hint="cs"/>
          <w:sz w:val="23"/>
          <w:szCs w:val="23"/>
          <w:rtl/>
        </w:rPr>
        <w:t>آن،</w:t>
      </w:r>
      <w:r w:rsidRPr="00404AB1">
        <w:rPr>
          <w:rFonts w:ascii="ZarNormal" w:cs="B Nazanin"/>
          <w:sz w:val="23"/>
          <w:szCs w:val="23"/>
        </w:rPr>
        <w:t xml:space="preserve"> </w:t>
      </w:r>
      <w:r w:rsidRPr="00404AB1">
        <w:rPr>
          <w:rFonts w:ascii="ZarNormal" w:cs="B Nazanin" w:hint="cs"/>
          <w:sz w:val="23"/>
          <w:szCs w:val="23"/>
          <w:rtl/>
        </w:rPr>
        <w:t>مشخصات</w:t>
      </w:r>
      <w:r w:rsidRPr="00404AB1">
        <w:rPr>
          <w:rFonts w:ascii="ZarNormal" w:cs="B Nazanin"/>
          <w:sz w:val="23"/>
          <w:szCs w:val="23"/>
        </w:rPr>
        <w:t xml:space="preserve"> </w:t>
      </w:r>
      <w:r w:rsidRPr="00404AB1">
        <w:rPr>
          <w:rFonts w:ascii="ZarNormal" w:cs="B Nazanin" w:hint="cs"/>
          <w:sz w:val="23"/>
          <w:szCs w:val="23"/>
          <w:rtl/>
        </w:rPr>
        <w:t>انواع</w:t>
      </w:r>
      <w:r w:rsidRPr="00404AB1">
        <w:rPr>
          <w:rFonts w:ascii="ZarNormal" w:cs="B Nazanin"/>
          <w:sz w:val="23"/>
          <w:szCs w:val="23"/>
        </w:rPr>
        <w:t xml:space="preserve"> </w:t>
      </w:r>
      <w:r w:rsidRPr="00404AB1">
        <w:rPr>
          <w:rFonts w:ascii="ZarNormal" w:cs="B Nazanin" w:hint="cs"/>
          <w:sz w:val="23"/>
          <w:szCs w:val="23"/>
          <w:rtl/>
        </w:rPr>
        <w:t>سيستم</w:t>
      </w:r>
      <w:r w:rsidRPr="00404AB1">
        <w:rPr>
          <w:rFonts w:ascii="ZarNormal" w:cs="B Nazanin"/>
          <w:sz w:val="23"/>
          <w:szCs w:val="23"/>
        </w:rPr>
        <w:t xml:space="preserve"> </w:t>
      </w:r>
      <w:r w:rsidRPr="00404AB1">
        <w:rPr>
          <w:rFonts w:ascii="ZarNormal" w:cs="B Nazanin" w:hint="cs"/>
          <w:sz w:val="23"/>
          <w:szCs w:val="23"/>
          <w:rtl/>
        </w:rPr>
        <w:t>هاي</w:t>
      </w:r>
      <w:r w:rsidRPr="00404AB1">
        <w:rPr>
          <w:rFonts w:ascii="ZarNormal" w:cs="B Nazanin"/>
          <w:sz w:val="23"/>
          <w:szCs w:val="23"/>
        </w:rPr>
        <w:t xml:space="preserve"> </w:t>
      </w:r>
      <w:r w:rsidRPr="00404AB1">
        <w:rPr>
          <w:rFonts w:ascii="ZarNormal" w:cs="B Nazanin" w:hint="cs"/>
          <w:sz w:val="23"/>
          <w:szCs w:val="23"/>
          <w:rtl/>
        </w:rPr>
        <w:t>مورد</w:t>
      </w:r>
      <w:r w:rsidRPr="00404AB1">
        <w:rPr>
          <w:rFonts w:ascii="ZarNormal" w:cs="B Nazanin"/>
          <w:sz w:val="23"/>
          <w:szCs w:val="23"/>
        </w:rPr>
        <w:t xml:space="preserve"> </w:t>
      </w:r>
      <w:r w:rsidRPr="00404AB1">
        <w:rPr>
          <w:rFonts w:ascii="ZarNormal" w:cs="B Nazanin" w:hint="cs"/>
          <w:sz w:val="23"/>
          <w:szCs w:val="23"/>
          <w:rtl/>
        </w:rPr>
        <w:t>استفاده</w:t>
      </w:r>
      <w:r w:rsidRPr="00404AB1">
        <w:rPr>
          <w:rFonts w:ascii="ZarNormal" w:cs="B Nazanin"/>
          <w:sz w:val="23"/>
          <w:szCs w:val="23"/>
        </w:rPr>
        <w:t xml:space="preserve"> </w:t>
      </w:r>
      <w:r w:rsidRPr="00404AB1">
        <w:rPr>
          <w:rFonts w:ascii="ZarNormal" w:cs="B Nazanin" w:hint="cs"/>
          <w:sz w:val="23"/>
          <w:szCs w:val="23"/>
          <w:rtl/>
        </w:rPr>
        <w:t>وساز</w:t>
      </w:r>
      <w:r w:rsidRPr="00404AB1">
        <w:rPr>
          <w:rFonts w:ascii="ZarNormal" w:cs="B Nazanin"/>
          <w:sz w:val="23"/>
          <w:szCs w:val="23"/>
        </w:rPr>
        <w:t xml:space="preserve"> </w:t>
      </w:r>
      <w:r w:rsidRPr="00404AB1">
        <w:rPr>
          <w:rFonts w:ascii="ZarNormal" w:cs="B Nazanin" w:hint="cs"/>
          <w:sz w:val="23"/>
          <w:szCs w:val="23"/>
          <w:rtl/>
        </w:rPr>
        <w:t>و</w:t>
      </w:r>
      <w:r w:rsidRPr="00404AB1">
        <w:rPr>
          <w:rFonts w:ascii="ZarNormal" w:cs="B Nazanin"/>
          <w:sz w:val="23"/>
          <w:szCs w:val="23"/>
        </w:rPr>
        <w:t xml:space="preserve"> </w:t>
      </w:r>
      <w:r w:rsidRPr="00404AB1">
        <w:rPr>
          <w:rFonts w:ascii="ZarNormal" w:cs="B Nazanin" w:hint="cs"/>
          <w:sz w:val="23"/>
          <w:szCs w:val="23"/>
          <w:rtl/>
        </w:rPr>
        <w:t>کارهاي</w:t>
      </w:r>
      <w:r w:rsidRPr="00404AB1">
        <w:rPr>
          <w:rFonts w:ascii="ZarNormal" w:cs="B Nazanin"/>
          <w:sz w:val="23"/>
          <w:szCs w:val="23"/>
        </w:rPr>
        <w:t xml:space="preserve"> </w:t>
      </w:r>
      <w:r w:rsidRPr="00404AB1">
        <w:rPr>
          <w:rFonts w:ascii="ZarNormal" w:cs="B Nazanin" w:hint="cs"/>
          <w:sz w:val="23"/>
          <w:szCs w:val="23"/>
          <w:rtl/>
        </w:rPr>
        <w:t>مؤثر</w:t>
      </w:r>
      <w:r w:rsidRPr="00404AB1">
        <w:rPr>
          <w:rFonts w:ascii="ZarNormal" w:cs="B Nazanin"/>
          <w:sz w:val="23"/>
          <w:szCs w:val="23"/>
        </w:rPr>
        <w:t xml:space="preserve"> </w:t>
      </w:r>
      <w:r w:rsidRPr="00404AB1">
        <w:rPr>
          <w:rFonts w:ascii="ZarNormal" w:cs="B Nazanin" w:hint="cs"/>
          <w:sz w:val="23"/>
          <w:szCs w:val="23"/>
          <w:rtl/>
        </w:rPr>
        <w:t>بر</w:t>
      </w:r>
      <w:r w:rsidRPr="00404AB1">
        <w:rPr>
          <w:rFonts w:ascii="ZarNormal" w:cs="B Nazanin"/>
          <w:sz w:val="23"/>
          <w:szCs w:val="23"/>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شرکتي،</w:t>
      </w:r>
      <w:r w:rsidRPr="00404AB1">
        <w:rPr>
          <w:rFonts w:ascii="ZarNormal" w:cs="B Nazanin"/>
          <w:sz w:val="23"/>
          <w:szCs w:val="23"/>
        </w:rPr>
        <w:t xml:space="preserve"> </w:t>
      </w:r>
      <w:r w:rsidRPr="00404AB1">
        <w:rPr>
          <w:rFonts w:ascii="ZarNormal" w:cs="B Nazanin" w:hint="cs"/>
          <w:sz w:val="23"/>
          <w:szCs w:val="23"/>
          <w:rtl/>
        </w:rPr>
        <w:t>به</w:t>
      </w:r>
      <w:r w:rsidRPr="00404AB1">
        <w:rPr>
          <w:rFonts w:ascii="ZarNormal" w:cs="B Nazanin"/>
          <w:sz w:val="23"/>
          <w:szCs w:val="23"/>
        </w:rPr>
        <w:t xml:space="preserve"> </w:t>
      </w:r>
      <w:r w:rsidRPr="00404AB1">
        <w:rPr>
          <w:rFonts w:ascii="ZarNormal" w:cs="B Nazanin" w:hint="cs"/>
          <w:sz w:val="23"/>
          <w:szCs w:val="23"/>
          <w:rtl/>
        </w:rPr>
        <w:t>بيان</w:t>
      </w:r>
      <w:r w:rsidRPr="00404AB1">
        <w:rPr>
          <w:rFonts w:ascii="ZarNormal" w:cs="B Nazanin"/>
          <w:sz w:val="23"/>
          <w:szCs w:val="23"/>
        </w:rPr>
        <w:t xml:space="preserve"> </w:t>
      </w:r>
      <w:r w:rsidRPr="00404AB1">
        <w:rPr>
          <w:rFonts w:ascii="ZarNormal" w:cs="B Nazanin" w:hint="cs"/>
          <w:sz w:val="23"/>
          <w:szCs w:val="23"/>
          <w:rtl/>
        </w:rPr>
        <w:t>نظريه</w:t>
      </w:r>
      <w:r w:rsidRPr="00404AB1">
        <w:rPr>
          <w:rFonts w:ascii="ZarNormal" w:cs="B Nazanin"/>
          <w:sz w:val="23"/>
          <w:szCs w:val="23"/>
        </w:rPr>
        <w:t xml:space="preserve"> </w:t>
      </w:r>
      <w:r w:rsidRPr="00404AB1">
        <w:rPr>
          <w:rFonts w:ascii="ZarNormal" w:cs="B Nazanin" w:hint="cs"/>
          <w:sz w:val="23"/>
          <w:szCs w:val="23"/>
          <w:rtl/>
        </w:rPr>
        <w:t>هاي</w:t>
      </w:r>
      <w:r w:rsidRPr="00404AB1">
        <w:rPr>
          <w:rFonts w:ascii="ZarNormal" w:cs="B Nazanin"/>
          <w:sz w:val="23"/>
          <w:szCs w:val="23"/>
        </w:rPr>
        <w:t xml:space="preserve"> </w:t>
      </w:r>
      <w:r w:rsidRPr="00404AB1">
        <w:rPr>
          <w:rFonts w:ascii="ZarNormal" w:cs="B Nazanin" w:hint="cs"/>
          <w:sz w:val="23"/>
          <w:szCs w:val="23"/>
          <w:rtl/>
        </w:rPr>
        <w:t>مطرح</w:t>
      </w:r>
      <w:r w:rsidRPr="00404AB1">
        <w:rPr>
          <w:rFonts w:ascii="ZarNorm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اين</w:t>
      </w:r>
      <w:r w:rsidRPr="00404AB1">
        <w:rPr>
          <w:rFonts w:ascii="ZarNormal" w:cs="B Nazanin"/>
          <w:sz w:val="23"/>
          <w:szCs w:val="23"/>
        </w:rPr>
        <w:t xml:space="preserve"> </w:t>
      </w:r>
      <w:r w:rsidRPr="00404AB1">
        <w:rPr>
          <w:rFonts w:ascii="ZarNormal" w:cs="B Nazanin" w:hint="cs"/>
          <w:sz w:val="23"/>
          <w:szCs w:val="23"/>
          <w:rtl/>
        </w:rPr>
        <w:t>سيستم</w:t>
      </w:r>
      <w:r w:rsidRPr="00404AB1">
        <w:rPr>
          <w:rFonts w:ascii="ZarNormal" w:cs="B Nazanin"/>
          <w:sz w:val="23"/>
          <w:szCs w:val="23"/>
        </w:rPr>
        <w:t xml:space="preserve"> </w:t>
      </w:r>
      <w:r w:rsidRPr="00404AB1">
        <w:rPr>
          <w:rFonts w:ascii="ZarNormal" w:cs="B Nazanin" w:hint="cs"/>
          <w:sz w:val="23"/>
          <w:szCs w:val="23"/>
          <w:rtl/>
        </w:rPr>
        <w:t>پرداخته</w:t>
      </w:r>
      <w:r w:rsidRPr="00404AB1">
        <w:rPr>
          <w:rFonts w:ascii="ZarNormal" w:cs="B Nazanin"/>
          <w:sz w:val="23"/>
          <w:szCs w:val="23"/>
        </w:rPr>
        <w:t xml:space="preserve"> </w:t>
      </w:r>
      <w:r w:rsidRPr="00404AB1">
        <w:rPr>
          <w:rFonts w:ascii="ZarNormal" w:cs="B Nazanin" w:hint="cs"/>
          <w:sz w:val="23"/>
          <w:szCs w:val="23"/>
          <w:rtl/>
        </w:rPr>
        <w:t>شده</w:t>
      </w:r>
      <w:r w:rsidRPr="00404AB1">
        <w:rPr>
          <w:rFonts w:ascii="ZarNormal" w:cs="B Nazanin"/>
          <w:sz w:val="23"/>
          <w:szCs w:val="23"/>
        </w:rPr>
        <w:t xml:space="preserve"> </w:t>
      </w:r>
      <w:r w:rsidRPr="00404AB1">
        <w:rPr>
          <w:rFonts w:ascii="ZarNormal" w:cs="B Nazanin" w:hint="cs"/>
          <w:sz w:val="23"/>
          <w:szCs w:val="23"/>
          <w:rtl/>
        </w:rPr>
        <w:t>است</w:t>
      </w:r>
      <w:r w:rsidRPr="00177B8E">
        <w:rPr>
          <w:rFonts w:ascii="ZarNorm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انتهاي</w:t>
      </w:r>
      <w:r w:rsidRPr="00404AB1">
        <w:rPr>
          <w:rFonts w:ascii="ZarNormal" w:cs="B Nazanin"/>
          <w:sz w:val="23"/>
          <w:szCs w:val="23"/>
        </w:rPr>
        <w:t xml:space="preserve"> </w:t>
      </w:r>
      <w:r w:rsidRPr="00404AB1">
        <w:rPr>
          <w:rFonts w:ascii="ZarNormal" w:cs="B Nazanin" w:hint="cs"/>
          <w:sz w:val="23"/>
          <w:szCs w:val="23"/>
          <w:rtl/>
        </w:rPr>
        <w:t>اين</w:t>
      </w:r>
      <w:r w:rsidRPr="00404AB1">
        <w:rPr>
          <w:rFonts w:ascii="ZarNormal" w:cs="B Nazanin"/>
          <w:sz w:val="23"/>
          <w:szCs w:val="23"/>
        </w:rPr>
        <w:t xml:space="preserve"> </w:t>
      </w:r>
      <w:r w:rsidRPr="00404AB1">
        <w:rPr>
          <w:rFonts w:ascii="ZarNormal" w:cs="B Nazanin" w:hint="cs"/>
          <w:sz w:val="23"/>
          <w:szCs w:val="23"/>
          <w:rtl/>
        </w:rPr>
        <w:t>فصل،</w:t>
      </w:r>
      <w:r w:rsidRPr="00404AB1">
        <w:rPr>
          <w:rFonts w:ascii="ZarNormal" w:cs="B Nazanin"/>
          <w:sz w:val="23"/>
          <w:szCs w:val="23"/>
        </w:rPr>
        <w:t xml:space="preserve"> </w:t>
      </w:r>
      <w:r w:rsidRPr="00404AB1">
        <w:rPr>
          <w:rFonts w:ascii="ZarNormal" w:cs="B Nazanin" w:hint="cs"/>
          <w:sz w:val="23"/>
          <w:szCs w:val="23"/>
          <w:rtl/>
        </w:rPr>
        <w:t>پيشينه</w:t>
      </w:r>
      <w:r w:rsidRPr="00404AB1">
        <w:rPr>
          <w:rFonts w:ascii="ZarNormal" w:cs="B Nazanin"/>
          <w:sz w:val="23"/>
          <w:szCs w:val="23"/>
        </w:rPr>
        <w:t xml:space="preserve"> </w:t>
      </w:r>
      <w:r w:rsidRPr="00404AB1">
        <w:rPr>
          <w:rFonts w:ascii="ZarNormal" w:cs="B Nazanin" w:hint="cs"/>
          <w:sz w:val="23"/>
          <w:szCs w:val="23"/>
          <w:rtl/>
        </w:rPr>
        <w:t>برخي</w:t>
      </w:r>
      <w:r w:rsidRPr="00404AB1">
        <w:rPr>
          <w:rFonts w:ascii="ZarNormal" w:cs="B Nazanin"/>
          <w:sz w:val="23"/>
          <w:szCs w:val="23"/>
        </w:rPr>
        <w:t xml:space="preserve"> </w:t>
      </w:r>
      <w:r w:rsidRPr="00404AB1">
        <w:rPr>
          <w:rFonts w:ascii="ZarNormal" w:cs="B Nazanin" w:hint="cs"/>
          <w:sz w:val="23"/>
          <w:szCs w:val="23"/>
          <w:rtl/>
        </w:rPr>
        <w:t>پژوهشهاي</w:t>
      </w:r>
      <w:r w:rsidRPr="00404AB1">
        <w:rPr>
          <w:rFonts w:ascii="ZarNormal" w:cs="B Nazanin"/>
          <w:sz w:val="23"/>
          <w:szCs w:val="23"/>
        </w:rPr>
        <w:t xml:space="preserve"> </w:t>
      </w:r>
      <w:r w:rsidRPr="00404AB1">
        <w:rPr>
          <w:rFonts w:ascii="ZarNormal" w:cs="B Nazanin" w:hint="cs"/>
          <w:sz w:val="23"/>
          <w:szCs w:val="23"/>
          <w:rtl/>
        </w:rPr>
        <w:t>انجام</w:t>
      </w:r>
      <w:r w:rsidRPr="00404AB1">
        <w:rPr>
          <w:rFonts w:ascii="ZarNormal" w:cs="B Nazanin"/>
          <w:sz w:val="23"/>
          <w:szCs w:val="23"/>
        </w:rPr>
        <w:t xml:space="preserve"> </w:t>
      </w:r>
      <w:r w:rsidRPr="00404AB1">
        <w:rPr>
          <w:rFonts w:ascii="ZarNormal" w:cs="B Nazanin" w:hint="cs"/>
          <w:sz w:val="23"/>
          <w:szCs w:val="23"/>
          <w:rtl/>
        </w:rPr>
        <w:t>شده</w:t>
      </w:r>
      <w:r w:rsidRPr="00404AB1">
        <w:rPr>
          <w:rFonts w:ascii="ZarNorm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داخل</w:t>
      </w:r>
      <w:r w:rsidRPr="00404AB1">
        <w:rPr>
          <w:rFonts w:ascii="ZarNormal" w:cs="B Nazanin"/>
          <w:sz w:val="23"/>
          <w:szCs w:val="23"/>
        </w:rPr>
        <w:t xml:space="preserve"> </w:t>
      </w:r>
      <w:r w:rsidRPr="00404AB1">
        <w:rPr>
          <w:rFonts w:ascii="ZarNormal" w:cs="B Nazanin" w:hint="cs"/>
          <w:sz w:val="23"/>
          <w:szCs w:val="23"/>
          <w:rtl/>
        </w:rPr>
        <w:t>و</w:t>
      </w:r>
      <w:r w:rsidRPr="00404AB1">
        <w:rPr>
          <w:rFonts w:ascii="ZarNormal" w:cs="B Nazanin"/>
          <w:sz w:val="23"/>
          <w:szCs w:val="23"/>
        </w:rPr>
        <w:t xml:space="preserve"> </w:t>
      </w:r>
      <w:r w:rsidRPr="00404AB1">
        <w:rPr>
          <w:rFonts w:ascii="ZarNormal" w:cs="B Nazanin" w:hint="cs"/>
          <w:sz w:val="23"/>
          <w:szCs w:val="23"/>
          <w:rtl/>
        </w:rPr>
        <w:t>خارج</w:t>
      </w:r>
      <w:r w:rsidRPr="00404AB1">
        <w:rPr>
          <w:rFonts w:ascii="ZarNormal" w:cs="B Nazanin"/>
          <w:sz w:val="23"/>
          <w:szCs w:val="23"/>
        </w:rPr>
        <w:t xml:space="preserve"> </w:t>
      </w:r>
      <w:r w:rsidRPr="00404AB1">
        <w:rPr>
          <w:rFonts w:ascii="ZarNormal" w:cs="B Nazanin" w:hint="cs"/>
          <w:sz w:val="23"/>
          <w:szCs w:val="23"/>
          <w:rtl/>
        </w:rPr>
        <w:t>کشور</w:t>
      </w:r>
      <w:r w:rsidRPr="00404AB1">
        <w:rPr>
          <w:rFonts w:ascii="ZarNormal" w:cs="B Nazanin"/>
          <w:sz w:val="23"/>
          <w:szCs w:val="23"/>
        </w:rPr>
        <w:t xml:space="preserve"> </w:t>
      </w:r>
      <w:r w:rsidRPr="00404AB1">
        <w:rPr>
          <w:rFonts w:ascii="ZarNormal" w:cs="B Nazanin" w:hint="cs"/>
          <w:sz w:val="23"/>
          <w:szCs w:val="23"/>
          <w:rtl/>
        </w:rPr>
        <w:t>که</w:t>
      </w:r>
      <w:r w:rsidRPr="00404AB1">
        <w:rPr>
          <w:rFonts w:ascii="ZarNorm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ارتباط</w:t>
      </w:r>
      <w:r w:rsidRPr="00404AB1">
        <w:rPr>
          <w:rFonts w:ascii="ZarNormal" w:cs="B Nazanin"/>
          <w:sz w:val="23"/>
          <w:szCs w:val="23"/>
        </w:rPr>
        <w:t xml:space="preserve"> </w:t>
      </w:r>
      <w:r w:rsidRPr="00404AB1">
        <w:rPr>
          <w:rFonts w:ascii="ZarNormal" w:cs="B Nazanin" w:hint="cs"/>
          <w:sz w:val="23"/>
          <w:szCs w:val="23"/>
          <w:rtl/>
        </w:rPr>
        <w:t>با</w:t>
      </w:r>
      <w:r w:rsidRPr="00404AB1">
        <w:rPr>
          <w:rFonts w:ascii="ZarNormal" w:cs="B Nazanin"/>
          <w:sz w:val="23"/>
          <w:szCs w:val="23"/>
        </w:rPr>
        <w:t xml:space="preserve"> </w:t>
      </w:r>
      <w:r w:rsidRPr="00404AB1">
        <w:rPr>
          <w:rFonts w:ascii="ZarNormal" w:cs="B Nazanin" w:hint="cs"/>
          <w:sz w:val="23"/>
          <w:szCs w:val="23"/>
          <w:rtl/>
        </w:rPr>
        <w:t>ساز</w:t>
      </w:r>
      <w:r w:rsidRPr="00404AB1">
        <w:rPr>
          <w:rFonts w:ascii="ZarNormal" w:cs="B Nazanin"/>
          <w:sz w:val="23"/>
          <w:szCs w:val="23"/>
        </w:rPr>
        <w:t xml:space="preserve"> </w:t>
      </w:r>
      <w:r w:rsidRPr="00404AB1">
        <w:rPr>
          <w:rFonts w:ascii="ZarNormal" w:cs="B Nazanin" w:hint="cs"/>
          <w:sz w:val="23"/>
          <w:szCs w:val="23"/>
          <w:rtl/>
        </w:rPr>
        <w:t>و</w:t>
      </w:r>
      <w:r w:rsidRPr="00404AB1">
        <w:rPr>
          <w:rFonts w:ascii="ZarNormal" w:cs="B Nazanin"/>
          <w:sz w:val="23"/>
          <w:szCs w:val="23"/>
        </w:rPr>
        <w:t xml:space="preserve"> </w:t>
      </w:r>
      <w:r w:rsidRPr="00404AB1">
        <w:rPr>
          <w:rFonts w:ascii="ZarNormal" w:cs="B Nazanin" w:hint="cs"/>
          <w:sz w:val="23"/>
          <w:szCs w:val="23"/>
          <w:rtl/>
        </w:rPr>
        <w:t>کارهاي</w:t>
      </w:r>
      <w:r>
        <w:rPr>
          <w:rFonts w:ascii="ZarNormal" w:cs="B Nazanin" w:hint="cs"/>
          <w:sz w:val="23"/>
          <w:szCs w:val="23"/>
          <w:rtl/>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w:t>
      </w:r>
      <w:r w:rsidRPr="00404AB1">
        <w:rPr>
          <w:rFonts w:ascii="ZarNormal" w:cs="B Nazanin"/>
          <w:sz w:val="23"/>
          <w:szCs w:val="23"/>
        </w:rPr>
        <w:t xml:space="preserve"> </w:t>
      </w:r>
      <w:r w:rsidRPr="00404AB1">
        <w:rPr>
          <w:rFonts w:ascii="ZarNormal" w:cs="B Nazanin" w:hint="cs"/>
          <w:sz w:val="23"/>
          <w:szCs w:val="23"/>
          <w:rtl/>
        </w:rPr>
        <w:t>ها</w:t>
      </w:r>
      <w:r w:rsidRPr="00404AB1">
        <w:rPr>
          <w:rFonts w:ascii="ZarNormal" w:cs="B Nazanin"/>
          <w:sz w:val="23"/>
          <w:szCs w:val="23"/>
        </w:rPr>
        <w:t xml:space="preserve"> </w:t>
      </w:r>
      <w:r w:rsidRPr="00404AB1">
        <w:rPr>
          <w:rFonts w:ascii="ZarNormal" w:cs="B Nazanin" w:hint="cs"/>
          <w:sz w:val="23"/>
          <w:szCs w:val="23"/>
          <w:rtl/>
        </w:rPr>
        <w:t>و</w:t>
      </w:r>
      <w:r w:rsidRPr="00404AB1">
        <w:rPr>
          <w:rFonts w:ascii="ZarNormal" w:cs="B Nazanin"/>
          <w:sz w:val="23"/>
          <w:szCs w:val="23"/>
        </w:rPr>
        <w:t xml:space="preserve"> </w:t>
      </w:r>
      <w:r w:rsidRPr="00404AB1">
        <w:rPr>
          <w:rFonts w:ascii="ZarNormal" w:cs="B Nazanin" w:hint="cs"/>
          <w:sz w:val="23"/>
          <w:szCs w:val="23"/>
          <w:rtl/>
        </w:rPr>
        <w:t>يا</w:t>
      </w:r>
      <w:r w:rsidRPr="00404AB1">
        <w:rPr>
          <w:rFonts w:ascii="ZarNormal" w:cs="B Nazanin"/>
          <w:sz w:val="23"/>
          <w:szCs w:val="23"/>
        </w:rPr>
        <w:t xml:space="preserve"> </w:t>
      </w:r>
      <w:r>
        <w:rPr>
          <w:rFonts w:ascii="ZarNormal" w:cs="B Nazanin" w:hint="cs"/>
          <w:sz w:val="23"/>
          <w:szCs w:val="23"/>
          <w:rtl/>
        </w:rPr>
        <w:t xml:space="preserve">مدیریت </w:t>
      </w:r>
      <w:r w:rsidRPr="00177B8E">
        <w:rPr>
          <w:rFonts w:ascii="ZarNormal" w:cs="B Nazanin" w:hint="cs"/>
          <w:sz w:val="23"/>
          <w:szCs w:val="23"/>
          <w:rtl/>
        </w:rPr>
        <w:t>سرمایه درگردش</w:t>
      </w:r>
      <w:r w:rsidRPr="00404AB1">
        <w:rPr>
          <w:rFonts w:ascii="ZarNormal" w:cs="B Nazanin"/>
          <w:sz w:val="23"/>
          <w:szCs w:val="23"/>
        </w:rPr>
        <w:t xml:space="preserve"> </w:t>
      </w:r>
      <w:r w:rsidRPr="00404AB1">
        <w:rPr>
          <w:rFonts w:ascii="ZarNormal" w:cs="B Nazanin" w:hint="cs"/>
          <w:sz w:val="23"/>
          <w:szCs w:val="23"/>
          <w:rtl/>
        </w:rPr>
        <w:t>شرکتها</w:t>
      </w:r>
      <w:r w:rsidRPr="00404AB1">
        <w:rPr>
          <w:rFonts w:ascii="ZarNormal" w:cs="B Nazanin"/>
          <w:sz w:val="23"/>
          <w:szCs w:val="23"/>
        </w:rPr>
        <w:t xml:space="preserve"> </w:t>
      </w:r>
      <w:r w:rsidRPr="00404AB1">
        <w:rPr>
          <w:rFonts w:ascii="ZarNormal" w:cs="B Nazanin" w:hint="cs"/>
          <w:sz w:val="23"/>
          <w:szCs w:val="23"/>
          <w:rtl/>
        </w:rPr>
        <w:t>بود،</w:t>
      </w:r>
      <w:r w:rsidRPr="00404AB1">
        <w:rPr>
          <w:rFonts w:ascii="ZarNormal" w:cs="B Nazanin"/>
          <w:sz w:val="23"/>
          <w:szCs w:val="23"/>
        </w:rPr>
        <w:t xml:space="preserve"> </w:t>
      </w:r>
      <w:r w:rsidRPr="00404AB1">
        <w:rPr>
          <w:rFonts w:ascii="ZarNormal" w:cs="B Nazanin" w:hint="cs"/>
          <w:sz w:val="23"/>
          <w:szCs w:val="23"/>
          <w:rtl/>
        </w:rPr>
        <w:t>بيان</w:t>
      </w:r>
      <w:r w:rsidRPr="00404AB1">
        <w:rPr>
          <w:rFonts w:ascii="ZarNormal" w:cs="B Nazanin"/>
          <w:sz w:val="23"/>
          <w:szCs w:val="23"/>
        </w:rPr>
        <w:t xml:space="preserve"> </w:t>
      </w:r>
      <w:r w:rsidRPr="00404AB1">
        <w:rPr>
          <w:rFonts w:ascii="ZarNormal" w:cs="B Nazanin" w:hint="cs"/>
          <w:sz w:val="23"/>
          <w:szCs w:val="23"/>
          <w:rtl/>
        </w:rPr>
        <w:t>شده</w:t>
      </w:r>
      <w:r w:rsidRPr="00404AB1">
        <w:rPr>
          <w:rFonts w:ascii="ZarNormal" w:cs="B Nazanin"/>
          <w:sz w:val="23"/>
          <w:szCs w:val="23"/>
        </w:rPr>
        <w:t xml:space="preserve"> </w:t>
      </w:r>
      <w:r w:rsidRPr="00404AB1">
        <w:rPr>
          <w:rFonts w:ascii="ZarNormal" w:cs="B Nazanin" w:hint="cs"/>
          <w:sz w:val="23"/>
          <w:szCs w:val="23"/>
          <w:rtl/>
        </w:rPr>
        <w:t>است</w:t>
      </w:r>
      <w:r w:rsidRPr="00177B8E">
        <w:rPr>
          <w:rFonts w:ascii="ZarNormal" w:cs="B Nazanin"/>
          <w:sz w:val="23"/>
          <w:szCs w:val="23"/>
        </w:rPr>
        <w:t xml:space="preserve">. </w:t>
      </w:r>
      <w:r w:rsidRPr="00404AB1">
        <w:rPr>
          <w:rFonts w:ascii="ZarNormal" w:cs="B Nazanin" w:hint="cs"/>
          <w:sz w:val="23"/>
          <w:szCs w:val="23"/>
          <w:rtl/>
        </w:rPr>
        <w:t>همچنين</w:t>
      </w:r>
      <w:r w:rsidRPr="00404AB1">
        <w:rPr>
          <w:rFonts w:ascii="ZarNormal" w:cs="B Nazanin"/>
          <w:sz w:val="23"/>
          <w:szCs w:val="23"/>
        </w:rPr>
        <w:t xml:space="preserve"> </w:t>
      </w:r>
      <w:r w:rsidRPr="00404AB1">
        <w:rPr>
          <w:rFonts w:ascii="ZarNormal" w:cs="B Nazanin" w:hint="cs"/>
          <w:sz w:val="23"/>
          <w:szCs w:val="23"/>
          <w:rtl/>
        </w:rPr>
        <w:t>اين</w:t>
      </w:r>
      <w:r w:rsidRPr="00404AB1">
        <w:rPr>
          <w:rFonts w:ascii="ZarNormal" w:cs="B Nazanin"/>
          <w:sz w:val="23"/>
          <w:szCs w:val="23"/>
        </w:rPr>
        <w:t xml:space="preserve"> </w:t>
      </w:r>
      <w:r w:rsidRPr="00404AB1">
        <w:rPr>
          <w:rFonts w:ascii="ZarNormal" w:cs="B Nazanin" w:hint="cs"/>
          <w:sz w:val="23"/>
          <w:szCs w:val="23"/>
          <w:rtl/>
        </w:rPr>
        <w:t>پژوهش</w:t>
      </w:r>
      <w:r w:rsidRPr="00404AB1">
        <w:rPr>
          <w:rFonts w:ascii="ZarNormal" w:cs="B Nazanin"/>
          <w:sz w:val="23"/>
          <w:szCs w:val="23"/>
        </w:rPr>
        <w:t xml:space="preserve"> </w:t>
      </w:r>
      <w:r w:rsidRPr="00404AB1">
        <w:rPr>
          <w:rFonts w:ascii="ZarNormal" w:cs="B Nazanin" w:hint="cs"/>
          <w:sz w:val="23"/>
          <w:szCs w:val="23"/>
          <w:rtl/>
        </w:rPr>
        <w:t>از</w:t>
      </w:r>
      <w:r w:rsidRPr="00404AB1">
        <w:rPr>
          <w:rFonts w:ascii="ZarNormal" w:cs="B Nazanin"/>
          <w:sz w:val="23"/>
          <w:szCs w:val="23"/>
        </w:rPr>
        <w:t xml:space="preserve"> </w:t>
      </w:r>
      <w:r w:rsidRPr="00404AB1">
        <w:rPr>
          <w:rFonts w:ascii="ZarNormal" w:cs="B Nazanin" w:hint="cs"/>
          <w:sz w:val="23"/>
          <w:szCs w:val="23"/>
          <w:rtl/>
        </w:rPr>
        <w:t>پژوهش</w:t>
      </w:r>
      <w:r>
        <w:rPr>
          <w:rFonts w:ascii="ZarNormal" w:cs="B Nazanin" w:hint="cs"/>
          <w:sz w:val="23"/>
          <w:szCs w:val="23"/>
          <w:rtl/>
        </w:rPr>
        <w:t xml:space="preserve"> </w:t>
      </w:r>
      <w:r w:rsidRPr="00177B8E">
        <w:rPr>
          <w:rFonts w:ascii="ZarNormal" w:cs="B Nazanin" w:hint="cs"/>
          <w:sz w:val="23"/>
          <w:szCs w:val="23"/>
          <w:rtl/>
        </w:rPr>
        <w:t>روشهای</w:t>
      </w:r>
      <w:r w:rsidRPr="00404AB1">
        <w:rPr>
          <w:rFonts w:ascii="ZarNormal" w:cs="B Nazanin"/>
          <w:sz w:val="23"/>
          <w:szCs w:val="23"/>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شرکتي</w:t>
      </w:r>
      <w:r>
        <w:rPr>
          <w:rFonts w:ascii="ZarNormal" w:cs="B Nazanin" w:hint="cs"/>
          <w:sz w:val="23"/>
          <w:szCs w:val="23"/>
          <w:rtl/>
        </w:rPr>
        <w:t xml:space="preserve"> و تاثیران بر</w:t>
      </w:r>
      <w:r w:rsidRPr="00177B8E">
        <w:rPr>
          <w:rFonts w:ascii="ZarNormal" w:cs="B Nazanin" w:hint="cs"/>
          <w:sz w:val="23"/>
          <w:szCs w:val="23"/>
          <w:rtl/>
        </w:rPr>
        <w:t xml:space="preserve"> </w:t>
      </w:r>
      <w:r>
        <w:rPr>
          <w:rFonts w:ascii="ZarNormal" w:cs="B Nazanin" w:hint="cs"/>
          <w:sz w:val="23"/>
          <w:szCs w:val="23"/>
          <w:rtl/>
        </w:rPr>
        <w:t xml:space="preserve">مدیریت </w:t>
      </w:r>
      <w:r w:rsidRPr="00177B8E">
        <w:rPr>
          <w:rFonts w:ascii="ZarNormal" w:cs="B Nazanin" w:hint="cs"/>
          <w:sz w:val="23"/>
          <w:szCs w:val="23"/>
          <w:rtl/>
        </w:rPr>
        <w:t>سرمایه درگردش</w:t>
      </w:r>
      <w:r w:rsidRPr="00404AB1">
        <w:rPr>
          <w:rFonts w:ascii="ZarNormal" w:cs="B Nazanin"/>
          <w:sz w:val="23"/>
          <w:szCs w:val="23"/>
        </w:rPr>
        <w:t xml:space="preserve"> </w:t>
      </w:r>
      <w:r w:rsidRPr="00404AB1">
        <w:rPr>
          <w:rFonts w:ascii="ZarNormal" w:cs="B Nazanin" w:hint="cs"/>
          <w:sz w:val="23"/>
          <w:szCs w:val="23"/>
          <w:rtl/>
        </w:rPr>
        <w:t>که</w:t>
      </w:r>
      <w:r w:rsidRPr="00404AB1">
        <w:rPr>
          <w:rFonts w:ascii="ZarNormal" w:cs="B Nazanin"/>
          <w:sz w:val="23"/>
          <w:szCs w:val="23"/>
        </w:rPr>
        <w:t xml:space="preserve"> </w:t>
      </w:r>
      <w:r w:rsidRPr="00404AB1">
        <w:rPr>
          <w:rFonts w:ascii="ZarNormal" w:cs="B Nazanin" w:hint="cs"/>
          <w:sz w:val="23"/>
          <w:szCs w:val="23"/>
          <w:rtl/>
        </w:rPr>
        <w:t>توسط</w:t>
      </w:r>
      <w:r w:rsidRPr="00404AB1">
        <w:rPr>
          <w:rFonts w:ascii="ZarNormal" w:cs="B Nazanin"/>
          <w:sz w:val="23"/>
          <w:szCs w:val="23"/>
        </w:rPr>
        <w:t xml:space="preserve"> </w:t>
      </w:r>
      <w:r w:rsidRPr="00177B8E">
        <w:rPr>
          <w:rFonts w:ascii="ZarNormal" w:cs="B Nazanin" w:hint="cs"/>
          <w:sz w:val="23"/>
          <w:szCs w:val="23"/>
          <w:rtl/>
        </w:rPr>
        <w:t>کاجانانتان و آچوتان</w:t>
      </w:r>
      <w:r>
        <w:rPr>
          <w:rFonts w:ascii="ZarNormal" w:cs="B Nazanin" w:hint="cs"/>
          <w:sz w:val="23"/>
          <w:szCs w:val="23"/>
          <w:rtl/>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سال</w:t>
      </w:r>
      <w:r w:rsidRPr="00404AB1">
        <w:rPr>
          <w:rFonts w:ascii="ZarNormal" w:cs="B Nazanin"/>
          <w:sz w:val="23"/>
          <w:szCs w:val="23"/>
        </w:rPr>
        <w:t xml:space="preserve"> </w:t>
      </w:r>
      <w:r w:rsidRPr="00404AB1">
        <w:rPr>
          <w:rFonts w:ascii="ZarNormal" w:cs="B Nazanin" w:hint="cs"/>
          <w:sz w:val="23"/>
          <w:szCs w:val="23"/>
          <w:rtl/>
        </w:rPr>
        <w:t>۲۰۱</w:t>
      </w:r>
      <w:r>
        <w:rPr>
          <w:rFonts w:ascii="ZarNormal" w:cs="B Nazanin" w:hint="cs"/>
          <w:sz w:val="23"/>
          <w:szCs w:val="23"/>
          <w:rtl/>
        </w:rPr>
        <w:t>3</w:t>
      </w:r>
      <w:r w:rsidRPr="00404AB1">
        <w:rPr>
          <w:rFonts w:ascii="ZarNormal" w:cs="B Nazanin"/>
          <w:sz w:val="23"/>
          <w:szCs w:val="23"/>
        </w:rPr>
        <w:t xml:space="preserve"> </w:t>
      </w:r>
      <w:r w:rsidRPr="00404AB1">
        <w:rPr>
          <w:rFonts w:ascii="ZarNormal" w:cs="B Nazanin" w:hint="cs"/>
          <w:sz w:val="23"/>
          <w:szCs w:val="23"/>
          <w:rtl/>
        </w:rPr>
        <w:t>انجام</w:t>
      </w:r>
      <w:r w:rsidRPr="00404AB1">
        <w:rPr>
          <w:rFonts w:ascii="ZarNormal" w:cs="B Nazanin"/>
          <w:sz w:val="23"/>
          <w:szCs w:val="23"/>
        </w:rPr>
        <w:t xml:space="preserve"> </w:t>
      </w:r>
      <w:r w:rsidRPr="00404AB1">
        <w:rPr>
          <w:rFonts w:ascii="ZarNormal" w:cs="B Nazanin" w:hint="cs"/>
          <w:sz w:val="23"/>
          <w:szCs w:val="23"/>
          <w:rtl/>
        </w:rPr>
        <w:t>شده</w:t>
      </w:r>
      <w:r w:rsidRPr="00404AB1">
        <w:rPr>
          <w:rFonts w:ascii="ZarNormal" w:cs="B Nazanin"/>
          <w:sz w:val="23"/>
          <w:szCs w:val="23"/>
        </w:rPr>
        <w:t xml:space="preserve"> </w:t>
      </w:r>
      <w:r w:rsidRPr="00404AB1">
        <w:rPr>
          <w:rFonts w:ascii="ZarNormal" w:cs="B Nazanin" w:hint="cs"/>
          <w:sz w:val="23"/>
          <w:szCs w:val="23"/>
          <w:rtl/>
        </w:rPr>
        <w:t>است،</w:t>
      </w:r>
      <w:r w:rsidRPr="00404AB1">
        <w:rPr>
          <w:rFonts w:ascii="ZarNormal" w:cs="B Nazanin"/>
          <w:sz w:val="23"/>
          <w:szCs w:val="23"/>
        </w:rPr>
        <w:t xml:space="preserve"> </w:t>
      </w:r>
      <w:r w:rsidRPr="00404AB1">
        <w:rPr>
          <w:rFonts w:ascii="ZarNormal" w:cs="B Nazanin" w:hint="cs"/>
          <w:sz w:val="23"/>
          <w:szCs w:val="23"/>
          <w:rtl/>
        </w:rPr>
        <w:t>الهام</w:t>
      </w:r>
      <w:r w:rsidRPr="00404AB1">
        <w:rPr>
          <w:rFonts w:ascii="ZarNormal" w:cs="B Nazanin"/>
          <w:sz w:val="23"/>
          <w:szCs w:val="23"/>
        </w:rPr>
        <w:t xml:space="preserve"> </w:t>
      </w:r>
      <w:r w:rsidRPr="00404AB1">
        <w:rPr>
          <w:rFonts w:ascii="ZarNormal" w:cs="B Nazanin" w:hint="cs"/>
          <w:sz w:val="23"/>
          <w:szCs w:val="23"/>
          <w:rtl/>
        </w:rPr>
        <w:t>گرفته</w:t>
      </w:r>
      <w:r w:rsidRPr="00404AB1">
        <w:rPr>
          <w:rFonts w:ascii="ZarNormal" w:cs="B Nazanin"/>
          <w:sz w:val="23"/>
          <w:szCs w:val="23"/>
        </w:rPr>
        <w:t xml:space="preserve"> </w:t>
      </w:r>
      <w:r w:rsidRPr="00404AB1">
        <w:rPr>
          <w:rFonts w:ascii="ZarNormal" w:cs="B Nazanin" w:hint="cs"/>
          <w:sz w:val="23"/>
          <w:szCs w:val="23"/>
          <w:rtl/>
        </w:rPr>
        <w:t>است</w:t>
      </w:r>
      <w:r w:rsidRPr="00177B8E">
        <w:rPr>
          <w:rFonts w:ascii="ZarNormal" w:cs="B Nazanin"/>
          <w:sz w:val="23"/>
          <w:szCs w:val="23"/>
        </w:rPr>
        <w:t>.</w:t>
      </w:r>
    </w:p>
    <w:p w:rsidR="003C4E37" w:rsidRPr="00177B8E" w:rsidRDefault="003C4E37" w:rsidP="003C4E37">
      <w:pPr>
        <w:spacing w:line="360" w:lineRule="auto"/>
        <w:jc w:val="both"/>
        <w:rPr>
          <w:rFonts w:ascii="ZarNormal" w:cs="B Nazanin"/>
          <w:sz w:val="23"/>
          <w:szCs w:val="23"/>
          <w:rtl/>
        </w:rPr>
      </w:pPr>
    </w:p>
    <w:p w:rsidR="003C4E37" w:rsidRDefault="003C4E37" w:rsidP="003C4E37">
      <w:pPr>
        <w:spacing w:line="360" w:lineRule="auto"/>
        <w:jc w:val="lowKashida"/>
        <w:rPr>
          <w:rFonts w:cs="B Nazanin"/>
          <w:sz w:val="28"/>
          <w:szCs w:val="28"/>
          <w:rtl/>
        </w:rPr>
        <w:sectPr w:rsidR="003C4E37" w:rsidSect="00F96D39">
          <w:headerReference w:type="default" r:id="rId7"/>
          <w:footnotePr>
            <w:numRestart w:val="eachPage"/>
          </w:footnotePr>
          <w:pgSz w:w="11906" w:h="16838"/>
          <w:pgMar w:top="1440" w:right="1440" w:bottom="1560" w:left="1440" w:header="708" w:footer="708" w:gutter="0"/>
          <w:pgNumType w:start="15"/>
          <w:cols w:space="708"/>
          <w:bidi/>
          <w:rtlGutter/>
          <w:docGrid w:linePitch="360"/>
        </w:sectPr>
      </w:pPr>
    </w:p>
    <w:p w:rsidR="003C4E37" w:rsidRPr="003C4E37" w:rsidRDefault="003C4E37" w:rsidP="003C4E37">
      <w:pPr>
        <w:spacing w:before="100" w:beforeAutospacing="1" w:after="100" w:afterAutospacing="1"/>
        <w:jc w:val="both"/>
        <w:rPr>
          <w:rFonts w:cs="B Nazanin"/>
          <w:b/>
          <w:bCs/>
          <w:sz w:val="16"/>
          <w:szCs w:val="16"/>
        </w:rPr>
      </w:pPr>
      <w:r w:rsidRPr="003C4E37">
        <w:rPr>
          <w:rFonts w:cs="B Nazanin" w:hint="cs"/>
          <w:b/>
          <w:bCs/>
          <w:sz w:val="16"/>
          <w:szCs w:val="16"/>
          <w:rtl/>
        </w:rPr>
        <w:lastRenderedPageBreak/>
        <w:t>منابع فارسی:</w:t>
      </w:r>
    </w:p>
    <w:p w:rsidR="003C4E37" w:rsidRPr="003C4E37" w:rsidRDefault="003C4E37" w:rsidP="003C4E37">
      <w:pPr>
        <w:pStyle w:val="ListParagraph"/>
        <w:spacing w:before="100" w:beforeAutospacing="1" w:after="100" w:afterAutospacing="1" w:line="276" w:lineRule="auto"/>
        <w:rPr>
          <w:rFonts w:cs="B Nazanin"/>
          <w:sz w:val="16"/>
          <w:szCs w:val="16"/>
        </w:rPr>
      </w:pPr>
      <w:r w:rsidRPr="003C4E37">
        <w:rPr>
          <w:rFonts w:cs="B Nazanin"/>
          <w:sz w:val="16"/>
          <w:szCs w:val="16"/>
        </w:rPr>
        <w:t>]</w:t>
      </w:r>
      <w:r w:rsidRPr="003C4E37">
        <w:rPr>
          <w:rFonts w:cs="B Nazanin" w:hint="cs"/>
          <w:sz w:val="16"/>
          <w:szCs w:val="16"/>
          <w:rtl/>
        </w:rPr>
        <w:t>1</w:t>
      </w:r>
      <w:r w:rsidRPr="003C4E37">
        <w:rPr>
          <w:rFonts w:cs="B Nazanin"/>
          <w:sz w:val="16"/>
          <w:szCs w:val="16"/>
        </w:rPr>
        <w:t>[</w:t>
      </w:r>
      <w:r w:rsidRPr="003C4E37">
        <w:rPr>
          <w:rFonts w:cs="B Nazanin" w:hint="cs"/>
          <w:sz w:val="16"/>
          <w:szCs w:val="16"/>
          <w:rtl/>
        </w:rPr>
        <w:t xml:space="preserve">سرمد، زهره؛ حجازي، اله؛ بازرگان، عباس،1381، "روش هاي تحقيق در علوم رفتاري." تهران، انتشارات: آگاه. </w:t>
      </w:r>
    </w:p>
    <w:p w:rsidR="003C4E37" w:rsidRPr="003C4E37" w:rsidRDefault="003C4E37" w:rsidP="003C4E37">
      <w:pPr>
        <w:pStyle w:val="ListParagraph"/>
        <w:spacing w:before="100" w:beforeAutospacing="1" w:after="100" w:afterAutospacing="1" w:line="276" w:lineRule="auto"/>
        <w:jc w:val="both"/>
        <w:rPr>
          <w:rFonts w:cs="B Nazanin"/>
          <w:sz w:val="16"/>
          <w:szCs w:val="16"/>
          <w:rtl/>
        </w:rPr>
      </w:pPr>
      <w:r w:rsidRPr="003C4E37">
        <w:rPr>
          <w:rFonts w:cs="B Nazanin"/>
          <w:sz w:val="16"/>
          <w:szCs w:val="16"/>
        </w:rPr>
        <w:t>]</w:t>
      </w:r>
      <w:r w:rsidRPr="003C4E37">
        <w:rPr>
          <w:rFonts w:cs="B Nazanin" w:hint="cs"/>
          <w:sz w:val="16"/>
          <w:szCs w:val="16"/>
          <w:rtl/>
        </w:rPr>
        <w:t>2</w:t>
      </w:r>
      <w:r w:rsidRPr="003C4E37">
        <w:rPr>
          <w:rFonts w:cs="B Nazanin"/>
          <w:sz w:val="16"/>
          <w:szCs w:val="16"/>
        </w:rPr>
        <w:t>[</w:t>
      </w:r>
      <w:r w:rsidRPr="003C4E37">
        <w:rPr>
          <w:rFonts w:cs="B Nazanin" w:hint="cs"/>
          <w:sz w:val="16"/>
          <w:szCs w:val="16"/>
          <w:rtl/>
        </w:rPr>
        <w:t>هرمزی؛احمدی،1391. "بررسی رابطه بین سرمایه درگردش باحاکمیت شرکتی وتئوری سلسله مراتب تامین مالی".فصلنامه علمی وپژوهشی مدیریت، ش 15.</w:t>
      </w:r>
    </w:p>
    <w:p w:rsidR="003C4E37" w:rsidRPr="003C4E37" w:rsidRDefault="003C4E37" w:rsidP="003C4E37">
      <w:pPr>
        <w:pStyle w:val="ListParagraph"/>
        <w:spacing w:before="100" w:beforeAutospacing="1" w:after="100" w:afterAutospacing="1" w:line="276" w:lineRule="auto"/>
        <w:jc w:val="both"/>
        <w:rPr>
          <w:rFonts w:cs="B Nazanin"/>
          <w:sz w:val="16"/>
          <w:szCs w:val="16"/>
          <w:rtl/>
        </w:rPr>
      </w:pPr>
      <w:r w:rsidRPr="003C4E37">
        <w:rPr>
          <w:rFonts w:cs="B Nazanin"/>
          <w:sz w:val="16"/>
          <w:szCs w:val="16"/>
        </w:rPr>
        <w:t>]</w:t>
      </w:r>
      <w:r w:rsidRPr="003C4E37">
        <w:rPr>
          <w:rFonts w:cs="B Nazanin" w:hint="cs"/>
          <w:sz w:val="16"/>
          <w:szCs w:val="16"/>
          <w:rtl/>
        </w:rPr>
        <w:t>3</w:t>
      </w:r>
      <w:r w:rsidRPr="003C4E37">
        <w:rPr>
          <w:rFonts w:cs="B Nazanin"/>
          <w:sz w:val="16"/>
          <w:szCs w:val="16"/>
        </w:rPr>
        <w:t>[</w:t>
      </w:r>
      <w:r w:rsidRPr="003C4E37">
        <w:rPr>
          <w:rFonts w:cs="B Nazanin" w:hint="cs"/>
          <w:sz w:val="16"/>
          <w:szCs w:val="16"/>
          <w:rtl/>
        </w:rPr>
        <w:t>سکاران، اوما،1380</w:t>
      </w:r>
      <w:r w:rsidRPr="003C4E37">
        <w:rPr>
          <w:rFonts w:cs="B Nazanin"/>
          <w:sz w:val="16"/>
          <w:szCs w:val="16"/>
        </w:rPr>
        <w:t>.</w:t>
      </w:r>
      <w:r w:rsidRPr="003C4E37">
        <w:rPr>
          <w:rFonts w:cs="B Nazanin" w:hint="cs"/>
          <w:sz w:val="16"/>
          <w:szCs w:val="16"/>
          <w:rtl/>
        </w:rPr>
        <w:t xml:space="preserve"> ترجمه: دکتر محمد صائبی و دکتر محمود شیرازی. "روش های تحقیق در مدیریت". چاپ اول، تهران: مرکز آموزش مدیریت دولتی،1380.</w:t>
      </w:r>
    </w:p>
    <w:p w:rsidR="003C4E37" w:rsidRPr="003C4E37" w:rsidRDefault="003C4E37" w:rsidP="003C4E37">
      <w:pPr>
        <w:pStyle w:val="ListParagraph"/>
        <w:spacing w:before="100" w:beforeAutospacing="1" w:after="100" w:afterAutospacing="1" w:line="276" w:lineRule="auto"/>
        <w:jc w:val="both"/>
        <w:rPr>
          <w:rFonts w:cs="B Nazanin"/>
          <w:sz w:val="16"/>
          <w:szCs w:val="16"/>
          <w:rtl/>
        </w:rPr>
      </w:pPr>
      <w:r w:rsidRPr="003C4E37">
        <w:rPr>
          <w:rFonts w:cs="B Nazanin"/>
          <w:sz w:val="16"/>
          <w:szCs w:val="16"/>
        </w:rPr>
        <w:t>]</w:t>
      </w:r>
      <w:r w:rsidRPr="003C4E37">
        <w:rPr>
          <w:rFonts w:cs="B Nazanin" w:hint="cs"/>
          <w:sz w:val="16"/>
          <w:szCs w:val="16"/>
          <w:rtl/>
        </w:rPr>
        <w:t>4</w:t>
      </w:r>
      <w:r w:rsidRPr="003C4E37">
        <w:rPr>
          <w:rFonts w:cs="B Nazanin"/>
          <w:sz w:val="16"/>
          <w:szCs w:val="16"/>
        </w:rPr>
        <w:t>[</w:t>
      </w:r>
      <w:r w:rsidRPr="003C4E37">
        <w:rPr>
          <w:rFonts w:cs="B Nazanin" w:hint="cs"/>
          <w:sz w:val="16"/>
          <w:szCs w:val="16"/>
          <w:rtl/>
        </w:rPr>
        <w:t>ملانظری،مهناز؛ کریمی زند،ساناز،1386، بررسی ارتباط بین هموارسازی سود و اندازه شرکت و نوع صنعت در شرکتهای پذیرفته شده در بورس اوراق بهادار تهران. بررسی های حسابداری و حسابررسی، سال چهاردهم، ش47</w:t>
      </w:r>
      <w:r w:rsidRPr="003C4E37">
        <w:rPr>
          <w:rFonts w:cs="B Nazanin"/>
          <w:sz w:val="16"/>
          <w:szCs w:val="16"/>
        </w:rPr>
        <w:t>:</w:t>
      </w:r>
      <w:r w:rsidRPr="003C4E37">
        <w:rPr>
          <w:rFonts w:cs="B Nazanin" w:hint="cs"/>
          <w:sz w:val="16"/>
          <w:szCs w:val="16"/>
          <w:rtl/>
        </w:rPr>
        <w:t>83-100.</w:t>
      </w:r>
    </w:p>
    <w:p w:rsidR="003C4E37" w:rsidRPr="003C4E37" w:rsidRDefault="003C4E37" w:rsidP="003C4E37">
      <w:pPr>
        <w:pStyle w:val="ListParagraph"/>
        <w:spacing w:before="100" w:beforeAutospacing="1" w:after="100" w:afterAutospacing="1" w:line="276" w:lineRule="auto"/>
        <w:jc w:val="both"/>
        <w:rPr>
          <w:rFonts w:cs="B Nazanin"/>
          <w:sz w:val="16"/>
          <w:szCs w:val="16"/>
          <w:rtl/>
        </w:rPr>
      </w:pPr>
      <w:r w:rsidRPr="003C4E37">
        <w:rPr>
          <w:rFonts w:cs="B Nazanin"/>
          <w:sz w:val="16"/>
          <w:szCs w:val="16"/>
        </w:rPr>
        <w:t>]</w:t>
      </w:r>
      <w:r w:rsidRPr="003C4E37">
        <w:rPr>
          <w:rFonts w:cs="B Nazanin" w:hint="cs"/>
          <w:sz w:val="16"/>
          <w:szCs w:val="16"/>
          <w:rtl/>
        </w:rPr>
        <w:t>5</w:t>
      </w:r>
      <w:r w:rsidRPr="003C4E37">
        <w:rPr>
          <w:rFonts w:cs="B Nazanin"/>
          <w:sz w:val="16"/>
          <w:szCs w:val="16"/>
        </w:rPr>
        <w:t>[</w:t>
      </w:r>
      <w:r w:rsidRPr="003C4E37">
        <w:rPr>
          <w:rFonts w:cs="B Nazanin" w:hint="cs"/>
          <w:sz w:val="16"/>
          <w:szCs w:val="16"/>
          <w:rtl/>
        </w:rPr>
        <w:t>نوروش، ایرج؛ ناظمی، امین؛ حیدری، محمد،1385. "کیفیت اقلام تعهدی و سود با تأکید بر نقش خطای برآورد اقلام تعهدی". بررسی های حسابداری و حسابرسی، ش 43.</w:t>
      </w:r>
    </w:p>
    <w:p w:rsidR="003C4E37" w:rsidRPr="003C4E37" w:rsidRDefault="003C4E37" w:rsidP="003C4E37">
      <w:pPr>
        <w:pStyle w:val="ListParagraph"/>
        <w:spacing w:before="100" w:beforeAutospacing="1" w:after="100" w:afterAutospacing="1" w:line="276" w:lineRule="auto"/>
        <w:jc w:val="both"/>
        <w:rPr>
          <w:rFonts w:cs="B Nazanin"/>
          <w:sz w:val="16"/>
          <w:szCs w:val="16"/>
          <w:rtl/>
        </w:rPr>
      </w:pPr>
      <w:r w:rsidRPr="003C4E37">
        <w:rPr>
          <w:rFonts w:cs="B Nazanin"/>
          <w:sz w:val="16"/>
          <w:szCs w:val="16"/>
        </w:rPr>
        <w:t>]</w:t>
      </w:r>
      <w:r w:rsidRPr="003C4E37">
        <w:rPr>
          <w:rFonts w:cs="B Nazanin" w:hint="cs"/>
          <w:sz w:val="16"/>
          <w:szCs w:val="16"/>
          <w:rtl/>
        </w:rPr>
        <w:t>6</w:t>
      </w:r>
      <w:r w:rsidRPr="003C4E37">
        <w:rPr>
          <w:rFonts w:cs="B Nazanin"/>
          <w:sz w:val="16"/>
          <w:szCs w:val="16"/>
        </w:rPr>
        <w:t>[</w:t>
      </w:r>
      <w:r w:rsidRPr="003C4E37">
        <w:rPr>
          <w:rFonts w:cs="B Nazanin" w:hint="cs"/>
          <w:sz w:val="16"/>
          <w:szCs w:val="16"/>
          <w:rtl/>
        </w:rPr>
        <w:t>آذر،عادل؛ مومنی؛منصور،1389. "آمار و کاربرد آن در مدیریت". جلد دوم، چاپ چهاردهم، تهران: انتشارات سمت، 1389.</w:t>
      </w:r>
    </w:p>
    <w:p w:rsidR="003C4E37" w:rsidRPr="003C4E37" w:rsidRDefault="003C4E37" w:rsidP="003C4E37">
      <w:pPr>
        <w:pStyle w:val="ListParagraph"/>
        <w:spacing w:before="100" w:after="0" w:line="276" w:lineRule="auto"/>
        <w:jc w:val="lowKashida"/>
        <w:rPr>
          <w:rStyle w:val="reference-text"/>
          <w:rFonts w:cs="B Nazanin"/>
          <w:sz w:val="16"/>
          <w:szCs w:val="16"/>
          <w:rtl/>
        </w:rPr>
      </w:pPr>
      <w:r w:rsidRPr="003C4E37">
        <w:rPr>
          <w:rFonts w:cs="B Nazanin"/>
          <w:sz w:val="16"/>
          <w:szCs w:val="16"/>
        </w:rPr>
        <w:t>]</w:t>
      </w:r>
      <w:r w:rsidRPr="003C4E37">
        <w:rPr>
          <w:rFonts w:cs="B Nazanin" w:hint="cs"/>
          <w:sz w:val="16"/>
          <w:szCs w:val="16"/>
          <w:rtl/>
        </w:rPr>
        <w:t>7</w:t>
      </w:r>
      <w:r w:rsidRPr="003C4E37">
        <w:rPr>
          <w:rFonts w:cs="B Nazanin"/>
          <w:sz w:val="16"/>
          <w:szCs w:val="16"/>
        </w:rPr>
        <w:t>[</w:t>
      </w:r>
      <w:r w:rsidRPr="003C4E37">
        <w:rPr>
          <w:rStyle w:val="reference-text"/>
          <w:rFonts w:cs="B Nazanin"/>
          <w:sz w:val="16"/>
          <w:szCs w:val="16"/>
          <w:rtl/>
        </w:rPr>
        <w:t>درخشان، مسعود</w:t>
      </w:r>
      <w:r w:rsidRPr="003C4E37">
        <w:rPr>
          <w:rStyle w:val="reference-text"/>
          <w:rFonts w:cs="B Nazanin" w:hint="cs"/>
          <w:sz w:val="16"/>
          <w:szCs w:val="16"/>
          <w:rtl/>
        </w:rPr>
        <w:t>.</w:t>
      </w:r>
      <w:r w:rsidRPr="003C4E37">
        <w:rPr>
          <w:rStyle w:val="reference-text"/>
          <w:rFonts w:cs="B Nazanin"/>
          <w:sz w:val="16"/>
          <w:szCs w:val="16"/>
          <w:rtl/>
        </w:rPr>
        <w:t>اقتصادسنجی</w:t>
      </w:r>
      <w:r w:rsidRPr="003C4E37">
        <w:rPr>
          <w:rStyle w:val="reference-text"/>
          <w:rFonts w:cs="B Nazanin" w:hint="cs"/>
          <w:sz w:val="16"/>
          <w:szCs w:val="16"/>
          <w:rtl/>
        </w:rPr>
        <w:t>،1385</w:t>
      </w:r>
      <w:r w:rsidRPr="003C4E37">
        <w:rPr>
          <w:rStyle w:val="reference-text"/>
          <w:rFonts w:cs="B Nazanin"/>
          <w:sz w:val="16"/>
          <w:szCs w:val="16"/>
        </w:rPr>
        <w:t>.</w:t>
      </w:r>
      <w:r w:rsidRPr="003C4E37">
        <w:rPr>
          <w:rStyle w:val="reference-text"/>
          <w:rFonts w:cs="B Nazanin"/>
          <w:sz w:val="16"/>
          <w:szCs w:val="16"/>
          <w:rtl/>
        </w:rPr>
        <w:t xml:space="preserve"> جلد اول</w:t>
      </w:r>
      <w:r w:rsidRPr="003C4E37">
        <w:rPr>
          <w:rStyle w:val="reference-text"/>
          <w:rFonts w:cs="B Nazanin" w:hint="cs"/>
          <w:sz w:val="16"/>
          <w:szCs w:val="16"/>
          <w:rtl/>
        </w:rPr>
        <w:t xml:space="preserve">، تهران:انتشارات </w:t>
      </w:r>
      <w:r w:rsidRPr="003C4E37">
        <w:rPr>
          <w:rStyle w:val="reference-text"/>
          <w:rFonts w:cs="B Nazanin"/>
          <w:sz w:val="16"/>
          <w:szCs w:val="16"/>
          <w:rtl/>
        </w:rPr>
        <w:t>سمت</w:t>
      </w:r>
      <w:r w:rsidRPr="003C4E37">
        <w:rPr>
          <w:rStyle w:val="reference-text"/>
          <w:rFonts w:cs="B Nazanin" w:hint="cs"/>
          <w:sz w:val="16"/>
          <w:szCs w:val="16"/>
          <w:rtl/>
        </w:rPr>
        <w:t>، 1385.</w:t>
      </w:r>
    </w:p>
    <w:p w:rsidR="003C4E37" w:rsidRPr="003C4E37" w:rsidRDefault="003C4E37" w:rsidP="003C4E37">
      <w:pPr>
        <w:pStyle w:val="ListParagraph"/>
        <w:spacing w:before="100" w:after="0" w:line="276" w:lineRule="auto"/>
        <w:jc w:val="lowKashida"/>
        <w:rPr>
          <w:rStyle w:val="reference-text"/>
          <w:rFonts w:cs="B Nazanin"/>
          <w:sz w:val="16"/>
          <w:szCs w:val="16"/>
        </w:rPr>
      </w:pPr>
      <w:r w:rsidRPr="003C4E37">
        <w:rPr>
          <w:rFonts w:cs="B Nazanin"/>
          <w:sz w:val="16"/>
          <w:szCs w:val="16"/>
        </w:rPr>
        <w:t>]</w:t>
      </w:r>
      <w:r w:rsidRPr="003C4E37">
        <w:rPr>
          <w:rFonts w:cs="B Nazanin" w:hint="cs"/>
          <w:sz w:val="16"/>
          <w:szCs w:val="16"/>
          <w:rtl/>
        </w:rPr>
        <w:t>8</w:t>
      </w:r>
      <w:r w:rsidRPr="003C4E37">
        <w:rPr>
          <w:rFonts w:cs="B Nazanin"/>
          <w:sz w:val="16"/>
          <w:szCs w:val="16"/>
        </w:rPr>
        <w:t>[</w:t>
      </w:r>
      <w:r w:rsidRPr="003C4E37">
        <w:rPr>
          <w:rStyle w:val="reference-text"/>
          <w:rFonts w:cs="B Nazanin" w:hint="cs"/>
          <w:sz w:val="16"/>
          <w:szCs w:val="16"/>
          <w:rtl/>
        </w:rPr>
        <w:t>گجراتی،دامور. ترجمه:حمید ابریشمی. مبانی اقتصادسنجی،1387. چاپ دوم، تهران:انتشارات دانشگاه تهران، 1387.</w:t>
      </w:r>
    </w:p>
    <w:p w:rsidR="003C4E37" w:rsidRPr="003C4E37" w:rsidRDefault="003C4E37" w:rsidP="003C4E37">
      <w:pPr>
        <w:spacing w:before="100" w:after="0" w:line="276" w:lineRule="auto"/>
        <w:ind w:left="662"/>
        <w:jc w:val="lowKashida"/>
        <w:rPr>
          <w:rFonts w:cs="B Nazanin"/>
          <w:sz w:val="16"/>
          <w:szCs w:val="16"/>
          <w:rtl/>
        </w:rPr>
      </w:pPr>
      <w:r w:rsidRPr="003C4E37">
        <w:rPr>
          <w:rFonts w:cs="B Nazanin"/>
          <w:sz w:val="16"/>
          <w:szCs w:val="16"/>
        </w:rPr>
        <w:t>]</w:t>
      </w:r>
      <w:r w:rsidRPr="003C4E37">
        <w:rPr>
          <w:rFonts w:cs="B Nazanin" w:hint="cs"/>
          <w:sz w:val="16"/>
          <w:szCs w:val="16"/>
          <w:rtl/>
        </w:rPr>
        <w:t>9</w:t>
      </w:r>
      <w:r w:rsidRPr="003C4E37">
        <w:rPr>
          <w:rFonts w:cs="B Nazanin"/>
          <w:sz w:val="16"/>
          <w:szCs w:val="16"/>
        </w:rPr>
        <w:t>[</w:t>
      </w:r>
      <w:r w:rsidRPr="003C4E37">
        <w:rPr>
          <w:rFonts w:cs="B Nazanin" w:hint="cs"/>
          <w:sz w:val="16"/>
          <w:szCs w:val="16"/>
          <w:rtl/>
        </w:rPr>
        <w:t>جفعری سرشت،داوود،1389" ارائه مدل تجربی تأثیر خصوصی سازی بر نقدشوندگی بورس اوراق بهادار تهران". رساله دکتری مدیریت-گرایش مالی.دانشگاه تهران</w:t>
      </w:r>
    </w:p>
    <w:p w:rsidR="003C4E37" w:rsidRPr="003C4E37" w:rsidRDefault="003C4E37" w:rsidP="003C4E37">
      <w:pPr>
        <w:pStyle w:val="ListParagraph"/>
        <w:spacing w:before="100" w:after="0" w:line="276" w:lineRule="auto"/>
        <w:jc w:val="lowKashida"/>
        <w:rPr>
          <w:rFonts w:cs="B Nazanin"/>
          <w:sz w:val="16"/>
          <w:szCs w:val="16"/>
          <w:rtl/>
        </w:rPr>
      </w:pPr>
      <w:r w:rsidRPr="003C4E37">
        <w:rPr>
          <w:rFonts w:cs="B Nazanin"/>
          <w:sz w:val="16"/>
          <w:szCs w:val="16"/>
        </w:rPr>
        <w:t>]</w:t>
      </w:r>
      <w:r w:rsidRPr="003C4E37">
        <w:rPr>
          <w:rFonts w:cs="B Nazanin" w:hint="cs"/>
          <w:sz w:val="16"/>
          <w:szCs w:val="16"/>
          <w:rtl/>
        </w:rPr>
        <w:t>10</w:t>
      </w:r>
      <w:r w:rsidRPr="003C4E37">
        <w:rPr>
          <w:rFonts w:cs="B Nazanin"/>
          <w:sz w:val="16"/>
          <w:szCs w:val="16"/>
        </w:rPr>
        <w:t>[</w:t>
      </w:r>
      <w:r w:rsidRPr="003C4E37">
        <w:rPr>
          <w:rFonts w:cs="B Nazanin" w:hint="cs"/>
          <w:sz w:val="16"/>
          <w:szCs w:val="16"/>
          <w:rtl/>
        </w:rPr>
        <w:t>مومنی، منصور. قیومی، علی،1388" مقایسه انواع تحلیل های رگرسیونی برای داده های حسابداری". بررسی های حسابداری و حسابرسی، شماره58:103-112.</w:t>
      </w:r>
    </w:p>
    <w:p w:rsidR="003C4E37" w:rsidRPr="003C4E37" w:rsidRDefault="003C4E37" w:rsidP="003C4E37">
      <w:pPr>
        <w:pStyle w:val="ListParagraph"/>
        <w:spacing w:before="100" w:after="0" w:line="276" w:lineRule="auto"/>
        <w:jc w:val="lowKashida"/>
        <w:rPr>
          <w:rFonts w:cs="B Nazanin"/>
          <w:sz w:val="16"/>
          <w:szCs w:val="16"/>
          <w:rtl/>
        </w:rPr>
      </w:pPr>
      <w:r w:rsidRPr="003C4E37">
        <w:rPr>
          <w:rFonts w:cs="B Nazanin"/>
          <w:sz w:val="16"/>
          <w:szCs w:val="16"/>
        </w:rPr>
        <w:t>]</w:t>
      </w:r>
      <w:r w:rsidRPr="003C4E37">
        <w:rPr>
          <w:rFonts w:cs="B Nazanin" w:hint="cs"/>
          <w:sz w:val="16"/>
          <w:szCs w:val="16"/>
          <w:rtl/>
        </w:rPr>
        <w:t>11</w:t>
      </w:r>
      <w:r w:rsidRPr="003C4E37">
        <w:rPr>
          <w:rFonts w:cs="B Nazanin"/>
          <w:sz w:val="16"/>
          <w:szCs w:val="16"/>
        </w:rPr>
        <w:t>[</w:t>
      </w:r>
      <w:r w:rsidRPr="003C4E37">
        <w:rPr>
          <w:rFonts w:cs="B Nazanin" w:hint="cs"/>
          <w:sz w:val="16"/>
          <w:szCs w:val="16"/>
          <w:rtl/>
        </w:rPr>
        <w:t>بدری،احمد؛ عبدالباقی،عبدالمجید،1389.</w:t>
      </w:r>
      <w:r w:rsidRPr="003C4E37">
        <w:rPr>
          <w:rFonts w:cs="B Nazanin"/>
          <w:sz w:val="16"/>
          <w:szCs w:val="16"/>
          <w:rtl/>
        </w:rPr>
        <w:t>"</w:t>
      </w:r>
      <w:r w:rsidRPr="003C4E37">
        <w:rPr>
          <w:rFonts w:cs="B Nazanin" w:hint="cs"/>
          <w:sz w:val="16"/>
          <w:szCs w:val="16"/>
          <w:rtl/>
        </w:rPr>
        <w:t>اقتصادسنجی مالی". انتشارات نص. 1389.</w:t>
      </w:r>
    </w:p>
    <w:p w:rsidR="003C4E37" w:rsidRPr="003C4E37" w:rsidRDefault="003C4E37" w:rsidP="003C4E37">
      <w:pPr>
        <w:pStyle w:val="ListParagraph"/>
        <w:spacing w:before="100" w:after="0" w:line="276" w:lineRule="auto"/>
        <w:jc w:val="lowKashida"/>
        <w:rPr>
          <w:rFonts w:cs="B Nazanin"/>
          <w:sz w:val="16"/>
          <w:szCs w:val="16"/>
          <w:rtl/>
        </w:rPr>
      </w:pPr>
      <w:r w:rsidRPr="003C4E37">
        <w:rPr>
          <w:rFonts w:cs="B Nazanin"/>
          <w:sz w:val="16"/>
          <w:szCs w:val="16"/>
        </w:rPr>
        <w:t>]</w:t>
      </w:r>
      <w:r w:rsidRPr="003C4E37">
        <w:rPr>
          <w:rFonts w:cs="B Nazanin" w:hint="cs"/>
          <w:sz w:val="16"/>
          <w:szCs w:val="16"/>
          <w:rtl/>
        </w:rPr>
        <w:t>12</w:t>
      </w:r>
      <w:r w:rsidRPr="003C4E37">
        <w:rPr>
          <w:rFonts w:cs="B Nazanin"/>
          <w:sz w:val="16"/>
          <w:szCs w:val="16"/>
        </w:rPr>
        <w:t>[</w:t>
      </w:r>
      <w:r w:rsidRPr="003C4E37">
        <w:rPr>
          <w:rFonts w:cs="B Nazanin" w:hint="cs"/>
          <w:sz w:val="16"/>
          <w:szCs w:val="16"/>
          <w:rtl/>
        </w:rPr>
        <w:t>مشکی، مهدی؛ دهدار، فرخ،1390"کالبدشکافی بازده نقدی و سرمایه ای سهام رشدی و ارزشس در بورس اوراق بهادار تهران". فصلنامه تحقیقات مالی، دوره13، ش31: 121-141.</w:t>
      </w:r>
    </w:p>
    <w:p w:rsidR="003C4E37" w:rsidRPr="003C4E37" w:rsidRDefault="003C4E37" w:rsidP="003C4E37">
      <w:pPr>
        <w:pStyle w:val="ListParagraph"/>
        <w:spacing w:before="100" w:after="0" w:line="276" w:lineRule="auto"/>
        <w:jc w:val="lowKashida"/>
        <w:rPr>
          <w:rFonts w:cs="B Nazanin"/>
          <w:sz w:val="16"/>
          <w:szCs w:val="16"/>
          <w:rtl/>
        </w:rPr>
      </w:pPr>
      <w:r w:rsidRPr="003C4E37">
        <w:rPr>
          <w:rFonts w:cs="B Nazanin"/>
          <w:sz w:val="16"/>
          <w:szCs w:val="16"/>
        </w:rPr>
        <w:t>]</w:t>
      </w:r>
      <w:r w:rsidRPr="003C4E37">
        <w:rPr>
          <w:rFonts w:cs="B Nazanin" w:hint="cs"/>
          <w:sz w:val="16"/>
          <w:szCs w:val="16"/>
          <w:rtl/>
        </w:rPr>
        <w:t>13</w:t>
      </w:r>
      <w:r w:rsidRPr="003C4E37">
        <w:rPr>
          <w:rFonts w:cs="B Nazanin"/>
          <w:sz w:val="16"/>
          <w:szCs w:val="16"/>
        </w:rPr>
        <w:t>[</w:t>
      </w:r>
      <w:r w:rsidRPr="003C4E37">
        <w:rPr>
          <w:rFonts w:cs="B Nazanin" w:hint="cs"/>
          <w:sz w:val="16"/>
          <w:szCs w:val="16"/>
          <w:rtl/>
        </w:rPr>
        <w:t>شاهچرا،مهشید  و همکارانش،1390 "تحلیل تأثیرات شوک سیاست پولی بر تسهیلات شبکه بانکی ایران". فصلنامه تحقیقات اقتصادی راه اندیشه: 91-118.</w:t>
      </w:r>
    </w:p>
    <w:p w:rsidR="003C4E37" w:rsidRPr="003C4E37" w:rsidRDefault="003C4E37" w:rsidP="003C4E37">
      <w:pPr>
        <w:pStyle w:val="ListParagraph"/>
        <w:spacing w:before="100" w:after="0" w:line="276" w:lineRule="auto"/>
        <w:jc w:val="lowKashida"/>
        <w:rPr>
          <w:rFonts w:cs="B Nazanin"/>
          <w:sz w:val="16"/>
          <w:szCs w:val="16"/>
          <w:rtl/>
        </w:rPr>
      </w:pPr>
      <w:r w:rsidRPr="003C4E37">
        <w:rPr>
          <w:rFonts w:cs="B Nazanin"/>
          <w:sz w:val="16"/>
          <w:szCs w:val="16"/>
        </w:rPr>
        <w:t>]</w:t>
      </w:r>
      <w:r w:rsidRPr="003C4E37">
        <w:rPr>
          <w:rFonts w:cs="B Nazanin" w:hint="cs"/>
          <w:sz w:val="16"/>
          <w:szCs w:val="16"/>
          <w:rtl/>
        </w:rPr>
        <w:t>14</w:t>
      </w:r>
      <w:r w:rsidRPr="003C4E37">
        <w:rPr>
          <w:rFonts w:cs="B Nazanin"/>
          <w:sz w:val="16"/>
          <w:szCs w:val="16"/>
        </w:rPr>
        <w:t>[</w:t>
      </w:r>
      <w:r w:rsidRPr="003C4E37">
        <w:rPr>
          <w:rFonts w:cs="B Nazanin" w:hint="cs"/>
          <w:sz w:val="16"/>
          <w:szCs w:val="16"/>
          <w:rtl/>
        </w:rPr>
        <w:t>بالتاجی، بری اچ،1391. ترجمه: طلبلو، رضا؛ باقری پرمهر، شعله. "اقتصادسنجی". چاپ اول، ناشر نی.</w:t>
      </w:r>
    </w:p>
    <w:p w:rsidR="003C4E37" w:rsidRPr="003C4E37" w:rsidRDefault="003C4E37" w:rsidP="003C4E37">
      <w:pPr>
        <w:pStyle w:val="CommentText"/>
        <w:bidi/>
        <w:spacing w:before="100" w:line="276" w:lineRule="auto"/>
        <w:ind w:left="720"/>
        <w:jc w:val="lowKashida"/>
        <w:rPr>
          <w:rFonts w:cs="B Nazanin"/>
          <w:sz w:val="16"/>
          <w:szCs w:val="16"/>
          <w:lang w:val="en-GB"/>
        </w:rPr>
      </w:pPr>
      <w:r w:rsidRPr="003C4E37">
        <w:rPr>
          <w:rFonts w:cs="B Nazanin"/>
          <w:sz w:val="16"/>
          <w:szCs w:val="16"/>
        </w:rPr>
        <w:t>]</w:t>
      </w:r>
      <w:r w:rsidRPr="003C4E37">
        <w:rPr>
          <w:rFonts w:cs="B Nazanin" w:hint="cs"/>
          <w:sz w:val="16"/>
          <w:szCs w:val="16"/>
          <w:rtl/>
        </w:rPr>
        <w:t>15</w:t>
      </w:r>
      <w:r w:rsidRPr="003C4E37">
        <w:rPr>
          <w:rFonts w:cs="B Nazanin"/>
          <w:sz w:val="16"/>
          <w:szCs w:val="16"/>
        </w:rPr>
        <w:t>[</w:t>
      </w:r>
      <w:r w:rsidRPr="003C4E37">
        <w:rPr>
          <w:rFonts w:cs="B Nazanin" w:hint="cs"/>
          <w:sz w:val="16"/>
          <w:szCs w:val="16"/>
          <w:rtl/>
        </w:rPr>
        <w:t xml:space="preserve">پی نو، ریموند،1383. ترجمعه علی جهان خانی و علی پارسائیان. مدیریت مالی جلد اول و دوم. چاپ نهم، تهران: انتشارات سمت، 1383. </w:t>
      </w:r>
    </w:p>
    <w:p w:rsidR="003C4E37" w:rsidRPr="003C4E37" w:rsidRDefault="003C4E37" w:rsidP="003C4E37">
      <w:pPr>
        <w:pStyle w:val="ListParagraph"/>
        <w:spacing w:before="100" w:after="0" w:line="276" w:lineRule="auto"/>
        <w:jc w:val="lowKashida"/>
        <w:rPr>
          <w:rFonts w:cs="B Nazanin"/>
          <w:sz w:val="16"/>
          <w:szCs w:val="16"/>
          <w:rtl/>
        </w:rPr>
      </w:pPr>
      <w:r w:rsidRPr="003C4E37">
        <w:rPr>
          <w:rFonts w:cs="B Nazanin"/>
          <w:sz w:val="16"/>
          <w:szCs w:val="16"/>
        </w:rPr>
        <w:t>]</w:t>
      </w:r>
      <w:r w:rsidRPr="003C4E37">
        <w:rPr>
          <w:rFonts w:cs="B Nazanin" w:hint="cs"/>
          <w:sz w:val="16"/>
          <w:szCs w:val="16"/>
          <w:rtl/>
        </w:rPr>
        <w:t>16</w:t>
      </w:r>
      <w:r w:rsidRPr="003C4E37">
        <w:rPr>
          <w:rFonts w:cs="B Nazanin"/>
          <w:sz w:val="16"/>
          <w:szCs w:val="16"/>
        </w:rPr>
        <w:t>[</w:t>
      </w:r>
      <w:r w:rsidRPr="003C4E37">
        <w:rPr>
          <w:rFonts w:cs="B Nazanin" w:hint="cs"/>
          <w:sz w:val="16"/>
          <w:szCs w:val="16"/>
          <w:rtl/>
        </w:rPr>
        <w:t>صمدی، علی حسین،1388"روابط کاذب در اقتصادسنجی". دانشکده علوم اقتصادی و نورعلم، چاپ اول تهران.</w:t>
      </w:r>
    </w:p>
    <w:p w:rsidR="003C4E37" w:rsidRPr="003C4E37" w:rsidRDefault="003C4E37" w:rsidP="003C4E37">
      <w:pPr>
        <w:spacing w:before="100" w:after="0" w:line="276" w:lineRule="auto"/>
        <w:ind w:left="662"/>
        <w:jc w:val="lowKashida"/>
        <w:rPr>
          <w:rFonts w:cs="B Nazanin"/>
          <w:sz w:val="16"/>
          <w:szCs w:val="16"/>
          <w:rtl/>
        </w:rPr>
      </w:pPr>
      <w:r w:rsidRPr="003C4E37">
        <w:rPr>
          <w:rFonts w:cs="B Nazanin"/>
          <w:sz w:val="16"/>
          <w:szCs w:val="16"/>
        </w:rPr>
        <w:t xml:space="preserve">] </w:t>
      </w:r>
      <w:r w:rsidRPr="003C4E37">
        <w:rPr>
          <w:rFonts w:cs="B Nazanin" w:hint="cs"/>
          <w:sz w:val="16"/>
          <w:szCs w:val="16"/>
          <w:rtl/>
        </w:rPr>
        <w:t>17</w:t>
      </w:r>
      <w:r w:rsidRPr="003C4E37">
        <w:rPr>
          <w:rFonts w:cs="B Nazanin"/>
          <w:sz w:val="16"/>
          <w:szCs w:val="16"/>
        </w:rPr>
        <w:t>[</w:t>
      </w:r>
      <w:r w:rsidRPr="003C4E37">
        <w:rPr>
          <w:rFonts w:cs="B Nazanin" w:hint="cs"/>
          <w:sz w:val="16"/>
          <w:szCs w:val="16"/>
          <w:rtl/>
        </w:rPr>
        <w:t>نوفرستی، محمد،1387" ریشه واحد و همجمعی در اقتصادسنجی". انتشارات رسا.</w:t>
      </w:r>
    </w:p>
    <w:p w:rsidR="003C4E37" w:rsidRPr="003C4E37" w:rsidRDefault="003C4E37" w:rsidP="003C4E37">
      <w:pPr>
        <w:pStyle w:val="ListParagraph"/>
        <w:spacing w:before="100" w:after="0" w:line="276" w:lineRule="auto"/>
        <w:jc w:val="lowKashida"/>
        <w:rPr>
          <w:rFonts w:cs="B Nazanin"/>
          <w:sz w:val="16"/>
          <w:szCs w:val="16"/>
        </w:rPr>
      </w:pPr>
      <w:r w:rsidRPr="003C4E37">
        <w:rPr>
          <w:rFonts w:cs="B Nazanin"/>
          <w:sz w:val="16"/>
          <w:szCs w:val="16"/>
        </w:rPr>
        <w:t>]</w:t>
      </w:r>
      <w:r w:rsidRPr="003C4E37">
        <w:rPr>
          <w:rFonts w:cs="B Nazanin" w:hint="cs"/>
          <w:sz w:val="16"/>
          <w:szCs w:val="16"/>
          <w:rtl/>
        </w:rPr>
        <w:t>18</w:t>
      </w:r>
      <w:r w:rsidRPr="003C4E37">
        <w:rPr>
          <w:rFonts w:cs="B Nazanin"/>
          <w:sz w:val="16"/>
          <w:szCs w:val="16"/>
        </w:rPr>
        <w:t>[</w:t>
      </w:r>
      <w:r w:rsidRPr="003C4E37">
        <w:rPr>
          <w:rFonts w:cs="B Nazanin" w:hint="cs"/>
          <w:sz w:val="16"/>
          <w:szCs w:val="16"/>
          <w:rtl/>
        </w:rPr>
        <w:t>هژبرکیانی، کامبیز،1376 "بررسی ثبات تقاضای پول و جنبه های پویای آن در ایران". موسسه تحقیقات پولی و بانکی، پژوهشکده بانک مرکزی جمهوری اسلامی ایران.</w:t>
      </w:r>
    </w:p>
    <w:p w:rsidR="003C4E37" w:rsidRPr="003C4E37" w:rsidRDefault="003C4E37" w:rsidP="003C4E37">
      <w:pPr>
        <w:pStyle w:val="ListParagraph"/>
        <w:spacing w:before="100" w:after="0" w:line="276" w:lineRule="auto"/>
        <w:jc w:val="lowKashida"/>
        <w:rPr>
          <w:rFonts w:cs="B Nazanin"/>
          <w:sz w:val="16"/>
          <w:szCs w:val="16"/>
        </w:rPr>
      </w:pPr>
      <w:r w:rsidRPr="003C4E37">
        <w:rPr>
          <w:rFonts w:cs="B Nazanin"/>
          <w:sz w:val="16"/>
          <w:szCs w:val="16"/>
        </w:rPr>
        <w:t>]</w:t>
      </w:r>
      <w:r w:rsidRPr="003C4E37">
        <w:rPr>
          <w:rFonts w:cs="B Nazanin" w:hint="cs"/>
          <w:sz w:val="16"/>
          <w:szCs w:val="16"/>
          <w:rtl/>
        </w:rPr>
        <w:t>19</w:t>
      </w:r>
      <w:r w:rsidRPr="003C4E37">
        <w:rPr>
          <w:rFonts w:cs="B Nazanin"/>
          <w:sz w:val="16"/>
          <w:szCs w:val="16"/>
        </w:rPr>
        <w:t>[</w:t>
      </w:r>
      <w:r w:rsidRPr="003C4E37">
        <w:rPr>
          <w:rFonts w:cs="B Nazanin" w:hint="cs"/>
          <w:sz w:val="16"/>
          <w:szCs w:val="16"/>
          <w:rtl/>
        </w:rPr>
        <w:t>ستایش،محمدحسین؛قربانی،اصغر،1389</w:t>
      </w:r>
      <w:r w:rsidRPr="003C4E37">
        <w:rPr>
          <w:rFonts w:cs="Times New Roman" w:hint="cs"/>
          <w:sz w:val="16"/>
          <w:szCs w:val="16"/>
          <w:rtl/>
        </w:rPr>
        <w:t>"</w:t>
      </w:r>
      <w:r w:rsidRPr="003C4E37">
        <w:rPr>
          <w:rFonts w:cs="B Nazanin" w:hint="cs"/>
          <w:sz w:val="16"/>
          <w:szCs w:val="16"/>
          <w:rtl/>
        </w:rPr>
        <w:t>بررسی تاثیر حاکمیت شرکتی برهموارسازی سودشرکتهای پذیرفته شده در بورس اوراق بهادار تهران</w:t>
      </w:r>
      <w:r w:rsidRPr="003C4E37">
        <w:rPr>
          <w:rFonts w:cs="Times New Roman" w:hint="cs"/>
          <w:sz w:val="16"/>
          <w:szCs w:val="16"/>
          <w:rtl/>
        </w:rPr>
        <w:t>"</w:t>
      </w:r>
      <w:r w:rsidRPr="003C4E37">
        <w:rPr>
          <w:rFonts w:cs="B Nazanin" w:hint="cs"/>
          <w:sz w:val="16"/>
          <w:szCs w:val="16"/>
          <w:rtl/>
        </w:rPr>
        <w:t>.مجله علمی وپژوهشی تحقیقات حسابداری وحسابرسی،سال دوم،ش7.</w:t>
      </w:r>
    </w:p>
    <w:p w:rsidR="003C4E37" w:rsidRPr="003C4E37" w:rsidRDefault="003C4E37" w:rsidP="003C4E37">
      <w:pPr>
        <w:pStyle w:val="CommentText"/>
        <w:bidi/>
        <w:spacing w:line="276" w:lineRule="auto"/>
        <w:ind w:left="720"/>
        <w:jc w:val="lowKashida"/>
        <w:rPr>
          <w:rFonts w:cs="B Nazanin"/>
          <w:sz w:val="16"/>
          <w:szCs w:val="16"/>
        </w:rPr>
      </w:pPr>
      <w:r w:rsidRPr="003C4E37">
        <w:rPr>
          <w:rFonts w:cs="B Nazanin"/>
          <w:sz w:val="16"/>
          <w:szCs w:val="16"/>
        </w:rPr>
        <w:t>]</w:t>
      </w:r>
      <w:r w:rsidRPr="003C4E37">
        <w:rPr>
          <w:rFonts w:cs="B Nazanin" w:hint="cs"/>
          <w:sz w:val="16"/>
          <w:szCs w:val="16"/>
          <w:rtl/>
        </w:rPr>
        <w:t>20</w:t>
      </w:r>
      <w:r w:rsidRPr="003C4E37">
        <w:rPr>
          <w:rFonts w:cs="B Nazanin"/>
          <w:sz w:val="16"/>
          <w:szCs w:val="16"/>
        </w:rPr>
        <w:t>[</w:t>
      </w:r>
      <w:r w:rsidRPr="003C4E37">
        <w:rPr>
          <w:rFonts w:cs="B Nazanin" w:hint="cs"/>
          <w:sz w:val="16"/>
          <w:szCs w:val="16"/>
          <w:rtl/>
        </w:rPr>
        <w:t xml:space="preserve">تقی زاده خانقاه، وحید؛ حشمت، نسا،1392 "ارتباط بین مکانیزم های حاکمیت شرکتی و کارایی مدیریت سرمایه در گردش".یازدهمین همایش ملی حسابداری ایران. </w:t>
      </w:r>
    </w:p>
    <w:p w:rsidR="003C4E37" w:rsidRPr="003C4E37" w:rsidRDefault="003C4E37" w:rsidP="003C4E37">
      <w:pPr>
        <w:pStyle w:val="CommentText"/>
        <w:bidi/>
        <w:spacing w:line="276" w:lineRule="auto"/>
        <w:ind w:left="720"/>
        <w:jc w:val="lowKashida"/>
        <w:rPr>
          <w:rFonts w:cs="B Nazanin"/>
          <w:sz w:val="16"/>
          <w:szCs w:val="16"/>
        </w:rPr>
      </w:pPr>
      <w:r w:rsidRPr="003C4E37">
        <w:rPr>
          <w:rFonts w:cs="B Nazanin"/>
          <w:sz w:val="16"/>
          <w:szCs w:val="16"/>
        </w:rPr>
        <w:t>]</w:t>
      </w:r>
      <w:r w:rsidRPr="003C4E37">
        <w:rPr>
          <w:rFonts w:cs="B Nazanin" w:hint="cs"/>
          <w:sz w:val="16"/>
          <w:szCs w:val="16"/>
          <w:rtl/>
        </w:rPr>
        <w:t>21</w:t>
      </w:r>
      <w:r w:rsidRPr="003C4E37">
        <w:rPr>
          <w:rFonts w:cs="B Nazanin"/>
          <w:sz w:val="16"/>
          <w:szCs w:val="16"/>
        </w:rPr>
        <w:t>[</w:t>
      </w:r>
      <w:r w:rsidRPr="003C4E37">
        <w:rPr>
          <w:rFonts w:cs="B Nazanin" w:hint="cs"/>
          <w:sz w:val="16"/>
          <w:szCs w:val="16"/>
          <w:rtl/>
        </w:rPr>
        <w:t>بهارمقدم،مهدی؛محمدرضاخانی،وحید،1391"بررسی اثرویژگیهای خاص شرکتها برمدیریت سرمایه درگردش"پژوهشهای تجربی حسابداری مالی،سال دوم،ش 4،صص 89-71.</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22</w:t>
      </w:r>
      <w:r w:rsidRPr="003C4E37">
        <w:rPr>
          <w:rFonts w:cs="B Nazanin"/>
          <w:sz w:val="16"/>
          <w:szCs w:val="16"/>
        </w:rPr>
        <w:t>[</w:t>
      </w:r>
      <w:r w:rsidRPr="003C4E37">
        <w:rPr>
          <w:rFonts w:ascii="Times New Roman" w:eastAsia="MS Mincho" w:hAnsi="Times New Roman" w:cs="B Nazanin" w:hint="cs"/>
          <w:sz w:val="16"/>
          <w:szCs w:val="16"/>
          <w:rtl/>
        </w:rPr>
        <w:t>رهنمای رود پشتی،فریدون</w:t>
      </w:r>
      <w:r w:rsidRPr="003C4E37">
        <w:rPr>
          <w:rFonts w:cs="B Nazanin" w:hint="cs"/>
          <w:sz w:val="16"/>
          <w:szCs w:val="16"/>
          <w:rtl/>
        </w:rPr>
        <w:t>؛</w:t>
      </w:r>
      <w:r w:rsidRPr="003C4E37">
        <w:rPr>
          <w:rFonts w:ascii="Times New Roman" w:eastAsia="MS Mincho" w:hAnsi="Times New Roman" w:cs="B Nazanin" w:hint="cs"/>
          <w:sz w:val="16"/>
          <w:szCs w:val="16"/>
          <w:rtl/>
        </w:rPr>
        <w:t>کیایی،علی، 1387</w:t>
      </w:r>
      <w:r w:rsidRPr="003C4E37">
        <w:rPr>
          <w:rFonts w:ascii="Times New Roman" w:eastAsia="MS Mincho" w:hAnsi="Times New Roman" w:cs="Times New Roman" w:hint="cs"/>
          <w:sz w:val="16"/>
          <w:szCs w:val="16"/>
          <w:rtl/>
        </w:rPr>
        <w:t>"</w:t>
      </w:r>
      <w:r w:rsidRPr="003C4E37">
        <w:rPr>
          <w:rFonts w:ascii="Times New Roman" w:eastAsia="MS Mincho" w:hAnsi="Times New Roman" w:cs="B Nazanin" w:hint="cs"/>
          <w:sz w:val="16"/>
          <w:szCs w:val="16"/>
          <w:rtl/>
        </w:rPr>
        <w:t>بررسی وتبیین استراتژی های مدیریت سرمایه در گردش در شرکت های پذیرفته شده در بورس اوراق بهادار تهران</w:t>
      </w:r>
      <w:r w:rsidRPr="003C4E37">
        <w:rPr>
          <w:rFonts w:ascii="Times New Roman" w:eastAsia="MS Mincho" w:hAnsi="Times New Roman" w:cs="Times New Roman" w:hint="cs"/>
          <w:sz w:val="16"/>
          <w:szCs w:val="16"/>
          <w:rtl/>
        </w:rPr>
        <w:t>"</w:t>
      </w:r>
      <w:r w:rsidRPr="003C4E37">
        <w:rPr>
          <w:rFonts w:ascii="Times New Roman" w:eastAsia="MS Mincho" w:hAnsi="Times New Roman" w:cs="B Nazanin" w:hint="cs"/>
          <w:sz w:val="16"/>
          <w:szCs w:val="16"/>
          <w:rtl/>
        </w:rPr>
        <w:t>،سال چهارم،شماره سیزدهم ،تهران،صفحه13-6</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23</w:t>
      </w:r>
      <w:r w:rsidRPr="003C4E37">
        <w:rPr>
          <w:rFonts w:cs="B Nazanin"/>
          <w:sz w:val="16"/>
          <w:szCs w:val="16"/>
        </w:rPr>
        <w:t>[</w:t>
      </w:r>
      <w:r w:rsidRPr="003C4E37">
        <w:rPr>
          <w:rFonts w:ascii="Times New Roman" w:eastAsia="MS Mincho" w:hAnsi="Times New Roman" w:cs="B Nazanin" w:hint="cs"/>
          <w:sz w:val="16"/>
          <w:szCs w:val="16"/>
          <w:rtl/>
        </w:rPr>
        <w:t>زنجیردار،مجید.شفعتی،زهرا.کریمی،مهدی،1392</w:t>
      </w:r>
      <w:r w:rsidRPr="003C4E37">
        <w:rPr>
          <w:rFonts w:ascii="Times New Roman" w:eastAsia="MS Mincho" w:hAnsi="Times New Roman" w:cs="Times New Roman" w:hint="cs"/>
          <w:sz w:val="16"/>
          <w:szCs w:val="16"/>
          <w:rtl/>
        </w:rPr>
        <w:t>"</w:t>
      </w:r>
      <w:r w:rsidRPr="003C4E37">
        <w:rPr>
          <w:rFonts w:ascii="Times New Roman" w:eastAsia="MS Mincho" w:hAnsi="Times New Roman" w:cs="B Nazanin" w:hint="cs"/>
          <w:sz w:val="16"/>
          <w:szCs w:val="16"/>
          <w:rtl/>
        </w:rPr>
        <w:t>مدیریت سرمایه در گردش و افشای کامل اطلاعات در بازار سرمایه ایران</w:t>
      </w:r>
      <w:r w:rsidRPr="003C4E37">
        <w:rPr>
          <w:rFonts w:ascii="Times New Roman" w:eastAsia="MS Mincho" w:hAnsi="Times New Roman" w:cs="Times New Roman" w:hint="cs"/>
          <w:sz w:val="16"/>
          <w:szCs w:val="16"/>
          <w:rtl/>
        </w:rPr>
        <w:t>"</w:t>
      </w:r>
      <w:r w:rsidRPr="003C4E37">
        <w:rPr>
          <w:rFonts w:ascii="Times New Roman" w:eastAsia="MS Mincho" w:hAnsi="Times New Roman" w:cs="B Nazanin" w:hint="cs"/>
          <w:sz w:val="16"/>
          <w:szCs w:val="16"/>
          <w:rtl/>
        </w:rPr>
        <w:t>،حسابداری مالی،سال پنجم،شماره20،صفحه 138-120.</w:t>
      </w:r>
    </w:p>
    <w:p w:rsidR="003C4E37" w:rsidRPr="003C4E37" w:rsidRDefault="003C4E37" w:rsidP="003C4E37">
      <w:pPr>
        <w:pStyle w:val="CommentText"/>
        <w:bidi/>
        <w:spacing w:line="276" w:lineRule="auto"/>
        <w:ind w:left="720"/>
        <w:jc w:val="lowKashida"/>
        <w:rPr>
          <w:rFonts w:cs="B Nazanin"/>
          <w:sz w:val="16"/>
          <w:szCs w:val="16"/>
        </w:rPr>
      </w:pPr>
      <w:r w:rsidRPr="003C4E37">
        <w:rPr>
          <w:rFonts w:cs="B Nazanin"/>
          <w:sz w:val="16"/>
          <w:szCs w:val="16"/>
        </w:rPr>
        <w:t>]</w:t>
      </w:r>
      <w:r w:rsidRPr="003C4E37">
        <w:rPr>
          <w:rFonts w:cs="B Nazanin" w:hint="cs"/>
          <w:sz w:val="16"/>
          <w:szCs w:val="16"/>
          <w:rtl/>
        </w:rPr>
        <w:t>24</w:t>
      </w:r>
      <w:r w:rsidRPr="003C4E37">
        <w:rPr>
          <w:rFonts w:cs="B Nazanin"/>
          <w:sz w:val="16"/>
          <w:szCs w:val="16"/>
        </w:rPr>
        <w:t>[</w:t>
      </w:r>
      <w:r w:rsidRPr="003C4E37">
        <w:rPr>
          <w:rFonts w:cs="B Nazanin" w:hint="cs"/>
          <w:sz w:val="16"/>
          <w:szCs w:val="16"/>
          <w:rtl/>
        </w:rPr>
        <w:t>شباهنگ،رضا،1373."مدیریت سرمایه در گردش و بودجه نقدی</w:t>
      </w:r>
      <w:r w:rsidRPr="003C4E37">
        <w:rPr>
          <w:rFonts w:hint="cs"/>
          <w:sz w:val="16"/>
          <w:szCs w:val="16"/>
          <w:rtl/>
        </w:rPr>
        <w:t>"</w:t>
      </w:r>
      <w:r w:rsidRPr="003C4E37">
        <w:rPr>
          <w:rFonts w:cs="B Nazanin" w:hint="cs"/>
          <w:sz w:val="16"/>
          <w:szCs w:val="16"/>
          <w:rtl/>
        </w:rPr>
        <w:t>مجله حسابدار،شماره 107و108،صفحه93-80.</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Pr>
      </w:pPr>
      <w:r w:rsidRPr="003C4E37">
        <w:rPr>
          <w:rFonts w:cs="B Nazanin"/>
          <w:sz w:val="16"/>
          <w:szCs w:val="16"/>
        </w:rPr>
        <w:t>]</w:t>
      </w:r>
      <w:r w:rsidRPr="003C4E37">
        <w:rPr>
          <w:rFonts w:cs="B Nazanin" w:hint="cs"/>
          <w:sz w:val="16"/>
          <w:szCs w:val="16"/>
          <w:rtl/>
        </w:rPr>
        <w:t>25</w:t>
      </w:r>
      <w:r w:rsidRPr="003C4E37">
        <w:rPr>
          <w:rFonts w:cs="B Nazanin"/>
          <w:sz w:val="16"/>
          <w:szCs w:val="16"/>
        </w:rPr>
        <w:t>[</w:t>
      </w:r>
      <w:r w:rsidRPr="003C4E37">
        <w:rPr>
          <w:rFonts w:ascii="Times New Roman" w:eastAsia="MS Mincho" w:hAnsi="Times New Roman" w:cs="B Nazanin" w:hint="cs"/>
          <w:sz w:val="16"/>
          <w:szCs w:val="16"/>
          <w:rtl/>
        </w:rPr>
        <w:t>آقایی، محمد علی.نظافت،احمد رضا،1388.بررسی عوامل مؤثر بر نگهداری موجودی های نقدی در شرکت های پذیرفته شده در بورس اوراق بهادار تهران،پژوهش های حسابداری مالی ،سال اول،شماره اول و دوم، صفحه 70-53</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26</w:t>
      </w:r>
      <w:r w:rsidRPr="003C4E37">
        <w:rPr>
          <w:rFonts w:cs="B Nazanin"/>
          <w:sz w:val="16"/>
          <w:szCs w:val="16"/>
        </w:rPr>
        <w:t>[</w:t>
      </w:r>
      <w:r w:rsidRPr="003C4E37">
        <w:rPr>
          <w:rFonts w:ascii="Times New Roman" w:eastAsia="MS Mincho" w:hAnsi="Times New Roman" w:cs="B Nazanin" w:hint="cs"/>
          <w:sz w:val="16"/>
          <w:szCs w:val="16"/>
          <w:rtl/>
        </w:rPr>
        <w:t>اسکندری،مجتبی،1391،بررسی رابطه بین استراتژی های مدیریت سرمایه در گردش وارزش افزوده اقتصادی شرکت ها،پایان نامه کارشناسی ارشد،دانشگاه شهید بهشتی</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27</w:t>
      </w:r>
      <w:r w:rsidRPr="003C4E37">
        <w:rPr>
          <w:rFonts w:cs="B Nazanin"/>
          <w:sz w:val="16"/>
          <w:szCs w:val="16"/>
        </w:rPr>
        <w:t>[</w:t>
      </w:r>
      <w:r w:rsidRPr="003C4E37">
        <w:rPr>
          <w:rFonts w:ascii="Times New Roman" w:eastAsia="MS Mincho" w:hAnsi="Times New Roman" w:cs="B Nazanin" w:hint="cs"/>
          <w:sz w:val="16"/>
          <w:szCs w:val="16"/>
          <w:rtl/>
        </w:rPr>
        <w:t>رضایی،نواب.گرگز،منصور،1392</w:t>
      </w:r>
      <w:r w:rsidRPr="003C4E37">
        <w:rPr>
          <w:rFonts w:ascii="Times New Roman" w:eastAsia="MS Mincho" w:hAnsi="Times New Roman" w:cs="B Nazanin"/>
          <w:sz w:val="16"/>
          <w:szCs w:val="16"/>
        </w:rPr>
        <w:t>.</w:t>
      </w:r>
      <w:r w:rsidRPr="003C4E37">
        <w:rPr>
          <w:rFonts w:ascii="Times New Roman" w:eastAsia="MS Mincho" w:hAnsi="Times New Roman" w:cs="B Nazanin" w:hint="cs"/>
          <w:sz w:val="16"/>
          <w:szCs w:val="16"/>
          <w:rtl/>
        </w:rPr>
        <w:t>اثر تغییرات سرمایه در گردش بر فرصت های سرمایه گذاری،مدیریت دارایی وتأمین مالی،سال اول،شماره سوم،118-99</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lastRenderedPageBreak/>
        <w:t>]</w:t>
      </w:r>
      <w:r w:rsidRPr="003C4E37">
        <w:rPr>
          <w:rFonts w:cs="B Nazanin" w:hint="cs"/>
          <w:sz w:val="16"/>
          <w:szCs w:val="16"/>
          <w:rtl/>
        </w:rPr>
        <w:t>28</w:t>
      </w:r>
      <w:r w:rsidRPr="003C4E37">
        <w:rPr>
          <w:rFonts w:cs="B Nazanin"/>
          <w:sz w:val="16"/>
          <w:szCs w:val="16"/>
        </w:rPr>
        <w:t>[</w:t>
      </w:r>
      <w:r w:rsidRPr="003C4E37">
        <w:rPr>
          <w:rFonts w:ascii="Times New Roman" w:eastAsia="MS Mincho" w:hAnsi="Times New Roman" w:cs="B Nazanin" w:hint="cs"/>
          <w:sz w:val="16"/>
          <w:szCs w:val="16"/>
          <w:rtl/>
        </w:rPr>
        <w:t xml:space="preserve">معین الدین،محمود.حیرانی،فروغ.مالمیری،فاطمه، 1392.بررسی تأثیر مدیریت سرمایه در گردش بر ارزش بازار شرکت ها،اولین کنفرانس ملی حسابداری و مدیریت،شیراز،موسسه بین المللی آموزشی و پژوهشی خوارزمی </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29</w:t>
      </w:r>
      <w:r w:rsidRPr="003C4E37">
        <w:rPr>
          <w:rFonts w:cs="B Nazanin"/>
          <w:sz w:val="16"/>
          <w:szCs w:val="16"/>
        </w:rPr>
        <w:t>[</w:t>
      </w:r>
      <w:r w:rsidRPr="003C4E37">
        <w:rPr>
          <w:rFonts w:ascii="Times New Roman" w:eastAsia="MS Mincho" w:hAnsi="Times New Roman" w:cs="B Nazanin" w:hint="cs"/>
          <w:sz w:val="16"/>
          <w:szCs w:val="16"/>
          <w:rtl/>
        </w:rPr>
        <w:t>رساییان،امیر.رحیمی،فروغ.حنجری،سارا،1389.تاثیر مکانیزم های نظارتی درون سازمانی حاکمیت شرکتی بر سطح نگهداشت وجه نقد در بورس اوراق بهادار تهران،پژوهش های حسابداری مالی،سال دوم،شماره چهارم،صفحه 144-125</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Pr>
      </w:pPr>
      <w:r w:rsidRPr="003C4E37">
        <w:rPr>
          <w:rFonts w:cs="B Nazanin"/>
          <w:sz w:val="16"/>
          <w:szCs w:val="16"/>
        </w:rPr>
        <w:t>]</w:t>
      </w:r>
      <w:r w:rsidRPr="003C4E37">
        <w:rPr>
          <w:rFonts w:cs="B Nazanin" w:hint="cs"/>
          <w:sz w:val="16"/>
          <w:szCs w:val="16"/>
          <w:rtl/>
        </w:rPr>
        <w:t>30</w:t>
      </w:r>
      <w:r w:rsidRPr="003C4E37">
        <w:rPr>
          <w:rFonts w:cs="B Nazanin"/>
          <w:sz w:val="16"/>
          <w:szCs w:val="16"/>
        </w:rPr>
        <w:t>[</w:t>
      </w:r>
      <w:r w:rsidRPr="003C4E37">
        <w:rPr>
          <w:rFonts w:ascii="Times New Roman" w:eastAsia="MS Mincho" w:hAnsi="Times New Roman" w:cs="B Nazanin" w:hint="cs"/>
          <w:sz w:val="16"/>
          <w:szCs w:val="16"/>
          <w:rtl/>
        </w:rPr>
        <w:t>جهانخانی،علی.پارساییان،علی، 1390.مدیریت مالی،جلد اول،انتشارات سمت</w:t>
      </w:r>
    </w:p>
    <w:p w:rsidR="003C4E37" w:rsidRPr="003C4E37" w:rsidRDefault="003C4E37" w:rsidP="003C4E37">
      <w:pPr>
        <w:spacing w:after="0" w:line="240" w:lineRule="auto"/>
        <w:ind w:left="662"/>
        <w:jc w:val="both"/>
        <w:rPr>
          <w:rFonts w:ascii="Times New Roman" w:eastAsia="MS Mincho" w:hAnsi="Times New Roman" w:cs="B Nazanin"/>
          <w:sz w:val="16"/>
          <w:szCs w:val="16"/>
          <w:rtl/>
        </w:rPr>
      </w:pPr>
      <w:r w:rsidRPr="003C4E37">
        <w:rPr>
          <w:rFonts w:cs="B Nazanin"/>
          <w:sz w:val="16"/>
          <w:szCs w:val="16"/>
        </w:rPr>
        <w:t xml:space="preserve">] </w:t>
      </w:r>
      <w:r w:rsidRPr="003C4E37">
        <w:rPr>
          <w:rFonts w:cs="B Nazanin" w:hint="cs"/>
          <w:sz w:val="16"/>
          <w:szCs w:val="16"/>
          <w:rtl/>
        </w:rPr>
        <w:t>31</w:t>
      </w:r>
      <w:r w:rsidRPr="003C4E37">
        <w:rPr>
          <w:rFonts w:cs="B Nazanin"/>
          <w:sz w:val="16"/>
          <w:szCs w:val="16"/>
        </w:rPr>
        <w:t>[</w:t>
      </w:r>
      <w:r w:rsidRPr="003C4E37">
        <w:rPr>
          <w:rFonts w:ascii="Times New Roman" w:eastAsia="MS Mincho" w:hAnsi="Times New Roman" w:cs="B Nazanin" w:hint="cs"/>
          <w:sz w:val="16"/>
          <w:szCs w:val="16"/>
          <w:rtl/>
        </w:rPr>
        <w:t>بولو،قاسم.باباجانی،جعفر.محسنی،بهرام،1391</w:t>
      </w:r>
      <w:r w:rsidRPr="003C4E37">
        <w:rPr>
          <w:rFonts w:ascii="Times New Roman" w:eastAsia="MS Mincho" w:hAnsi="Times New Roman" w:cs="B Nazanin"/>
          <w:sz w:val="16"/>
          <w:szCs w:val="16"/>
        </w:rPr>
        <w:t>.</w:t>
      </w:r>
      <w:r w:rsidRPr="003C4E37">
        <w:rPr>
          <w:rFonts w:ascii="Times New Roman" w:eastAsia="MS Mincho" w:hAnsi="Times New Roman" w:cs="B Nazanin" w:hint="cs"/>
          <w:sz w:val="16"/>
          <w:szCs w:val="16"/>
          <w:rtl/>
        </w:rPr>
        <w:t>رابطه بین وجه نقد بیشتر وکمتر از حد بهینه،با عملکرد آینده شرکت های پذیرفته شده در بورس اوراق بهادار تهران،دانش حسابداری،سال سوم،صفحه30-7</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32</w:t>
      </w:r>
      <w:r w:rsidRPr="003C4E37">
        <w:rPr>
          <w:rFonts w:cs="B Nazanin"/>
          <w:sz w:val="16"/>
          <w:szCs w:val="16"/>
        </w:rPr>
        <w:t>[</w:t>
      </w:r>
      <w:r w:rsidRPr="003C4E37">
        <w:rPr>
          <w:rFonts w:ascii="Times New Roman" w:eastAsia="MS Mincho" w:hAnsi="Times New Roman" w:cs="B Nazanin" w:hint="cs"/>
          <w:sz w:val="16"/>
          <w:szCs w:val="16"/>
          <w:rtl/>
        </w:rPr>
        <w:t>صمدی لرگانی،محمود،ایمنی،محسن،1392.بررسی رابطه بین مدیریت سرمایه در گردش و میزان نگهداشت وجه نقد شرکت های پذیرفته شده در بورس اوراق بهادار تهران،دانش حسابداری و حسابرسی مدیریت،سال دوم،شماره پنجم،صفحه 59-39</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Pr>
      </w:pPr>
      <w:r w:rsidRPr="003C4E37">
        <w:rPr>
          <w:rFonts w:cs="B Nazanin"/>
          <w:sz w:val="16"/>
          <w:szCs w:val="16"/>
        </w:rPr>
        <w:t>]</w:t>
      </w:r>
      <w:r w:rsidRPr="003C4E37">
        <w:rPr>
          <w:rFonts w:cs="B Nazanin" w:hint="cs"/>
          <w:sz w:val="16"/>
          <w:szCs w:val="16"/>
          <w:rtl/>
        </w:rPr>
        <w:t>33</w:t>
      </w:r>
      <w:r w:rsidRPr="003C4E37">
        <w:rPr>
          <w:rFonts w:cs="B Nazanin"/>
          <w:sz w:val="16"/>
          <w:szCs w:val="16"/>
        </w:rPr>
        <w:t>[</w:t>
      </w:r>
      <w:r w:rsidRPr="003C4E37">
        <w:rPr>
          <w:rFonts w:ascii="Times New Roman" w:eastAsia="MS Mincho" w:hAnsi="Times New Roman" w:cs="B Nazanin" w:hint="cs"/>
          <w:sz w:val="16"/>
          <w:szCs w:val="16"/>
          <w:rtl/>
        </w:rPr>
        <w:t>عبده تبریزی،حسین.مشیرزاده مؤیدی،پرویز،1387</w:t>
      </w:r>
      <w:r w:rsidRPr="003C4E37">
        <w:rPr>
          <w:rFonts w:ascii="Times New Roman" w:eastAsia="MS Mincho" w:hAnsi="Times New Roman" w:cs="B Nazanin"/>
          <w:sz w:val="16"/>
          <w:szCs w:val="16"/>
        </w:rPr>
        <w:t>.</w:t>
      </w:r>
      <w:r w:rsidRPr="003C4E37">
        <w:rPr>
          <w:rFonts w:ascii="Times New Roman" w:eastAsia="MS Mincho" w:hAnsi="Times New Roman" w:cs="B Nazanin" w:hint="cs"/>
          <w:sz w:val="16"/>
          <w:szCs w:val="16"/>
          <w:rtl/>
        </w:rPr>
        <w:t>مدیریت مالی جلد اول ،انتشارات آگاه</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34</w:t>
      </w:r>
      <w:r w:rsidRPr="003C4E37">
        <w:rPr>
          <w:rFonts w:cs="B Nazanin"/>
          <w:sz w:val="16"/>
          <w:szCs w:val="16"/>
        </w:rPr>
        <w:t>[</w:t>
      </w:r>
      <w:r w:rsidRPr="003C4E37">
        <w:rPr>
          <w:rFonts w:ascii="Times New Roman" w:eastAsia="MS Mincho" w:hAnsi="Times New Roman" w:cs="B Nazanin" w:hint="cs"/>
          <w:sz w:val="16"/>
          <w:szCs w:val="16"/>
          <w:rtl/>
        </w:rPr>
        <w:t>نمازی،محمد.زارع،علی،غفاری،محمد جواد،1391.بررسی ارتباط بین تغییرات در موجودی کالا ،سودآوری ارزش شرکت های پذیرفته شده در بورس اوراق بهادار تهران،پژوهش های حسابداری مالی،سال چهارم،شماره 2،صفحه 18-1</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35</w:t>
      </w:r>
      <w:r w:rsidRPr="003C4E37">
        <w:rPr>
          <w:rFonts w:cs="B Nazanin"/>
          <w:sz w:val="16"/>
          <w:szCs w:val="16"/>
        </w:rPr>
        <w:t>[</w:t>
      </w:r>
      <w:r w:rsidRPr="003C4E37">
        <w:rPr>
          <w:rFonts w:ascii="Times New Roman" w:eastAsia="MS Mincho" w:hAnsi="Times New Roman" w:cs="B Nazanin" w:hint="cs"/>
          <w:sz w:val="16"/>
          <w:szCs w:val="16"/>
          <w:rtl/>
        </w:rPr>
        <w:t>خواجوی،شکرالله.باقری،اصغر.منفردمهارلویی،محمد.1390.بررسی کارایی شاخص های نوین نقدینگی در پیش بینی هموار سازی سود شرکت ها،مجله دانش حسابداری ،سال دوم،شماره4،صفحات124-104</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36</w:t>
      </w:r>
      <w:r w:rsidRPr="003C4E37">
        <w:rPr>
          <w:rFonts w:cs="B Nazanin"/>
          <w:sz w:val="16"/>
          <w:szCs w:val="16"/>
        </w:rPr>
        <w:t>[</w:t>
      </w:r>
      <w:r w:rsidRPr="003C4E37">
        <w:rPr>
          <w:rFonts w:ascii="Times New Roman" w:eastAsia="MS Mincho" w:hAnsi="Times New Roman" w:cs="B Nazanin" w:hint="cs"/>
          <w:sz w:val="16"/>
          <w:szCs w:val="16"/>
          <w:rtl/>
        </w:rPr>
        <w:t xml:space="preserve">مهدوی،سهیلا.پناهیان،سارا.1391.بررسی تأثیر محافظه کاری حسابداری،مطالعات حسابداری و حسابرسی،صفحه 24-1 </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37</w:t>
      </w:r>
      <w:r w:rsidRPr="003C4E37">
        <w:rPr>
          <w:rFonts w:cs="B Nazanin"/>
          <w:sz w:val="16"/>
          <w:szCs w:val="16"/>
        </w:rPr>
        <w:t>[</w:t>
      </w:r>
      <w:r w:rsidRPr="003C4E37">
        <w:rPr>
          <w:rFonts w:ascii="Times New Roman" w:eastAsia="MS Mincho" w:hAnsi="Times New Roman" w:cs="B Nazanin" w:hint="cs"/>
          <w:sz w:val="16"/>
          <w:szCs w:val="16"/>
          <w:rtl/>
        </w:rPr>
        <w:t>رضازاده،جواد.حیدریان،جعفر،1389.تأثیر مدیریت سرمایه درگردش بر سودآوری شرکت های ایرانی،تحقیقات حسابداری وحسابرسی</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38</w:t>
      </w:r>
      <w:r w:rsidRPr="003C4E37">
        <w:rPr>
          <w:rFonts w:cs="B Nazanin"/>
          <w:sz w:val="16"/>
          <w:szCs w:val="16"/>
        </w:rPr>
        <w:t>[</w:t>
      </w:r>
      <w:r w:rsidRPr="003C4E37">
        <w:rPr>
          <w:rFonts w:ascii="Times New Roman" w:eastAsia="MS Mincho" w:hAnsi="Times New Roman" w:cs="B Nazanin" w:hint="cs"/>
          <w:sz w:val="16"/>
          <w:szCs w:val="16"/>
          <w:rtl/>
        </w:rPr>
        <w:t>پورحیدری،امید.زعفرانیه،رحمت الله،1391.مروری بر تحقیقات تجربی پیرامون تأثیر مدیریت سرمایه در گردش  بر سودآوری شرکت ها،پژوهش حسابداری،شماره5،صفحه16-1</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Pr>
      </w:pPr>
      <w:r w:rsidRPr="003C4E37">
        <w:rPr>
          <w:rFonts w:cs="B Nazanin"/>
          <w:sz w:val="16"/>
          <w:szCs w:val="16"/>
        </w:rPr>
        <w:t>]</w:t>
      </w:r>
      <w:r w:rsidRPr="003C4E37">
        <w:rPr>
          <w:rFonts w:cs="B Nazanin" w:hint="cs"/>
          <w:sz w:val="16"/>
          <w:szCs w:val="16"/>
          <w:rtl/>
        </w:rPr>
        <w:t>39</w:t>
      </w:r>
      <w:r w:rsidRPr="003C4E37">
        <w:rPr>
          <w:rFonts w:cs="B Nazanin"/>
          <w:sz w:val="16"/>
          <w:szCs w:val="16"/>
        </w:rPr>
        <w:t>[</w:t>
      </w:r>
      <w:r w:rsidRPr="003C4E37">
        <w:rPr>
          <w:rFonts w:ascii="Times New Roman" w:eastAsia="MS Mincho" w:hAnsi="Times New Roman" w:cs="B Nazanin" w:hint="cs"/>
          <w:sz w:val="16"/>
          <w:szCs w:val="16"/>
          <w:rtl/>
        </w:rPr>
        <w:t>هاشمی سعادت،مریم،1393." بررسي</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اثر</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معيارهاي</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حاکميت</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شرکتي</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بر</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احتمال</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وقوع</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ورشکستگي</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در</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شرکت</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هاي پذيرفته</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شده</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در</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بورس</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اوراق</w:t>
      </w:r>
      <w:r w:rsidRPr="003C4E37">
        <w:rPr>
          <w:rFonts w:ascii="Times New Roman" w:eastAsia="MS Mincho" w:hAnsi="Times New Roman" w:cs="B Nazanin"/>
          <w:sz w:val="16"/>
          <w:szCs w:val="16"/>
        </w:rPr>
        <w:t xml:space="preserve"> </w:t>
      </w:r>
      <w:r w:rsidRPr="003C4E37">
        <w:rPr>
          <w:rFonts w:ascii="Times New Roman" w:eastAsia="MS Mincho" w:hAnsi="Times New Roman" w:cs="B Nazanin" w:hint="cs"/>
          <w:sz w:val="16"/>
          <w:szCs w:val="16"/>
          <w:rtl/>
        </w:rPr>
        <w:t>بهادار</w:t>
      </w:r>
    </w:p>
    <w:p w:rsidR="003C4E37" w:rsidRPr="003C4E37" w:rsidRDefault="003C4E37" w:rsidP="003C4E37">
      <w:pPr>
        <w:autoSpaceDE w:val="0"/>
        <w:autoSpaceDN w:val="0"/>
        <w:adjustRightInd w:val="0"/>
        <w:spacing w:after="0" w:line="240" w:lineRule="auto"/>
        <w:rPr>
          <w:rFonts w:ascii="Times New Roman" w:eastAsia="MS Mincho" w:hAnsi="Times New Roman" w:cs="B Nazanin"/>
          <w:sz w:val="16"/>
          <w:szCs w:val="16"/>
        </w:rPr>
      </w:pP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40</w:t>
      </w:r>
      <w:r w:rsidRPr="003C4E37">
        <w:rPr>
          <w:rFonts w:cs="B Nazanin"/>
          <w:sz w:val="16"/>
          <w:szCs w:val="16"/>
        </w:rPr>
        <w:t>[</w:t>
      </w:r>
      <w:r w:rsidRPr="003C4E37">
        <w:rPr>
          <w:rFonts w:ascii="Times New Roman" w:eastAsia="MS Mincho" w:hAnsi="Times New Roman" w:cs="B Nazanin" w:hint="cs"/>
          <w:sz w:val="16"/>
          <w:szCs w:val="16"/>
          <w:rtl/>
        </w:rPr>
        <w:t>صفری،حسین،1389.بررسی رابطه بین مدیریت سرمایه در گردش و سودآوری شرکت های پذیرفته شده در بورس تهران،پایان نامه کارشناسی ارشد،دانشگاه شهید بهشتی</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41</w:t>
      </w:r>
      <w:r w:rsidRPr="003C4E37">
        <w:rPr>
          <w:rFonts w:cs="B Nazanin"/>
          <w:sz w:val="16"/>
          <w:szCs w:val="16"/>
        </w:rPr>
        <w:t>[</w:t>
      </w:r>
      <w:r w:rsidRPr="003C4E37">
        <w:rPr>
          <w:rFonts w:ascii="Times New Roman" w:eastAsia="MS Mincho" w:hAnsi="Times New Roman" w:cs="B Nazanin" w:hint="cs"/>
          <w:sz w:val="16"/>
          <w:szCs w:val="16"/>
          <w:rtl/>
        </w:rPr>
        <w:t>کاشانی پور،محمد.راسخی،سعید.نقی نژاد،بیژن.رساییان،سعید،1389.محدودیت های مالی وحساسیت سرمایه گذاری به جریان نقدی در بورس اوراق بهادارتهران،پیشرفت های حسابداری،دوره دوم صفحه52</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42</w:t>
      </w:r>
      <w:r w:rsidRPr="003C4E37">
        <w:rPr>
          <w:rFonts w:cs="B Nazanin"/>
          <w:sz w:val="16"/>
          <w:szCs w:val="16"/>
        </w:rPr>
        <w:t>[</w:t>
      </w:r>
      <w:r w:rsidRPr="003C4E37">
        <w:rPr>
          <w:rFonts w:ascii="Times New Roman" w:eastAsia="MS Mincho" w:hAnsi="Times New Roman" w:cs="B Nazanin" w:hint="cs"/>
          <w:sz w:val="16"/>
          <w:szCs w:val="16"/>
          <w:rtl/>
        </w:rPr>
        <w:t>قربانی،سعید.عدیلی،مجتبی،1391.نگهداشت وجه نقد،ارزش شرکت،عدم تقارن اطلاعاتی،مجله دانش حسابداری،سال سوم شماره 8،صفحه 149-131</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43</w:t>
      </w:r>
      <w:r w:rsidRPr="003C4E37">
        <w:rPr>
          <w:rFonts w:cs="B Nazanin"/>
          <w:sz w:val="16"/>
          <w:szCs w:val="16"/>
        </w:rPr>
        <w:t>[</w:t>
      </w:r>
      <w:r w:rsidRPr="003C4E37">
        <w:rPr>
          <w:rFonts w:ascii="Times New Roman" w:eastAsia="MS Mincho" w:hAnsi="Times New Roman" w:cs="B Nazanin" w:hint="cs"/>
          <w:sz w:val="16"/>
          <w:szCs w:val="16"/>
          <w:rtl/>
        </w:rPr>
        <w:t>عربصالحی،مهدی.اشرفی،مجید،1390.نقش ذخایر نقدی در تعیین حساسیت سرمایه گذاری – جریان نقدی شرکت های پذیرفته شده در بورس اوراق بهادار تهران،مجله پژوهش های حسابداری مالی،سال سوم،شماره سوم،صفحه95-74</w:t>
      </w:r>
    </w:p>
    <w:p w:rsidR="003C4E37" w:rsidRPr="003C4E37" w:rsidRDefault="003C4E37" w:rsidP="003C4E37">
      <w:pPr>
        <w:pStyle w:val="ListParagraph"/>
        <w:spacing w:after="0" w:line="240" w:lineRule="auto"/>
        <w:jc w:val="both"/>
        <w:rPr>
          <w:rFonts w:ascii="Times New Roman" w:eastAsia="MS Mincho" w:hAnsi="Times New Roman" w:cs="B Nazanin"/>
          <w:sz w:val="16"/>
          <w:szCs w:val="16"/>
          <w:rtl/>
        </w:rPr>
      </w:pPr>
      <w:r w:rsidRPr="003C4E37">
        <w:rPr>
          <w:rFonts w:cs="B Nazanin"/>
          <w:sz w:val="16"/>
          <w:szCs w:val="16"/>
        </w:rPr>
        <w:t>]</w:t>
      </w:r>
      <w:r w:rsidRPr="003C4E37">
        <w:rPr>
          <w:rFonts w:cs="B Nazanin" w:hint="cs"/>
          <w:sz w:val="16"/>
          <w:szCs w:val="16"/>
          <w:rtl/>
        </w:rPr>
        <w:t>44</w:t>
      </w:r>
      <w:r w:rsidRPr="003C4E37">
        <w:rPr>
          <w:rFonts w:cs="B Nazanin"/>
          <w:sz w:val="16"/>
          <w:szCs w:val="16"/>
        </w:rPr>
        <w:t>[</w:t>
      </w:r>
      <w:r w:rsidRPr="003C4E37">
        <w:rPr>
          <w:rFonts w:ascii="Times New Roman" w:eastAsia="MS Mincho" w:hAnsi="Times New Roman" w:cs="B Nazanin" w:hint="cs"/>
          <w:sz w:val="16"/>
          <w:szCs w:val="16"/>
          <w:rtl/>
        </w:rPr>
        <w:t>عرب صالحی،مهدی.علیرضا،رهروی،1390.تأثیر مدیریت سرمایه در گردش بر سطح نگهداشت وجه نقد،حسابداری و مدیریت مالی،شماره8صفحه.204-181</w:t>
      </w:r>
    </w:p>
    <w:p w:rsidR="003C4E37" w:rsidRPr="003C4E37" w:rsidRDefault="003C4E37" w:rsidP="003C4E37">
      <w:pPr>
        <w:pStyle w:val="CommentText"/>
        <w:bidi/>
        <w:spacing w:line="276" w:lineRule="auto"/>
        <w:ind w:left="720"/>
        <w:jc w:val="lowKashida"/>
        <w:rPr>
          <w:rFonts w:cs="B Nazanin"/>
          <w:sz w:val="16"/>
          <w:szCs w:val="16"/>
        </w:rPr>
      </w:pPr>
      <w:r w:rsidRPr="003C4E37">
        <w:rPr>
          <w:rFonts w:cs="B Nazanin"/>
          <w:sz w:val="16"/>
          <w:szCs w:val="16"/>
        </w:rPr>
        <w:t>]</w:t>
      </w:r>
      <w:r w:rsidRPr="003C4E37">
        <w:rPr>
          <w:rFonts w:cs="B Nazanin" w:hint="cs"/>
          <w:sz w:val="16"/>
          <w:szCs w:val="16"/>
          <w:rtl/>
        </w:rPr>
        <w:t>45</w:t>
      </w:r>
      <w:r w:rsidRPr="003C4E37">
        <w:rPr>
          <w:rFonts w:cs="B Nazanin"/>
          <w:sz w:val="16"/>
          <w:szCs w:val="16"/>
        </w:rPr>
        <w:t>[</w:t>
      </w:r>
      <w:r w:rsidRPr="003C4E37">
        <w:rPr>
          <w:rFonts w:cs="B Nazanin" w:hint="cs"/>
          <w:sz w:val="16"/>
          <w:szCs w:val="16"/>
          <w:rtl/>
        </w:rPr>
        <w:t>باغومیان،رافیک؛نقدی ،سجاد،1393.</w:t>
      </w:r>
      <w:r w:rsidRPr="003C4E37">
        <w:rPr>
          <w:rFonts w:hint="cs"/>
          <w:sz w:val="16"/>
          <w:szCs w:val="16"/>
          <w:rtl/>
        </w:rPr>
        <w:t>"</w:t>
      </w:r>
      <w:r w:rsidRPr="003C4E37">
        <w:rPr>
          <w:rFonts w:cs="B Nazanin" w:hint="cs"/>
          <w:sz w:val="16"/>
          <w:szCs w:val="16"/>
          <w:rtl/>
        </w:rPr>
        <w:t>تاثیرسازوکارهای حاکمیت شرکتی برمیزان افشای اختیاری درگزارشگری سالانه شرکت های پذیرفته شده در بورس اوراق بهادار تهران".مجله دانش حسابداری،سال پنجم،ش 16،ص 136- 119.</w:t>
      </w:r>
    </w:p>
    <w:p w:rsidR="003C4E37" w:rsidRPr="003C4E37" w:rsidRDefault="003C4E37" w:rsidP="003C4E37">
      <w:pPr>
        <w:pStyle w:val="ListParagraph"/>
        <w:autoSpaceDE w:val="0"/>
        <w:autoSpaceDN w:val="0"/>
        <w:adjustRightInd w:val="0"/>
        <w:spacing w:after="0" w:line="240" w:lineRule="auto"/>
        <w:jc w:val="lowKashida"/>
        <w:rPr>
          <w:rFonts w:cs="B Nazanin"/>
          <w:sz w:val="16"/>
          <w:szCs w:val="16"/>
        </w:rPr>
      </w:pPr>
      <w:r w:rsidRPr="003C4E37">
        <w:rPr>
          <w:rFonts w:cs="B Nazanin"/>
          <w:sz w:val="16"/>
          <w:szCs w:val="16"/>
        </w:rPr>
        <w:t>]</w:t>
      </w:r>
      <w:r w:rsidRPr="003C4E37">
        <w:rPr>
          <w:rFonts w:cs="B Nazanin" w:hint="cs"/>
          <w:sz w:val="16"/>
          <w:szCs w:val="16"/>
          <w:rtl/>
        </w:rPr>
        <w:t>46</w:t>
      </w:r>
      <w:r w:rsidRPr="003C4E37">
        <w:rPr>
          <w:rFonts w:cs="B Nazanin"/>
          <w:sz w:val="16"/>
          <w:szCs w:val="16"/>
        </w:rPr>
        <w:t>[</w:t>
      </w:r>
      <w:r w:rsidRPr="003C4E37">
        <w:rPr>
          <w:rFonts w:cs="B Nazanin" w:hint="cs"/>
          <w:sz w:val="16"/>
          <w:szCs w:val="16"/>
          <w:rtl/>
        </w:rPr>
        <w:t>هرمزی، هادی؛ احمدی، سعیدعلی،1391. " بررسی رابطه بین مدیریت سرمایه در گردش با حاکمیت شرکتی و تئوری سلسله مراتب تأمین مالی در شرکت های پذیرفته شده در بورس اوراق بهادار تهران" فصلنامه علمی پژوهشی حسابداری مدیریت، سال پنجم، ش 15: 31-39.</w:t>
      </w:r>
    </w:p>
    <w:p w:rsidR="003C4E37" w:rsidRPr="003C4E37" w:rsidRDefault="003C4E37" w:rsidP="003C4E37">
      <w:pPr>
        <w:pStyle w:val="ListParagraph"/>
        <w:autoSpaceDE w:val="0"/>
        <w:autoSpaceDN w:val="0"/>
        <w:adjustRightInd w:val="0"/>
        <w:spacing w:after="0" w:line="240" w:lineRule="auto"/>
        <w:jc w:val="lowKashida"/>
        <w:rPr>
          <w:rFonts w:cs="B Nazanin"/>
          <w:sz w:val="16"/>
          <w:szCs w:val="16"/>
        </w:rPr>
      </w:pPr>
      <w:r w:rsidRPr="003C4E37">
        <w:rPr>
          <w:rFonts w:cs="B Nazanin"/>
          <w:sz w:val="16"/>
          <w:szCs w:val="16"/>
        </w:rPr>
        <w:t>]</w:t>
      </w:r>
      <w:r w:rsidRPr="003C4E37">
        <w:rPr>
          <w:rFonts w:cs="B Nazanin" w:hint="cs"/>
          <w:sz w:val="16"/>
          <w:szCs w:val="16"/>
          <w:rtl/>
        </w:rPr>
        <w:t>47</w:t>
      </w:r>
      <w:r w:rsidRPr="003C4E37">
        <w:rPr>
          <w:rFonts w:cs="B Nazanin"/>
          <w:sz w:val="16"/>
          <w:szCs w:val="16"/>
        </w:rPr>
        <w:t>[</w:t>
      </w:r>
      <w:hyperlink r:id="rId8" w:history="1">
        <w:r w:rsidRPr="003C4E37">
          <w:rPr>
            <w:rFonts w:cs="B Nazanin"/>
            <w:sz w:val="16"/>
            <w:szCs w:val="16"/>
            <w:rtl/>
          </w:rPr>
          <w:t>وکيلي فرد</w:t>
        </w:r>
        <w:r w:rsidRPr="003C4E37">
          <w:rPr>
            <w:rFonts w:cs="B Nazanin" w:hint="cs"/>
            <w:sz w:val="16"/>
            <w:szCs w:val="16"/>
            <w:rtl/>
          </w:rPr>
          <w:t>،</w:t>
        </w:r>
        <w:r w:rsidRPr="003C4E37">
          <w:rPr>
            <w:rFonts w:cs="B Nazanin"/>
            <w:sz w:val="16"/>
            <w:szCs w:val="16"/>
            <w:rtl/>
          </w:rPr>
          <w:t>حميدرضا</w:t>
        </w:r>
      </w:hyperlink>
      <w:r w:rsidRPr="003C4E37">
        <w:rPr>
          <w:rFonts w:cs="B Nazanin" w:hint="cs"/>
          <w:sz w:val="16"/>
          <w:szCs w:val="16"/>
          <w:rtl/>
        </w:rPr>
        <w:t>؛</w:t>
      </w:r>
      <w:hyperlink r:id="rId9" w:history="1">
        <w:r w:rsidRPr="003C4E37">
          <w:rPr>
            <w:rFonts w:cs="B Nazanin"/>
            <w:sz w:val="16"/>
            <w:szCs w:val="16"/>
            <w:rtl/>
          </w:rPr>
          <w:t xml:space="preserve"> باوندپور</w:t>
        </w:r>
        <w:r w:rsidRPr="003C4E37">
          <w:rPr>
            <w:rFonts w:cs="B Nazanin" w:hint="cs"/>
            <w:sz w:val="16"/>
            <w:szCs w:val="16"/>
            <w:rtl/>
          </w:rPr>
          <w:t>،</w:t>
        </w:r>
        <w:r w:rsidRPr="003C4E37">
          <w:rPr>
            <w:rFonts w:cs="B Nazanin"/>
            <w:sz w:val="16"/>
            <w:szCs w:val="16"/>
            <w:rtl/>
          </w:rPr>
          <w:t xml:space="preserve"> ليدا</w:t>
        </w:r>
      </w:hyperlink>
      <w:r w:rsidRPr="003C4E37">
        <w:rPr>
          <w:rFonts w:cs="B Nazanin" w:hint="cs"/>
          <w:sz w:val="16"/>
          <w:szCs w:val="16"/>
          <w:rtl/>
        </w:rPr>
        <w:t>،1389.</w:t>
      </w:r>
      <w:r w:rsidRPr="003C4E37">
        <w:rPr>
          <w:rFonts w:cs="Times New Roman" w:hint="cs"/>
          <w:sz w:val="16"/>
          <w:szCs w:val="16"/>
          <w:rtl/>
        </w:rPr>
        <w:t>"</w:t>
      </w:r>
      <w:r w:rsidRPr="003C4E37">
        <w:rPr>
          <w:rFonts w:cs="B Nazanin"/>
          <w:sz w:val="16"/>
          <w:szCs w:val="16"/>
          <w:rtl/>
        </w:rPr>
        <w:t xml:space="preserve"> تاثير حاکميت شرکتي بر عملکرد شرکت هاي پذيرفته شده در بورس اوراق بهادار تهران</w:t>
      </w:r>
      <w:r w:rsidRPr="003C4E37">
        <w:rPr>
          <w:rFonts w:cs="Times New Roman" w:hint="cs"/>
          <w:sz w:val="16"/>
          <w:szCs w:val="16"/>
          <w:rtl/>
        </w:rPr>
        <w:t>"</w:t>
      </w:r>
      <w:r w:rsidRPr="003C4E37">
        <w:rPr>
          <w:rFonts w:cs="B Nazanin" w:hint="cs"/>
          <w:sz w:val="16"/>
          <w:szCs w:val="16"/>
          <w:rtl/>
        </w:rPr>
        <w:t xml:space="preserve"> .مجله مطالعات مالی،ش 8.</w:t>
      </w:r>
    </w:p>
    <w:p w:rsidR="003C4E37" w:rsidRPr="003C4E37" w:rsidRDefault="003C4E37" w:rsidP="003C4E37">
      <w:pPr>
        <w:pStyle w:val="ListParagraph"/>
        <w:autoSpaceDE w:val="0"/>
        <w:autoSpaceDN w:val="0"/>
        <w:adjustRightInd w:val="0"/>
        <w:spacing w:after="0" w:line="240" w:lineRule="auto"/>
        <w:jc w:val="lowKashida"/>
        <w:rPr>
          <w:rFonts w:cs="B Nazanin"/>
          <w:sz w:val="16"/>
          <w:szCs w:val="16"/>
          <w:rtl/>
        </w:rPr>
      </w:pPr>
      <w:r w:rsidRPr="003C4E37">
        <w:rPr>
          <w:rFonts w:cs="B Nazanin"/>
          <w:sz w:val="16"/>
          <w:szCs w:val="16"/>
        </w:rPr>
        <w:t>]</w:t>
      </w:r>
      <w:r w:rsidRPr="003C4E37">
        <w:rPr>
          <w:rFonts w:cs="B Nazanin" w:hint="cs"/>
          <w:sz w:val="16"/>
          <w:szCs w:val="16"/>
          <w:rtl/>
        </w:rPr>
        <w:t>48</w:t>
      </w:r>
      <w:r w:rsidRPr="003C4E37">
        <w:rPr>
          <w:rFonts w:cs="B Nazanin"/>
          <w:sz w:val="16"/>
          <w:szCs w:val="16"/>
        </w:rPr>
        <w:t>[</w:t>
      </w:r>
      <w:r w:rsidRPr="003C4E37">
        <w:rPr>
          <w:rFonts w:cs="B Nazanin" w:hint="cs"/>
          <w:sz w:val="16"/>
          <w:szCs w:val="16"/>
          <w:rtl/>
        </w:rPr>
        <w:t>يعقوب</w:t>
      </w:r>
      <w:r w:rsidRPr="003C4E37">
        <w:rPr>
          <w:rFonts w:cs="B Nazanin"/>
          <w:sz w:val="16"/>
          <w:szCs w:val="16"/>
        </w:rPr>
        <w:t xml:space="preserve"> </w:t>
      </w:r>
      <w:r w:rsidRPr="003C4E37">
        <w:rPr>
          <w:rFonts w:cs="B Nazanin" w:hint="cs"/>
          <w:sz w:val="16"/>
          <w:szCs w:val="16"/>
          <w:rtl/>
        </w:rPr>
        <w:t>نژادوهمکاران،1389."ارتباط</w:t>
      </w:r>
      <w:r w:rsidRPr="003C4E37">
        <w:rPr>
          <w:rFonts w:cs="B Nazanin"/>
          <w:sz w:val="16"/>
          <w:szCs w:val="16"/>
        </w:rPr>
        <w:t xml:space="preserve"> </w:t>
      </w:r>
      <w:r w:rsidRPr="003C4E37">
        <w:rPr>
          <w:rFonts w:cs="B Nazanin" w:hint="cs"/>
          <w:sz w:val="16"/>
          <w:szCs w:val="16"/>
          <w:rtl/>
        </w:rPr>
        <w:t>بين</w:t>
      </w:r>
      <w:r w:rsidRPr="003C4E37">
        <w:rPr>
          <w:rFonts w:cs="B Nazanin"/>
          <w:sz w:val="16"/>
          <w:szCs w:val="16"/>
        </w:rPr>
        <w:t xml:space="preserve"> </w:t>
      </w:r>
      <w:r w:rsidRPr="003C4E37">
        <w:rPr>
          <w:rFonts w:cs="B Nazanin" w:hint="cs"/>
          <w:sz w:val="16"/>
          <w:szCs w:val="16"/>
          <w:rtl/>
        </w:rPr>
        <w:t>مديريت</w:t>
      </w:r>
      <w:r w:rsidRPr="003C4E37">
        <w:rPr>
          <w:rFonts w:cs="B Nazanin"/>
          <w:sz w:val="16"/>
          <w:szCs w:val="16"/>
        </w:rPr>
        <w:t xml:space="preserve"> </w:t>
      </w:r>
      <w:r w:rsidRPr="003C4E37">
        <w:rPr>
          <w:rFonts w:cs="B Nazanin" w:hint="cs"/>
          <w:sz w:val="16"/>
          <w:szCs w:val="16"/>
          <w:rtl/>
        </w:rPr>
        <w:t>سرمايه</w:t>
      </w:r>
      <w:r w:rsidRPr="003C4E37">
        <w:rPr>
          <w:rFonts w:cs="B Nazanin"/>
          <w:sz w:val="16"/>
          <w:szCs w:val="16"/>
        </w:rPr>
        <w:t xml:space="preserve"> </w:t>
      </w:r>
      <w:r w:rsidRPr="003C4E37">
        <w:rPr>
          <w:rFonts w:cs="B Nazanin" w:hint="cs"/>
          <w:sz w:val="16"/>
          <w:szCs w:val="16"/>
          <w:rtl/>
        </w:rPr>
        <w:t>در</w:t>
      </w:r>
      <w:r w:rsidRPr="003C4E37">
        <w:rPr>
          <w:rFonts w:cs="B Nazanin"/>
          <w:sz w:val="16"/>
          <w:szCs w:val="16"/>
        </w:rPr>
        <w:t xml:space="preserve"> </w:t>
      </w:r>
      <w:r w:rsidRPr="003C4E37">
        <w:rPr>
          <w:rFonts w:cs="B Nazanin" w:hint="cs"/>
          <w:sz w:val="16"/>
          <w:szCs w:val="16"/>
          <w:rtl/>
        </w:rPr>
        <w:t>گردش</w:t>
      </w:r>
      <w:r w:rsidRPr="003C4E37">
        <w:rPr>
          <w:rFonts w:cs="B Nazanin"/>
          <w:sz w:val="16"/>
          <w:szCs w:val="16"/>
        </w:rPr>
        <w:t xml:space="preserve"> </w:t>
      </w:r>
      <w:r w:rsidRPr="003C4E37">
        <w:rPr>
          <w:rFonts w:cs="B Nazanin" w:hint="cs"/>
          <w:sz w:val="16"/>
          <w:szCs w:val="16"/>
          <w:rtl/>
        </w:rPr>
        <w:t>و</w:t>
      </w:r>
      <w:r w:rsidRPr="003C4E37">
        <w:rPr>
          <w:rFonts w:cs="B Nazanin"/>
          <w:sz w:val="16"/>
          <w:szCs w:val="16"/>
        </w:rPr>
        <w:t xml:space="preserve"> </w:t>
      </w:r>
      <w:r w:rsidRPr="003C4E37">
        <w:rPr>
          <w:rFonts w:cs="B Nazanin" w:hint="cs"/>
          <w:sz w:val="16"/>
          <w:szCs w:val="16"/>
          <w:rtl/>
        </w:rPr>
        <w:t>سودآوري</w:t>
      </w:r>
      <w:r w:rsidRPr="003C4E37">
        <w:rPr>
          <w:rFonts w:cs="B Nazanin"/>
          <w:sz w:val="16"/>
          <w:szCs w:val="16"/>
        </w:rPr>
        <w:t xml:space="preserve"> </w:t>
      </w:r>
      <w:r w:rsidRPr="003C4E37">
        <w:rPr>
          <w:rFonts w:cs="B Nazanin" w:hint="cs"/>
          <w:sz w:val="16"/>
          <w:szCs w:val="16"/>
          <w:rtl/>
        </w:rPr>
        <w:t>درشركتهاي</w:t>
      </w:r>
      <w:r w:rsidRPr="003C4E37">
        <w:rPr>
          <w:rFonts w:cs="B Nazanin"/>
          <w:sz w:val="16"/>
          <w:szCs w:val="16"/>
        </w:rPr>
        <w:t xml:space="preserve"> </w:t>
      </w:r>
      <w:r w:rsidRPr="003C4E37">
        <w:rPr>
          <w:rFonts w:cs="B Nazanin" w:hint="cs"/>
          <w:sz w:val="16"/>
          <w:szCs w:val="16"/>
          <w:rtl/>
        </w:rPr>
        <w:t>پذيرفته</w:t>
      </w:r>
      <w:r w:rsidRPr="003C4E37">
        <w:rPr>
          <w:rFonts w:cs="B Nazanin"/>
          <w:sz w:val="16"/>
          <w:szCs w:val="16"/>
        </w:rPr>
        <w:t xml:space="preserve"> </w:t>
      </w:r>
      <w:r w:rsidRPr="003C4E37">
        <w:rPr>
          <w:rFonts w:cs="B Nazanin" w:hint="cs"/>
          <w:sz w:val="16"/>
          <w:szCs w:val="16"/>
          <w:rtl/>
        </w:rPr>
        <w:t>شده در</w:t>
      </w:r>
      <w:r w:rsidRPr="003C4E37">
        <w:rPr>
          <w:rFonts w:cs="B Nazanin"/>
          <w:sz w:val="16"/>
          <w:szCs w:val="16"/>
        </w:rPr>
        <w:t xml:space="preserve"> </w:t>
      </w:r>
      <w:r w:rsidRPr="003C4E37">
        <w:rPr>
          <w:rFonts w:cs="B Nazanin" w:hint="cs"/>
          <w:sz w:val="16"/>
          <w:szCs w:val="16"/>
          <w:rtl/>
        </w:rPr>
        <w:t>بورس</w:t>
      </w:r>
      <w:r w:rsidRPr="003C4E37">
        <w:rPr>
          <w:rFonts w:cs="B Nazanin"/>
          <w:sz w:val="16"/>
          <w:szCs w:val="16"/>
        </w:rPr>
        <w:t xml:space="preserve"> </w:t>
      </w:r>
      <w:r w:rsidRPr="003C4E37">
        <w:rPr>
          <w:rFonts w:cs="B Nazanin" w:hint="cs"/>
          <w:sz w:val="16"/>
          <w:szCs w:val="16"/>
          <w:rtl/>
        </w:rPr>
        <w:t>اوراق</w:t>
      </w:r>
      <w:r w:rsidRPr="003C4E37">
        <w:rPr>
          <w:rFonts w:cs="B Nazanin"/>
          <w:sz w:val="16"/>
          <w:szCs w:val="16"/>
        </w:rPr>
        <w:t xml:space="preserve"> </w:t>
      </w:r>
      <w:r w:rsidRPr="003C4E37">
        <w:rPr>
          <w:rFonts w:cs="B Nazanin" w:hint="cs"/>
          <w:sz w:val="16"/>
          <w:szCs w:val="16"/>
          <w:rtl/>
        </w:rPr>
        <w:t>بهادار</w:t>
      </w:r>
      <w:r w:rsidRPr="003C4E37">
        <w:rPr>
          <w:rFonts w:cs="B Nazanin"/>
          <w:sz w:val="16"/>
          <w:szCs w:val="16"/>
        </w:rPr>
        <w:t xml:space="preserve"> </w:t>
      </w:r>
      <w:r w:rsidRPr="003C4E37">
        <w:rPr>
          <w:rFonts w:cs="B Nazanin" w:hint="cs"/>
          <w:sz w:val="16"/>
          <w:szCs w:val="16"/>
          <w:rtl/>
        </w:rPr>
        <w:t>تهران".</w:t>
      </w:r>
      <w:r w:rsidRPr="003C4E37">
        <w:rPr>
          <w:rFonts w:ascii="BMitra" w:cs="BMitra" w:hint="cs"/>
          <w:sz w:val="16"/>
          <w:szCs w:val="16"/>
          <w:rtl/>
        </w:rPr>
        <w:t xml:space="preserve"> </w:t>
      </w:r>
      <w:r w:rsidRPr="003C4E37">
        <w:rPr>
          <w:rFonts w:cs="B Nazanin" w:hint="cs"/>
          <w:sz w:val="16"/>
          <w:szCs w:val="16"/>
          <w:rtl/>
        </w:rPr>
        <w:t>مجله</w:t>
      </w:r>
      <w:r w:rsidRPr="003C4E37">
        <w:rPr>
          <w:rFonts w:cs="B Nazanin"/>
          <w:sz w:val="16"/>
          <w:szCs w:val="16"/>
        </w:rPr>
        <w:t xml:space="preserve"> </w:t>
      </w:r>
      <w:r w:rsidRPr="003C4E37">
        <w:rPr>
          <w:rFonts w:cs="B Nazanin" w:hint="cs"/>
          <w:sz w:val="16"/>
          <w:szCs w:val="16"/>
          <w:rtl/>
        </w:rPr>
        <w:t>مهندسي</w:t>
      </w:r>
      <w:r w:rsidRPr="003C4E37">
        <w:rPr>
          <w:rFonts w:cs="B Nazanin"/>
          <w:sz w:val="16"/>
          <w:szCs w:val="16"/>
        </w:rPr>
        <w:t xml:space="preserve"> </w:t>
      </w:r>
      <w:r w:rsidRPr="003C4E37">
        <w:rPr>
          <w:rFonts w:cs="B Nazanin" w:hint="cs"/>
          <w:sz w:val="16"/>
          <w:szCs w:val="16"/>
          <w:rtl/>
        </w:rPr>
        <w:t>مالي</w:t>
      </w:r>
      <w:r w:rsidRPr="003C4E37">
        <w:rPr>
          <w:rFonts w:cs="B Nazanin"/>
          <w:sz w:val="16"/>
          <w:szCs w:val="16"/>
        </w:rPr>
        <w:t xml:space="preserve"> </w:t>
      </w:r>
      <w:r w:rsidRPr="003C4E37">
        <w:rPr>
          <w:rFonts w:cs="B Nazanin" w:hint="cs"/>
          <w:sz w:val="16"/>
          <w:szCs w:val="16"/>
          <w:rtl/>
        </w:rPr>
        <w:t>و</w:t>
      </w:r>
      <w:r w:rsidRPr="003C4E37">
        <w:rPr>
          <w:rFonts w:cs="B Nazanin"/>
          <w:sz w:val="16"/>
          <w:szCs w:val="16"/>
        </w:rPr>
        <w:t xml:space="preserve"> </w:t>
      </w:r>
      <w:r w:rsidRPr="003C4E37">
        <w:rPr>
          <w:rFonts w:cs="B Nazanin" w:hint="cs"/>
          <w:sz w:val="16"/>
          <w:szCs w:val="16"/>
          <w:rtl/>
        </w:rPr>
        <w:t>مديريت</w:t>
      </w:r>
      <w:r w:rsidRPr="003C4E37">
        <w:rPr>
          <w:rFonts w:cs="B Nazanin"/>
          <w:sz w:val="16"/>
          <w:szCs w:val="16"/>
        </w:rPr>
        <w:t xml:space="preserve"> </w:t>
      </w:r>
      <w:r w:rsidRPr="003C4E37">
        <w:rPr>
          <w:rFonts w:cs="B Nazanin" w:hint="cs"/>
          <w:sz w:val="16"/>
          <w:szCs w:val="16"/>
          <w:rtl/>
        </w:rPr>
        <w:t>پرتفوي،شماره دوم.</w:t>
      </w:r>
    </w:p>
    <w:p w:rsidR="003C4E37" w:rsidRPr="003C4E37" w:rsidRDefault="003C4E37" w:rsidP="003C4E37">
      <w:pPr>
        <w:pStyle w:val="ListParagraph"/>
        <w:autoSpaceDE w:val="0"/>
        <w:autoSpaceDN w:val="0"/>
        <w:adjustRightInd w:val="0"/>
        <w:spacing w:after="0" w:line="240" w:lineRule="auto"/>
        <w:jc w:val="lowKashida"/>
        <w:rPr>
          <w:rFonts w:cs="B Nazanin"/>
          <w:sz w:val="16"/>
          <w:szCs w:val="16"/>
        </w:rPr>
      </w:pPr>
      <w:r w:rsidRPr="003C4E37">
        <w:rPr>
          <w:rFonts w:cs="B Nazanin"/>
          <w:sz w:val="16"/>
          <w:szCs w:val="16"/>
        </w:rPr>
        <w:t>]</w:t>
      </w:r>
      <w:r w:rsidRPr="003C4E37">
        <w:rPr>
          <w:rFonts w:cs="B Nazanin" w:hint="cs"/>
          <w:sz w:val="16"/>
          <w:szCs w:val="16"/>
          <w:rtl/>
        </w:rPr>
        <w:t>49</w:t>
      </w:r>
      <w:r w:rsidRPr="003C4E37">
        <w:rPr>
          <w:rFonts w:cs="B Nazanin"/>
          <w:sz w:val="16"/>
          <w:szCs w:val="16"/>
        </w:rPr>
        <w:t>[</w:t>
      </w:r>
      <w:r w:rsidRPr="003C4E37">
        <w:rPr>
          <w:rFonts w:cs="B Nazanin" w:hint="cs"/>
          <w:sz w:val="16"/>
          <w:szCs w:val="16"/>
          <w:rtl/>
        </w:rPr>
        <w:t>مشايخي، بيتا؛</w:t>
      </w:r>
      <w:r w:rsidRPr="003C4E37">
        <w:rPr>
          <w:rFonts w:cs="B Nazanin"/>
          <w:sz w:val="16"/>
          <w:szCs w:val="16"/>
        </w:rPr>
        <w:t xml:space="preserve"> </w:t>
      </w:r>
      <w:r w:rsidRPr="003C4E37">
        <w:rPr>
          <w:rFonts w:cs="B Nazanin" w:hint="cs"/>
          <w:sz w:val="16"/>
          <w:szCs w:val="16"/>
          <w:rtl/>
        </w:rPr>
        <w:t>محمدآبادي، مهدي،1390."رابطه</w:t>
      </w:r>
      <w:r w:rsidRPr="003C4E37">
        <w:rPr>
          <w:rFonts w:cs="B Nazanin"/>
          <w:sz w:val="16"/>
          <w:szCs w:val="16"/>
        </w:rPr>
        <w:t xml:space="preserve"> </w:t>
      </w:r>
      <w:r w:rsidRPr="003C4E37">
        <w:rPr>
          <w:rFonts w:cs="B Nazanin" w:hint="cs"/>
          <w:sz w:val="16"/>
          <w:szCs w:val="16"/>
          <w:rtl/>
        </w:rPr>
        <w:t>مكانيزم</w:t>
      </w:r>
      <w:r w:rsidRPr="003C4E37">
        <w:rPr>
          <w:rFonts w:cs="B Nazanin"/>
          <w:sz w:val="16"/>
          <w:szCs w:val="16"/>
        </w:rPr>
        <w:t xml:space="preserve"> </w:t>
      </w:r>
      <w:r w:rsidRPr="003C4E37">
        <w:rPr>
          <w:rFonts w:cs="B Nazanin" w:hint="cs"/>
          <w:sz w:val="16"/>
          <w:szCs w:val="16"/>
          <w:rtl/>
        </w:rPr>
        <w:t>هاي</w:t>
      </w:r>
      <w:r w:rsidRPr="003C4E37">
        <w:rPr>
          <w:rFonts w:cs="B Nazanin"/>
          <w:sz w:val="16"/>
          <w:szCs w:val="16"/>
        </w:rPr>
        <w:t xml:space="preserve"> </w:t>
      </w:r>
      <w:r w:rsidRPr="003C4E37">
        <w:rPr>
          <w:rFonts w:cs="B Nazanin" w:hint="cs"/>
          <w:sz w:val="16"/>
          <w:szCs w:val="16"/>
          <w:rtl/>
        </w:rPr>
        <w:t>حاكميت</w:t>
      </w:r>
      <w:r w:rsidRPr="003C4E37">
        <w:rPr>
          <w:rFonts w:cs="B Nazanin"/>
          <w:sz w:val="16"/>
          <w:szCs w:val="16"/>
        </w:rPr>
        <w:t xml:space="preserve"> </w:t>
      </w:r>
      <w:r w:rsidRPr="003C4E37">
        <w:rPr>
          <w:rFonts w:cs="B Nazanin" w:hint="cs"/>
          <w:sz w:val="16"/>
          <w:szCs w:val="16"/>
          <w:rtl/>
        </w:rPr>
        <w:t>شركتي</w:t>
      </w:r>
      <w:r w:rsidRPr="003C4E37">
        <w:rPr>
          <w:rFonts w:cs="B Nazanin"/>
          <w:sz w:val="16"/>
          <w:szCs w:val="16"/>
        </w:rPr>
        <w:t xml:space="preserve"> </w:t>
      </w:r>
      <w:r w:rsidRPr="003C4E37">
        <w:rPr>
          <w:rFonts w:cs="B Nazanin" w:hint="cs"/>
          <w:sz w:val="16"/>
          <w:szCs w:val="16"/>
          <w:rtl/>
        </w:rPr>
        <w:t>با</w:t>
      </w:r>
      <w:r w:rsidRPr="003C4E37">
        <w:rPr>
          <w:rFonts w:cs="B Nazanin"/>
          <w:sz w:val="16"/>
          <w:szCs w:val="16"/>
        </w:rPr>
        <w:t xml:space="preserve"> </w:t>
      </w:r>
      <w:r w:rsidRPr="003C4E37">
        <w:rPr>
          <w:rFonts w:cs="B Nazanin" w:hint="cs"/>
          <w:sz w:val="16"/>
          <w:szCs w:val="16"/>
          <w:rtl/>
        </w:rPr>
        <w:t>كيفيت</w:t>
      </w:r>
      <w:r w:rsidRPr="003C4E37">
        <w:rPr>
          <w:rFonts w:cs="B Nazanin"/>
          <w:sz w:val="16"/>
          <w:szCs w:val="16"/>
        </w:rPr>
        <w:t xml:space="preserve"> </w:t>
      </w:r>
      <w:r w:rsidRPr="003C4E37">
        <w:rPr>
          <w:rFonts w:cs="B Nazanin" w:hint="cs"/>
          <w:sz w:val="16"/>
          <w:szCs w:val="16"/>
          <w:rtl/>
        </w:rPr>
        <w:t>سود". مجله</w:t>
      </w:r>
      <w:r w:rsidRPr="003C4E37">
        <w:rPr>
          <w:rFonts w:cs="B Nazanin"/>
          <w:sz w:val="16"/>
          <w:szCs w:val="16"/>
        </w:rPr>
        <w:t xml:space="preserve"> </w:t>
      </w:r>
      <w:r w:rsidRPr="003C4E37">
        <w:rPr>
          <w:rFonts w:cs="B Nazanin" w:hint="cs"/>
          <w:sz w:val="16"/>
          <w:szCs w:val="16"/>
          <w:rtl/>
        </w:rPr>
        <w:t>پژوهش</w:t>
      </w:r>
      <w:r w:rsidRPr="003C4E37">
        <w:rPr>
          <w:rFonts w:cs="B Nazanin"/>
          <w:sz w:val="16"/>
          <w:szCs w:val="16"/>
        </w:rPr>
        <w:t xml:space="preserve"> </w:t>
      </w:r>
      <w:r w:rsidRPr="003C4E37">
        <w:rPr>
          <w:rFonts w:cs="B Nazanin" w:hint="cs"/>
          <w:sz w:val="16"/>
          <w:szCs w:val="16"/>
          <w:rtl/>
        </w:rPr>
        <w:t>هاي</w:t>
      </w:r>
      <w:r w:rsidRPr="003C4E37">
        <w:rPr>
          <w:rFonts w:cs="B Nazanin"/>
          <w:sz w:val="16"/>
          <w:szCs w:val="16"/>
        </w:rPr>
        <w:t xml:space="preserve"> </w:t>
      </w:r>
      <w:r w:rsidRPr="003C4E37">
        <w:rPr>
          <w:rFonts w:cs="B Nazanin" w:hint="cs"/>
          <w:sz w:val="16"/>
          <w:szCs w:val="16"/>
          <w:rtl/>
        </w:rPr>
        <w:t>حسابداري</w:t>
      </w:r>
      <w:r w:rsidRPr="003C4E37">
        <w:rPr>
          <w:rFonts w:cs="B Nazanin"/>
          <w:sz w:val="16"/>
          <w:szCs w:val="16"/>
        </w:rPr>
        <w:t xml:space="preserve"> </w:t>
      </w:r>
      <w:r w:rsidRPr="003C4E37">
        <w:rPr>
          <w:rFonts w:cs="B Nazanin" w:hint="cs"/>
          <w:sz w:val="16"/>
          <w:szCs w:val="16"/>
          <w:rtl/>
        </w:rPr>
        <w:t>مالي، سال</w:t>
      </w:r>
      <w:r w:rsidRPr="003C4E37">
        <w:rPr>
          <w:rFonts w:cs="B Nazanin"/>
          <w:sz w:val="16"/>
          <w:szCs w:val="16"/>
        </w:rPr>
        <w:t xml:space="preserve"> </w:t>
      </w:r>
      <w:r w:rsidRPr="003C4E37">
        <w:rPr>
          <w:rFonts w:cs="B Nazanin" w:hint="cs"/>
          <w:sz w:val="16"/>
          <w:szCs w:val="16"/>
          <w:rtl/>
        </w:rPr>
        <w:t>سوم،</w:t>
      </w:r>
      <w:r w:rsidRPr="003C4E37">
        <w:rPr>
          <w:rFonts w:cs="B Nazanin"/>
          <w:sz w:val="16"/>
          <w:szCs w:val="16"/>
        </w:rPr>
        <w:t xml:space="preserve"> </w:t>
      </w:r>
      <w:r w:rsidRPr="003C4E37">
        <w:rPr>
          <w:rFonts w:cs="B Nazanin" w:hint="cs"/>
          <w:sz w:val="16"/>
          <w:szCs w:val="16"/>
          <w:rtl/>
        </w:rPr>
        <w:t>شماره</w:t>
      </w:r>
      <w:r w:rsidRPr="003C4E37">
        <w:rPr>
          <w:rFonts w:cs="B Nazanin"/>
          <w:sz w:val="16"/>
          <w:szCs w:val="16"/>
        </w:rPr>
        <w:t xml:space="preserve"> </w:t>
      </w:r>
      <w:r w:rsidRPr="003C4E37">
        <w:rPr>
          <w:rFonts w:cs="B Nazanin" w:hint="cs"/>
          <w:sz w:val="16"/>
          <w:szCs w:val="16"/>
          <w:rtl/>
        </w:rPr>
        <w:t>دوم،ص 32- 17.</w:t>
      </w:r>
    </w:p>
    <w:p w:rsidR="003C4E37" w:rsidRPr="003C4E37" w:rsidRDefault="003C4E37" w:rsidP="003C4E37">
      <w:pPr>
        <w:pStyle w:val="ListParagraph"/>
        <w:autoSpaceDE w:val="0"/>
        <w:autoSpaceDN w:val="0"/>
        <w:adjustRightInd w:val="0"/>
        <w:spacing w:after="0" w:line="240" w:lineRule="auto"/>
        <w:ind w:left="662"/>
        <w:jc w:val="lowKashida"/>
        <w:rPr>
          <w:rFonts w:ascii="BMitraBold" w:cs="BMitraBold"/>
          <w:b/>
          <w:bCs/>
          <w:sz w:val="16"/>
          <w:szCs w:val="16"/>
        </w:rPr>
      </w:pPr>
      <w:r w:rsidRPr="003C4E37">
        <w:rPr>
          <w:rFonts w:cs="B Nazanin"/>
          <w:sz w:val="16"/>
          <w:szCs w:val="16"/>
        </w:rPr>
        <w:t>]</w:t>
      </w:r>
      <w:r w:rsidRPr="003C4E37">
        <w:rPr>
          <w:rFonts w:cs="B Nazanin" w:hint="cs"/>
          <w:sz w:val="16"/>
          <w:szCs w:val="16"/>
          <w:rtl/>
        </w:rPr>
        <w:t>50</w:t>
      </w:r>
      <w:r w:rsidRPr="003C4E37">
        <w:rPr>
          <w:rFonts w:cs="B Nazanin"/>
          <w:sz w:val="16"/>
          <w:szCs w:val="16"/>
        </w:rPr>
        <w:t>[</w:t>
      </w:r>
      <w:r w:rsidRPr="003C4E37">
        <w:rPr>
          <w:rFonts w:cs="B Nazanin" w:hint="cs"/>
          <w:sz w:val="16"/>
          <w:szCs w:val="16"/>
          <w:rtl/>
        </w:rPr>
        <w:t>مالکی نیا،1390.</w:t>
      </w:r>
      <w:r w:rsidRPr="003C4E37">
        <w:rPr>
          <w:rFonts w:cs="Times New Roman" w:hint="cs"/>
          <w:sz w:val="16"/>
          <w:szCs w:val="16"/>
          <w:rtl/>
        </w:rPr>
        <w:t>"</w:t>
      </w:r>
      <w:r w:rsidRPr="003C4E37">
        <w:rPr>
          <w:rFonts w:ascii="BZarBold" w:cs="BZarBold" w:hint="cs"/>
          <w:b/>
          <w:bCs/>
          <w:sz w:val="16"/>
          <w:szCs w:val="16"/>
          <w:rtl/>
        </w:rPr>
        <w:t xml:space="preserve"> </w:t>
      </w:r>
      <w:r w:rsidRPr="003C4E37">
        <w:rPr>
          <w:rFonts w:cs="B Nazanin" w:hint="cs"/>
          <w:sz w:val="16"/>
          <w:szCs w:val="16"/>
          <w:rtl/>
        </w:rPr>
        <w:t>رابطه</w:t>
      </w:r>
      <w:r w:rsidRPr="003C4E37">
        <w:rPr>
          <w:rFonts w:cs="B Nazanin"/>
          <w:sz w:val="16"/>
          <w:szCs w:val="16"/>
        </w:rPr>
        <w:t xml:space="preserve"> </w:t>
      </w:r>
      <w:r w:rsidRPr="003C4E37">
        <w:rPr>
          <w:rFonts w:cs="B Nazanin" w:hint="cs"/>
          <w:sz w:val="16"/>
          <w:szCs w:val="16"/>
          <w:rtl/>
        </w:rPr>
        <w:t>بين</w:t>
      </w:r>
      <w:r w:rsidRPr="003C4E37">
        <w:rPr>
          <w:rFonts w:cs="B Nazanin"/>
          <w:sz w:val="16"/>
          <w:szCs w:val="16"/>
        </w:rPr>
        <w:t xml:space="preserve"> </w:t>
      </w:r>
      <w:r w:rsidRPr="003C4E37">
        <w:rPr>
          <w:rFonts w:cs="B Nazanin" w:hint="cs"/>
          <w:sz w:val="16"/>
          <w:szCs w:val="16"/>
          <w:rtl/>
        </w:rPr>
        <w:t>استراتژي</w:t>
      </w:r>
      <w:r w:rsidRPr="003C4E37">
        <w:rPr>
          <w:rFonts w:cs="B Nazanin"/>
          <w:sz w:val="16"/>
          <w:szCs w:val="16"/>
        </w:rPr>
        <w:t xml:space="preserve"> </w:t>
      </w:r>
      <w:r w:rsidRPr="003C4E37">
        <w:rPr>
          <w:rFonts w:cs="B Nazanin" w:hint="cs"/>
          <w:sz w:val="16"/>
          <w:szCs w:val="16"/>
          <w:rtl/>
        </w:rPr>
        <w:t>سرمايه</w:t>
      </w:r>
      <w:r w:rsidRPr="003C4E37">
        <w:rPr>
          <w:rFonts w:cs="B Nazanin"/>
          <w:sz w:val="16"/>
          <w:szCs w:val="16"/>
        </w:rPr>
        <w:t xml:space="preserve"> </w:t>
      </w:r>
      <w:r w:rsidRPr="003C4E37">
        <w:rPr>
          <w:rFonts w:cs="B Nazanin" w:hint="cs"/>
          <w:sz w:val="16"/>
          <w:szCs w:val="16"/>
          <w:rtl/>
        </w:rPr>
        <w:t>درگردش</w:t>
      </w:r>
      <w:r w:rsidRPr="003C4E37">
        <w:rPr>
          <w:rFonts w:cs="B Nazanin"/>
          <w:sz w:val="16"/>
          <w:szCs w:val="16"/>
        </w:rPr>
        <w:t xml:space="preserve"> </w:t>
      </w:r>
      <w:r w:rsidRPr="003C4E37">
        <w:rPr>
          <w:rFonts w:cs="B Nazanin" w:hint="cs"/>
          <w:sz w:val="16"/>
          <w:szCs w:val="16"/>
          <w:rtl/>
        </w:rPr>
        <w:t>و</w:t>
      </w:r>
      <w:r w:rsidRPr="003C4E37">
        <w:rPr>
          <w:rFonts w:cs="B Nazanin"/>
          <w:sz w:val="16"/>
          <w:szCs w:val="16"/>
        </w:rPr>
        <w:t xml:space="preserve"> </w:t>
      </w:r>
      <w:r w:rsidRPr="003C4E37">
        <w:rPr>
          <w:rFonts w:cs="B Nazanin" w:hint="cs"/>
          <w:sz w:val="16"/>
          <w:szCs w:val="16"/>
          <w:rtl/>
        </w:rPr>
        <w:t>معيارهاي سودآوري</w:t>
      </w:r>
      <w:r w:rsidRPr="003C4E37">
        <w:rPr>
          <w:rFonts w:cs="B Nazanin"/>
          <w:sz w:val="16"/>
          <w:szCs w:val="16"/>
        </w:rPr>
        <w:t xml:space="preserve"> </w:t>
      </w:r>
      <w:r w:rsidRPr="003C4E37">
        <w:rPr>
          <w:rFonts w:cs="B Nazanin" w:hint="cs"/>
          <w:sz w:val="16"/>
          <w:szCs w:val="16"/>
          <w:rtl/>
        </w:rPr>
        <w:t>شركتهاي</w:t>
      </w:r>
      <w:r w:rsidRPr="003C4E37">
        <w:rPr>
          <w:rFonts w:cs="B Nazanin"/>
          <w:sz w:val="16"/>
          <w:szCs w:val="16"/>
        </w:rPr>
        <w:t xml:space="preserve"> </w:t>
      </w:r>
      <w:r w:rsidRPr="003C4E37">
        <w:rPr>
          <w:rFonts w:cs="B Nazanin" w:hint="cs"/>
          <w:sz w:val="16"/>
          <w:szCs w:val="16"/>
          <w:rtl/>
        </w:rPr>
        <w:t>خودرو،</w:t>
      </w:r>
      <w:r w:rsidRPr="003C4E37">
        <w:rPr>
          <w:rFonts w:cs="B Nazanin"/>
          <w:sz w:val="16"/>
          <w:szCs w:val="16"/>
        </w:rPr>
        <w:t xml:space="preserve"> </w:t>
      </w:r>
      <w:r w:rsidRPr="003C4E37">
        <w:rPr>
          <w:rFonts w:cs="B Nazanin" w:hint="cs"/>
          <w:sz w:val="16"/>
          <w:szCs w:val="16"/>
          <w:rtl/>
        </w:rPr>
        <w:t>دارو</w:t>
      </w:r>
      <w:r w:rsidRPr="003C4E37">
        <w:rPr>
          <w:rFonts w:cs="B Nazanin"/>
          <w:sz w:val="16"/>
          <w:szCs w:val="16"/>
        </w:rPr>
        <w:t xml:space="preserve"> </w:t>
      </w:r>
      <w:r w:rsidRPr="003C4E37">
        <w:rPr>
          <w:rFonts w:cs="B Nazanin" w:hint="cs"/>
          <w:sz w:val="16"/>
          <w:szCs w:val="16"/>
          <w:rtl/>
        </w:rPr>
        <w:t>سازي</w:t>
      </w:r>
      <w:r w:rsidRPr="003C4E37">
        <w:rPr>
          <w:rFonts w:cs="B Nazanin"/>
          <w:sz w:val="16"/>
          <w:szCs w:val="16"/>
        </w:rPr>
        <w:t xml:space="preserve"> </w:t>
      </w:r>
      <w:r w:rsidRPr="003C4E37">
        <w:rPr>
          <w:rFonts w:cs="B Nazanin" w:hint="cs"/>
          <w:sz w:val="16"/>
          <w:szCs w:val="16"/>
          <w:rtl/>
        </w:rPr>
        <w:t>و</w:t>
      </w:r>
      <w:r w:rsidRPr="003C4E37">
        <w:rPr>
          <w:rFonts w:cs="B Nazanin"/>
          <w:sz w:val="16"/>
          <w:szCs w:val="16"/>
        </w:rPr>
        <w:t xml:space="preserve"> </w:t>
      </w:r>
      <w:r w:rsidRPr="003C4E37">
        <w:rPr>
          <w:rFonts w:cs="B Nazanin" w:hint="cs"/>
          <w:sz w:val="16"/>
          <w:szCs w:val="16"/>
          <w:rtl/>
        </w:rPr>
        <w:t>كاني</w:t>
      </w:r>
      <w:r w:rsidRPr="003C4E37">
        <w:rPr>
          <w:rFonts w:cs="B Nazanin"/>
          <w:sz w:val="16"/>
          <w:szCs w:val="16"/>
        </w:rPr>
        <w:t xml:space="preserve"> </w:t>
      </w:r>
      <w:r w:rsidRPr="003C4E37">
        <w:rPr>
          <w:rFonts w:cs="B Nazanin" w:hint="cs"/>
          <w:sz w:val="16"/>
          <w:szCs w:val="16"/>
          <w:rtl/>
        </w:rPr>
        <w:t>بورس اوراق</w:t>
      </w:r>
      <w:r w:rsidRPr="003C4E37">
        <w:rPr>
          <w:rFonts w:cs="B Nazanin"/>
          <w:sz w:val="16"/>
          <w:szCs w:val="16"/>
        </w:rPr>
        <w:t xml:space="preserve"> </w:t>
      </w:r>
      <w:r w:rsidRPr="003C4E37">
        <w:rPr>
          <w:rFonts w:cs="B Nazanin" w:hint="cs"/>
          <w:sz w:val="16"/>
          <w:szCs w:val="16"/>
          <w:rtl/>
        </w:rPr>
        <w:t>بهادار</w:t>
      </w:r>
      <w:r w:rsidRPr="003C4E37">
        <w:rPr>
          <w:rFonts w:cs="B Nazanin"/>
          <w:sz w:val="16"/>
          <w:szCs w:val="16"/>
        </w:rPr>
        <w:t xml:space="preserve"> </w:t>
      </w:r>
      <w:r w:rsidRPr="003C4E37">
        <w:rPr>
          <w:rFonts w:cs="B Nazanin" w:hint="cs"/>
          <w:sz w:val="16"/>
          <w:szCs w:val="16"/>
          <w:rtl/>
        </w:rPr>
        <w:t>تهران</w:t>
      </w:r>
      <w:r w:rsidRPr="003C4E37">
        <w:rPr>
          <w:rFonts w:cs="Times New Roman" w:hint="cs"/>
          <w:sz w:val="16"/>
          <w:szCs w:val="16"/>
          <w:rtl/>
        </w:rPr>
        <w:t>".</w:t>
      </w:r>
      <w:r w:rsidRPr="003C4E37">
        <w:rPr>
          <w:rFonts w:cs="B Nazanin" w:hint="cs"/>
          <w:sz w:val="16"/>
          <w:szCs w:val="16"/>
          <w:rtl/>
        </w:rPr>
        <w:t xml:space="preserve">دوفصلنامه اقتصاد پولی،مالی(دانش وتوسعه سابق)سال 18،ش 2. </w:t>
      </w:r>
    </w:p>
    <w:p w:rsidR="003C4E37" w:rsidRPr="003C4E37" w:rsidRDefault="003C4E37" w:rsidP="003C4E37">
      <w:pPr>
        <w:pStyle w:val="ListParagraph"/>
        <w:spacing w:after="0" w:line="276" w:lineRule="auto"/>
        <w:jc w:val="lowKashida"/>
        <w:rPr>
          <w:rFonts w:cs="B Nazanin"/>
          <w:sz w:val="16"/>
          <w:szCs w:val="16"/>
        </w:rPr>
      </w:pPr>
      <w:r w:rsidRPr="003C4E37">
        <w:rPr>
          <w:rFonts w:cs="B Nazanin"/>
          <w:sz w:val="16"/>
          <w:szCs w:val="16"/>
        </w:rPr>
        <w:t>]</w:t>
      </w:r>
      <w:r w:rsidRPr="003C4E37">
        <w:rPr>
          <w:rFonts w:cs="B Nazanin" w:hint="cs"/>
          <w:sz w:val="16"/>
          <w:szCs w:val="16"/>
          <w:rtl/>
        </w:rPr>
        <w:t>51</w:t>
      </w:r>
      <w:r w:rsidRPr="003C4E37">
        <w:rPr>
          <w:rFonts w:cs="B Nazanin"/>
          <w:sz w:val="16"/>
          <w:szCs w:val="16"/>
        </w:rPr>
        <w:t>[</w:t>
      </w:r>
      <w:r w:rsidRPr="003C4E37">
        <w:rPr>
          <w:rFonts w:cs="B Nazanin" w:hint="cs"/>
          <w:sz w:val="16"/>
          <w:szCs w:val="16"/>
          <w:rtl/>
        </w:rPr>
        <w:t>حساس</w:t>
      </w:r>
      <w:r w:rsidRPr="003C4E37">
        <w:rPr>
          <w:rFonts w:cs="B Nazanin"/>
          <w:sz w:val="16"/>
          <w:szCs w:val="16"/>
        </w:rPr>
        <w:t xml:space="preserve"> </w:t>
      </w:r>
      <w:r w:rsidRPr="003C4E37">
        <w:rPr>
          <w:rFonts w:cs="B Nazanin" w:hint="cs"/>
          <w:sz w:val="16"/>
          <w:szCs w:val="16"/>
          <w:rtl/>
        </w:rPr>
        <w:t>یگانه،یحیی؛ رئیسی، زهره؛ حسینی،</w:t>
      </w:r>
      <w:r w:rsidRPr="003C4E37">
        <w:rPr>
          <w:rFonts w:cs="B Nazanin" w:hint="eastAsia"/>
          <w:sz w:val="16"/>
          <w:szCs w:val="16"/>
        </w:rPr>
        <w:t xml:space="preserve"> </w:t>
      </w:r>
      <w:r w:rsidRPr="003C4E37">
        <w:rPr>
          <w:rFonts w:cs="B Nazanin" w:hint="cs"/>
          <w:sz w:val="16"/>
          <w:szCs w:val="16"/>
          <w:rtl/>
        </w:rPr>
        <w:t>سید</w:t>
      </w:r>
      <w:r w:rsidRPr="003C4E37">
        <w:rPr>
          <w:rFonts w:cs="B Nazanin"/>
          <w:sz w:val="16"/>
          <w:szCs w:val="16"/>
        </w:rPr>
        <w:t xml:space="preserve"> </w:t>
      </w:r>
      <w:r w:rsidRPr="003C4E37">
        <w:rPr>
          <w:rFonts w:cs="B Nazanin" w:hint="cs"/>
          <w:sz w:val="16"/>
          <w:szCs w:val="16"/>
          <w:rtl/>
        </w:rPr>
        <w:t>مجتبی،1388.</w:t>
      </w:r>
      <w:r w:rsidRPr="003C4E37">
        <w:rPr>
          <w:rFonts w:cs="Times New Roman" w:hint="cs"/>
          <w:sz w:val="16"/>
          <w:szCs w:val="16"/>
          <w:rtl/>
        </w:rPr>
        <w:t>"</w:t>
      </w:r>
      <w:r w:rsidRPr="003C4E37">
        <w:rPr>
          <w:rFonts w:cs="B Nazanin"/>
          <w:sz w:val="16"/>
          <w:szCs w:val="16"/>
        </w:rPr>
        <w:t xml:space="preserve"> </w:t>
      </w:r>
      <w:r w:rsidRPr="003C4E37">
        <w:rPr>
          <w:rFonts w:cs="B Nazanin" w:hint="cs"/>
          <w:sz w:val="16"/>
          <w:szCs w:val="16"/>
          <w:rtl/>
        </w:rPr>
        <w:t>رابطه</w:t>
      </w:r>
      <w:r w:rsidRPr="003C4E37">
        <w:rPr>
          <w:rFonts w:cs="B Nazanin"/>
          <w:sz w:val="16"/>
          <w:szCs w:val="16"/>
        </w:rPr>
        <w:t xml:space="preserve"> </w:t>
      </w:r>
      <w:r w:rsidRPr="003C4E37">
        <w:rPr>
          <w:rFonts w:cs="B Nazanin" w:hint="cs"/>
          <w:sz w:val="16"/>
          <w:szCs w:val="16"/>
          <w:rtl/>
        </w:rPr>
        <w:t>بین</w:t>
      </w:r>
      <w:r w:rsidRPr="003C4E37">
        <w:rPr>
          <w:rFonts w:cs="B Nazanin"/>
          <w:sz w:val="16"/>
          <w:szCs w:val="16"/>
        </w:rPr>
        <w:t xml:space="preserve"> </w:t>
      </w:r>
      <w:r w:rsidRPr="003C4E37">
        <w:rPr>
          <w:rFonts w:cs="B Nazanin" w:hint="cs"/>
          <w:sz w:val="16"/>
          <w:szCs w:val="16"/>
          <w:rtl/>
        </w:rPr>
        <w:t>کیفیت</w:t>
      </w:r>
      <w:r w:rsidRPr="003C4E37">
        <w:rPr>
          <w:rFonts w:cs="B Nazanin"/>
          <w:sz w:val="16"/>
          <w:szCs w:val="16"/>
        </w:rPr>
        <w:t xml:space="preserve"> </w:t>
      </w:r>
      <w:r w:rsidRPr="003C4E37">
        <w:rPr>
          <w:rFonts w:cs="B Nazanin" w:hint="cs"/>
          <w:sz w:val="16"/>
          <w:szCs w:val="16"/>
          <w:rtl/>
        </w:rPr>
        <w:t>حاکمیت</w:t>
      </w:r>
      <w:r w:rsidRPr="003C4E37">
        <w:rPr>
          <w:rFonts w:cs="B Nazanin"/>
          <w:sz w:val="16"/>
          <w:szCs w:val="16"/>
        </w:rPr>
        <w:t xml:space="preserve"> </w:t>
      </w:r>
      <w:r w:rsidRPr="003C4E37">
        <w:rPr>
          <w:rFonts w:cs="B Nazanin" w:hint="cs"/>
          <w:sz w:val="16"/>
          <w:szCs w:val="16"/>
          <w:rtl/>
        </w:rPr>
        <w:t>شرکتی</w:t>
      </w:r>
      <w:r w:rsidRPr="003C4E37">
        <w:rPr>
          <w:rFonts w:cs="B Nazanin"/>
          <w:sz w:val="16"/>
          <w:szCs w:val="16"/>
        </w:rPr>
        <w:t xml:space="preserve"> </w:t>
      </w:r>
      <w:r w:rsidRPr="003C4E37">
        <w:rPr>
          <w:rFonts w:cs="B Nazanin" w:hint="cs"/>
          <w:sz w:val="16"/>
          <w:szCs w:val="16"/>
          <w:rtl/>
        </w:rPr>
        <w:t>و</w:t>
      </w:r>
      <w:r w:rsidRPr="003C4E37">
        <w:rPr>
          <w:rFonts w:cs="B Nazanin"/>
          <w:sz w:val="16"/>
          <w:szCs w:val="16"/>
        </w:rPr>
        <w:t xml:space="preserve"> </w:t>
      </w:r>
      <w:r w:rsidRPr="003C4E37">
        <w:rPr>
          <w:rFonts w:cs="B Nazanin" w:hint="cs"/>
          <w:sz w:val="16"/>
          <w:szCs w:val="16"/>
          <w:rtl/>
        </w:rPr>
        <w:t>عملکرد</w:t>
      </w:r>
      <w:r w:rsidRPr="003C4E37">
        <w:rPr>
          <w:rFonts w:cs="B Nazanin"/>
          <w:sz w:val="16"/>
          <w:szCs w:val="16"/>
        </w:rPr>
        <w:t xml:space="preserve"> </w:t>
      </w:r>
      <w:r w:rsidRPr="003C4E37">
        <w:rPr>
          <w:rFonts w:cs="B Nazanin" w:hint="cs"/>
          <w:sz w:val="16"/>
          <w:szCs w:val="16"/>
          <w:rtl/>
        </w:rPr>
        <w:t>شرکتهاي پذیرفته</w:t>
      </w:r>
      <w:r w:rsidRPr="003C4E37">
        <w:rPr>
          <w:rFonts w:cs="B Nazanin"/>
          <w:sz w:val="16"/>
          <w:szCs w:val="16"/>
        </w:rPr>
        <w:t xml:space="preserve"> </w:t>
      </w:r>
      <w:r w:rsidRPr="003C4E37">
        <w:rPr>
          <w:rFonts w:cs="B Nazanin" w:hint="cs"/>
          <w:sz w:val="16"/>
          <w:szCs w:val="16"/>
          <w:rtl/>
        </w:rPr>
        <w:t>شده</w:t>
      </w:r>
      <w:r w:rsidRPr="003C4E37">
        <w:rPr>
          <w:rFonts w:cs="B Nazanin"/>
          <w:sz w:val="16"/>
          <w:szCs w:val="16"/>
        </w:rPr>
        <w:t xml:space="preserve"> </w:t>
      </w:r>
      <w:r w:rsidRPr="003C4E37">
        <w:rPr>
          <w:rFonts w:cs="B Nazanin" w:hint="cs"/>
          <w:sz w:val="16"/>
          <w:szCs w:val="16"/>
          <w:rtl/>
        </w:rPr>
        <w:t>در</w:t>
      </w:r>
      <w:r w:rsidRPr="003C4E37">
        <w:rPr>
          <w:rFonts w:cs="B Nazanin"/>
          <w:sz w:val="16"/>
          <w:szCs w:val="16"/>
        </w:rPr>
        <w:t xml:space="preserve"> </w:t>
      </w:r>
      <w:r w:rsidRPr="003C4E37">
        <w:rPr>
          <w:rFonts w:cs="B Nazanin" w:hint="cs"/>
          <w:sz w:val="16"/>
          <w:szCs w:val="16"/>
          <w:rtl/>
        </w:rPr>
        <w:t>بورس</w:t>
      </w:r>
      <w:r w:rsidRPr="003C4E37">
        <w:rPr>
          <w:rFonts w:cs="B Nazanin"/>
          <w:sz w:val="16"/>
          <w:szCs w:val="16"/>
        </w:rPr>
        <w:t xml:space="preserve"> </w:t>
      </w:r>
      <w:r w:rsidRPr="003C4E37">
        <w:rPr>
          <w:rFonts w:cs="B Nazanin" w:hint="cs"/>
          <w:sz w:val="16"/>
          <w:szCs w:val="16"/>
          <w:rtl/>
        </w:rPr>
        <w:t>اوراق</w:t>
      </w:r>
      <w:r w:rsidRPr="003C4E37">
        <w:rPr>
          <w:rFonts w:cs="B Nazanin"/>
          <w:sz w:val="16"/>
          <w:szCs w:val="16"/>
        </w:rPr>
        <w:t xml:space="preserve"> </w:t>
      </w:r>
      <w:r w:rsidRPr="003C4E37">
        <w:rPr>
          <w:rFonts w:cs="B Nazanin" w:hint="cs"/>
          <w:sz w:val="16"/>
          <w:szCs w:val="16"/>
          <w:rtl/>
        </w:rPr>
        <w:t>بهادار</w:t>
      </w:r>
      <w:r w:rsidRPr="003C4E37">
        <w:rPr>
          <w:rFonts w:cs="B Nazanin"/>
          <w:sz w:val="16"/>
          <w:szCs w:val="16"/>
        </w:rPr>
        <w:t xml:space="preserve"> </w:t>
      </w:r>
      <w:r w:rsidRPr="003C4E37">
        <w:rPr>
          <w:rFonts w:cs="B Nazanin" w:hint="cs"/>
          <w:sz w:val="16"/>
          <w:szCs w:val="16"/>
          <w:rtl/>
        </w:rPr>
        <w:t>تهران".فصلنامه علوم مدیریت ایران،سال چهارم،ش13،ص 100-75.</w:t>
      </w:r>
    </w:p>
    <w:p w:rsidR="003C4E37" w:rsidRPr="003C4E37" w:rsidRDefault="003C4E37" w:rsidP="003C4E37">
      <w:pPr>
        <w:pStyle w:val="ListParagraph"/>
        <w:spacing w:after="0" w:line="276" w:lineRule="auto"/>
        <w:jc w:val="lowKashida"/>
        <w:rPr>
          <w:rFonts w:cs="B Nazanin"/>
          <w:sz w:val="16"/>
          <w:szCs w:val="16"/>
          <w:rtl/>
        </w:rPr>
      </w:pPr>
      <w:r w:rsidRPr="003C4E37">
        <w:rPr>
          <w:rFonts w:cs="B Nazanin"/>
          <w:sz w:val="16"/>
          <w:szCs w:val="16"/>
        </w:rPr>
        <w:t>]</w:t>
      </w:r>
      <w:r w:rsidRPr="003C4E37">
        <w:rPr>
          <w:rFonts w:cs="B Nazanin" w:hint="cs"/>
          <w:sz w:val="16"/>
          <w:szCs w:val="16"/>
          <w:rtl/>
        </w:rPr>
        <w:t>52</w:t>
      </w:r>
      <w:r w:rsidRPr="003C4E37">
        <w:rPr>
          <w:rFonts w:cs="B Nazanin"/>
          <w:sz w:val="16"/>
          <w:szCs w:val="16"/>
        </w:rPr>
        <w:t>[</w:t>
      </w:r>
      <w:r w:rsidRPr="003C4E37">
        <w:rPr>
          <w:rFonts w:cs="B Nazanin" w:hint="cs"/>
          <w:sz w:val="16"/>
          <w:szCs w:val="16"/>
          <w:rtl/>
        </w:rPr>
        <w:t>نیکومرام،هاشم؛محمدزاده،حیدر،1389."ارائه الگویی برای تبیین ارتباط بین خاکمیت شرکتی وکیفیت سود".مجله حسابداری مدیریت،سال سوم،ش 4.</w:t>
      </w:r>
    </w:p>
    <w:p w:rsidR="003C4E37" w:rsidRPr="003C4E37" w:rsidRDefault="003C4E37" w:rsidP="003C4E37">
      <w:pPr>
        <w:pStyle w:val="ListParagraph"/>
        <w:spacing w:after="0" w:line="276" w:lineRule="auto"/>
        <w:jc w:val="lowKashida"/>
        <w:rPr>
          <w:rFonts w:cs="B Nazanin"/>
          <w:sz w:val="16"/>
          <w:szCs w:val="16"/>
          <w:rtl/>
        </w:rPr>
      </w:pPr>
    </w:p>
    <w:p w:rsidR="003C4E37" w:rsidRPr="003C4E37" w:rsidRDefault="003C4E37" w:rsidP="003C4E37">
      <w:pPr>
        <w:pStyle w:val="ListParagraph"/>
        <w:spacing w:after="0" w:line="276" w:lineRule="auto"/>
        <w:jc w:val="lowKashida"/>
        <w:rPr>
          <w:rFonts w:cs="B Nazanin"/>
          <w:sz w:val="16"/>
          <w:szCs w:val="16"/>
          <w:rtl/>
        </w:rPr>
      </w:pPr>
    </w:p>
    <w:p w:rsidR="003C4E37" w:rsidRPr="003C4E37" w:rsidRDefault="003C4E37" w:rsidP="003C4E37">
      <w:pPr>
        <w:pStyle w:val="ListParagraph"/>
        <w:spacing w:after="0" w:line="276" w:lineRule="auto"/>
        <w:jc w:val="lowKashida"/>
        <w:rPr>
          <w:rFonts w:cs="B Nazanin"/>
          <w:sz w:val="16"/>
          <w:szCs w:val="16"/>
          <w:rtl/>
        </w:rPr>
      </w:pPr>
    </w:p>
    <w:p w:rsidR="003C4E37" w:rsidRPr="003C4E37" w:rsidRDefault="003C4E37" w:rsidP="003C4E37">
      <w:pPr>
        <w:pStyle w:val="ListParagraph"/>
        <w:spacing w:after="0" w:line="276" w:lineRule="auto"/>
        <w:jc w:val="lowKashida"/>
        <w:rPr>
          <w:rFonts w:cs="B Nazanin"/>
          <w:sz w:val="16"/>
          <w:szCs w:val="16"/>
          <w:rtl/>
        </w:rPr>
      </w:pPr>
    </w:p>
    <w:p w:rsidR="003C4E37" w:rsidRPr="003C4E37" w:rsidRDefault="003C4E37" w:rsidP="003C4E37">
      <w:pPr>
        <w:spacing w:beforeAutospacing="1" w:after="100" w:afterAutospacing="1"/>
        <w:jc w:val="both"/>
        <w:rPr>
          <w:rFonts w:cs="B Nazanin"/>
          <w:b/>
          <w:bCs/>
          <w:sz w:val="16"/>
          <w:szCs w:val="16"/>
        </w:rPr>
      </w:pPr>
      <w:r w:rsidRPr="003C4E37">
        <w:rPr>
          <w:rFonts w:cs="B Nazanin" w:hint="cs"/>
          <w:b/>
          <w:bCs/>
          <w:sz w:val="16"/>
          <w:szCs w:val="16"/>
          <w:rtl/>
        </w:rPr>
        <w:t>منابع انگلیسی:</w:t>
      </w:r>
    </w:p>
    <w:p w:rsidR="003C4E37" w:rsidRPr="003C4E37" w:rsidRDefault="003C4E37" w:rsidP="003C4E37">
      <w:pPr>
        <w:pStyle w:val="ListParagraph"/>
        <w:spacing w:after="0"/>
        <w:jc w:val="lowKashida"/>
        <w:rPr>
          <w:rFonts w:cs="2  Lotus"/>
          <w:sz w:val="16"/>
          <w:szCs w:val="16"/>
        </w:rPr>
      </w:pPr>
    </w:p>
    <w:p w:rsidR="003C4E37" w:rsidRPr="003C4E37" w:rsidRDefault="003C4E37" w:rsidP="003C4E37">
      <w:pPr>
        <w:pStyle w:val="CommentText"/>
        <w:spacing w:line="360" w:lineRule="auto"/>
        <w:ind w:left="142"/>
        <w:rPr>
          <w:rFonts w:asciiTheme="majorBidi" w:hAnsiTheme="majorBidi" w:cstheme="majorBidi"/>
          <w:sz w:val="16"/>
          <w:szCs w:val="16"/>
        </w:rPr>
      </w:pPr>
      <w:r w:rsidRPr="003C4E37">
        <w:rPr>
          <w:rFonts w:asciiTheme="majorBidi" w:hAnsiTheme="majorBidi" w:cstheme="majorBidi"/>
          <w:sz w:val="16"/>
          <w:szCs w:val="16"/>
        </w:rPr>
        <w:t>[1] Wilson Toshiro Nakamura &amp; Nathalie Vicente Nakamura</w:t>
      </w:r>
      <w:r w:rsidRPr="003C4E37">
        <w:rPr>
          <w:rFonts w:asciiTheme="majorBidi" w:hAnsiTheme="majorBidi" w:cstheme="majorBidi" w:hint="cs"/>
          <w:sz w:val="16"/>
          <w:szCs w:val="16"/>
          <w:rtl/>
        </w:rPr>
        <w:t>،</w:t>
      </w:r>
      <w:r w:rsidRPr="003C4E37">
        <w:rPr>
          <w:rFonts w:asciiTheme="majorBidi" w:hAnsiTheme="majorBidi" w:cstheme="majorBidi"/>
          <w:sz w:val="16"/>
          <w:szCs w:val="16"/>
        </w:rPr>
        <w:t xml:space="preserve">2010. ‘’The Determinant </w:t>
      </w:r>
    </w:p>
    <w:p w:rsidR="003C4E37" w:rsidRPr="003C4E37" w:rsidRDefault="003C4E37" w:rsidP="003C4E37">
      <w:pPr>
        <w:pStyle w:val="ListParagraph"/>
        <w:autoSpaceDE w:val="0"/>
        <w:autoSpaceDN w:val="0"/>
        <w:bidi w:val="0"/>
        <w:adjustRightInd w:val="0"/>
        <w:spacing w:after="0" w:line="240" w:lineRule="auto"/>
        <w:ind w:left="142"/>
        <w:rPr>
          <w:rFonts w:asciiTheme="majorBidi" w:hAnsiTheme="majorBidi" w:cstheme="majorBidi"/>
          <w:sz w:val="16"/>
          <w:szCs w:val="16"/>
        </w:rPr>
      </w:pPr>
      <w:r w:rsidRPr="003C4E37">
        <w:rPr>
          <w:rFonts w:asciiTheme="majorBidi" w:hAnsiTheme="majorBidi" w:cstheme="majorBidi"/>
          <w:sz w:val="16"/>
          <w:szCs w:val="16"/>
        </w:rPr>
        <w:t xml:space="preserve">[2] </w:t>
      </w:r>
      <w:r w:rsidRPr="003C4E37">
        <w:rPr>
          <w:rFonts w:asciiTheme="majorBidi" w:eastAsia="MS Mincho" w:hAnsiTheme="majorBidi" w:cstheme="majorBidi"/>
          <w:sz w:val="16"/>
          <w:szCs w:val="16"/>
        </w:rPr>
        <w:t>Kajananthan &amp; Achchuthan</w:t>
      </w:r>
      <w:r w:rsidRPr="003C4E37">
        <w:rPr>
          <w:rFonts w:asciiTheme="majorBidi" w:eastAsia="MS Mincho" w:hAnsiTheme="majorBidi" w:cstheme="majorBidi" w:hint="cs"/>
          <w:sz w:val="16"/>
          <w:szCs w:val="16"/>
          <w:rtl/>
        </w:rPr>
        <w:t>،</w:t>
      </w:r>
      <w:r w:rsidRPr="003C4E37">
        <w:rPr>
          <w:rFonts w:asciiTheme="majorBidi" w:eastAsia="MS Mincho" w:hAnsiTheme="majorBidi" w:cstheme="majorBidi"/>
          <w:sz w:val="16"/>
          <w:szCs w:val="16"/>
        </w:rPr>
        <w:t xml:space="preserve">2006. </w:t>
      </w:r>
      <w:r w:rsidRPr="003C4E37">
        <w:rPr>
          <w:rFonts w:ascii="Times New Roman" w:hAnsi="Times New Roman" w:cs="Times New Roman"/>
          <w:sz w:val="16"/>
          <w:szCs w:val="16"/>
        </w:rPr>
        <w:t>”</w:t>
      </w:r>
      <w:r w:rsidRPr="003C4E37">
        <w:rPr>
          <w:rFonts w:asciiTheme="majorBidi" w:eastAsia="MS Mincho" w:hAnsiTheme="majorBidi" w:cstheme="majorBidi"/>
          <w:sz w:val="16"/>
          <w:szCs w:val="16"/>
        </w:rPr>
        <w:t xml:space="preserve">Corporate Governance Practices and Its Impact on Working </w:t>
      </w:r>
      <w:r w:rsidRPr="003C4E37">
        <w:rPr>
          <w:rFonts w:asciiTheme="majorBidi" w:hAnsiTheme="majorBidi" w:cstheme="majorBidi"/>
          <w:sz w:val="16"/>
          <w:szCs w:val="16"/>
        </w:rPr>
        <w:t>Capital Management: Evidence from Sri Lanka</w:t>
      </w:r>
      <w:r w:rsidRPr="003C4E37">
        <w:rPr>
          <w:rFonts w:ascii="Times New Roman" w:hAnsi="Times New Roman" w:cs="Times New Roman"/>
          <w:sz w:val="16"/>
          <w:szCs w:val="16"/>
        </w:rPr>
        <w:t xml:space="preserve"> ”</w:t>
      </w:r>
      <w:r w:rsidRPr="003C4E37">
        <w:rPr>
          <w:rFonts w:asciiTheme="majorBidi" w:hAnsiTheme="majorBidi" w:cstheme="majorBidi"/>
          <w:sz w:val="16"/>
          <w:szCs w:val="16"/>
        </w:rPr>
        <w:t>.</w:t>
      </w:r>
      <w:r w:rsidRPr="003C4E37">
        <w:rPr>
          <w:rFonts w:ascii="TimesNewRoman" w:cs="TimesNewRoman"/>
          <w:color w:val="000000"/>
          <w:sz w:val="16"/>
          <w:szCs w:val="16"/>
        </w:rPr>
        <w:t xml:space="preserve"> </w:t>
      </w:r>
      <w:r w:rsidRPr="003C4E37">
        <w:rPr>
          <w:rFonts w:asciiTheme="majorBidi" w:hAnsiTheme="majorBidi" w:cstheme="majorBidi"/>
          <w:sz w:val="16"/>
          <w:szCs w:val="16"/>
        </w:rPr>
        <w:t>Research Journal of Finance and Accounting  Vol.4, No.3, 2013</w:t>
      </w:r>
    </w:p>
    <w:p w:rsidR="003C4E37" w:rsidRPr="003C4E37" w:rsidRDefault="003C4E37" w:rsidP="003C4E37">
      <w:pPr>
        <w:pStyle w:val="ListParagraph"/>
        <w:autoSpaceDE w:val="0"/>
        <w:autoSpaceDN w:val="0"/>
        <w:bidi w:val="0"/>
        <w:adjustRightInd w:val="0"/>
        <w:spacing w:after="0" w:line="240" w:lineRule="auto"/>
        <w:ind w:left="142"/>
        <w:rPr>
          <w:rFonts w:asciiTheme="majorBidi" w:eastAsia="MS Mincho" w:hAnsiTheme="majorBidi" w:cstheme="majorBidi"/>
          <w:sz w:val="16"/>
          <w:szCs w:val="16"/>
        </w:rPr>
      </w:pPr>
      <w:r w:rsidRPr="003C4E37">
        <w:rPr>
          <w:rFonts w:asciiTheme="majorBidi" w:hAnsiTheme="majorBidi" w:cstheme="majorBidi"/>
          <w:sz w:val="16"/>
          <w:szCs w:val="16"/>
        </w:rPr>
        <w:t>[3]</w:t>
      </w:r>
      <w:r w:rsidRPr="003C4E37">
        <w:rPr>
          <w:rFonts w:asciiTheme="majorBidi" w:eastAsia="MS Mincho" w:hAnsiTheme="majorBidi" w:cstheme="majorBidi"/>
          <w:sz w:val="16"/>
          <w:szCs w:val="16"/>
        </w:rPr>
        <w:t xml:space="preserve"> Sharma, A.K., &amp; Kumar, S</w:t>
      </w:r>
      <w:r w:rsidRPr="003C4E37">
        <w:rPr>
          <w:rFonts w:asciiTheme="majorBidi" w:eastAsia="MS Mincho" w:hAnsiTheme="majorBidi" w:cstheme="majorBidi" w:hint="cs"/>
          <w:sz w:val="16"/>
          <w:szCs w:val="16"/>
          <w:rtl/>
        </w:rPr>
        <w:t>،</w:t>
      </w:r>
      <w:r w:rsidRPr="003C4E37">
        <w:rPr>
          <w:rFonts w:asciiTheme="majorBidi" w:eastAsia="MS Mincho" w:hAnsiTheme="majorBidi" w:cstheme="majorBidi"/>
          <w:sz w:val="16"/>
          <w:szCs w:val="16"/>
        </w:rPr>
        <w:t>2011. Effect of working capital management on firm profitability:Empirical evidence from India, Global Business Review, 12 (1) 159-173</w:t>
      </w:r>
    </w:p>
    <w:p w:rsidR="003C4E37" w:rsidRPr="003C4E37" w:rsidRDefault="003C4E37" w:rsidP="003C4E37">
      <w:pPr>
        <w:pStyle w:val="ListParagraph"/>
        <w:autoSpaceDE w:val="0"/>
        <w:autoSpaceDN w:val="0"/>
        <w:bidi w:val="0"/>
        <w:adjustRightInd w:val="0"/>
        <w:spacing w:after="0" w:line="240" w:lineRule="auto"/>
        <w:ind w:left="142"/>
        <w:rPr>
          <w:rFonts w:asciiTheme="majorBidi" w:eastAsia="MS Mincho" w:hAnsiTheme="majorBidi" w:cstheme="majorBidi"/>
          <w:sz w:val="16"/>
          <w:szCs w:val="16"/>
        </w:rPr>
      </w:pPr>
      <w:r w:rsidRPr="003C4E37">
        <w:rPr>
          <w:rFonts w:asciiTheme="majorBidi" w:hAnsiTheme="majorBidi" w:cstheme="majorBidi"/>
          <w:sz w:val="16"/>
          <w:szCs w:val="16"/>
        </w:rPr>
        <w:t>[4]</w:t>
      </w:r>
      <w:r w:rsidRPr="003C4E37">
        <w:rPr>
          <w:rFonts w:asciiTheme="majorBidi" w:eastAsia="MS Mincho" w:hAnsiTheme="majorBidi" w:cstheme="majorBidi"/>
          <w:sz w:val="16"/>
          <w:szCs w:val="16"/>
        </w:rPr>
        <w:t xml:space="preserve"> Akoto, R.K., Awunyo-Vitor, D., &amp; Angmor, P.L.2013. Working capital management and profitability: Evidence from Ghanaian listed manufacturing firms, Journal of Economics and International Finance, 5(9), 373-379.</w:t>
      </w:r>
    </w:p>
    <w:p w:rsidR="003C4E37" w:rsidRPr="003C4E37" w:rsidRDefault="003C4E37" w:rsidP="003C4E37">
      <w:pPr>
        <w:pStyle w:val="ListParagraph"/>
        <w:bidi w:val="0"/>
        <w:spacing w:after="200" w:line="240" w:lineRule="auto"/>
        <w:ind w:left="142"/>
        <w:rPr>
          <w:rFonts w:asciiTheme="majorBidi" w:eastAsia="MS Mincho" w:hAnsiTheme="majorBidi" w:cstheme="majorBidi"/>
          <w:sz w:val="16"/>
          <w:szCs w:val="16"/>
        </w:rPr>
      </w:pPr>
      <w:r w:rsidRPr="003C4E37">
        <w:rPr>
          <w:rFonts w:asciiTheme="majorBidi" w:hAnsiTheme="majorBidi" w:cstheme="majorBidi"/>
          <w:sz w:val="16"/>
          <w:szCs w:val="16"/>
        </w:rPr>
        <w:t>[5]</w:t>
      </w:r>
      <w:r w:rsidRPr="003C4E37">
        <w:rPr>
          <w:rFonts w:asciiTheme="majorBidi" w:eastAsia="MS Mincho" w:hAnsiTheme="majorBidi" w:cstheme="majorBidi"/>
          <w:sz w:val="16"/>
          <w:szCs w:val="16"/>
        </w:rPr>
        <w:t xml:space="preserve"> Abuzayed.B.2012.Working capital Management and firms performanc  in emerging markets:TheCASE OF Jordan,International Journal of Managerial Finance, Vol.8.No.2,pp155-179</w:t>
      </w:r>
    </w:p>
    <w:p w:rsidR="003C4E37" w:rsidRPr="003C4E37" w:rsidRDefault="003C4E37" w:rsidP="003C4E37">
      <w:pPr>
        <w:pStyle w:val="ListParagraph"/>
        <w:bidi w:val="0"/>
        <w:spacing w:after="200" w:line="240" w:lineRule="auto"/>
        <w:ind w:left="142"/>
        <w:rPr>
          <w:rFonts w:asciiTheme="majorBidi" w:eastAsia="MS Mincho" w:hAnsiTheme="majorBidi" w:cstheme="majorBidi"/>
          <w:sz w:val="16"/>
          <w:szCs w:val="16"/>
        </w:rPr>
      </w:pPr>
      <w:r w:rsidRPr="003C4E37">
        <w:rPr>
          <w:rFonts w:asciiTheme="majorBidi" w:hAnsiTheme="majorBidi" w:cstheme="majorBidi"/>
          <w:sz w:val="16"/>
          <w:szCs w:val="16"/>
        </w:rPr>
        <w:t>[6]</w:t>
      </w:r>
      <w:r w:rsidRPr="003C4E37">
        <w:rPr>
          <w:rFonts w:asciiTheme="majorBidi" w:eastAsia="MS Mincho" w:hAnsiTheme="majorBidi" w:cstheme="majorBidi"/>
          <w:sz w:val="16"/>
          <w:szCs w:val="16"/>
        </w:rPr>
        <w:t xml:space="preserve"> Amajit Gill,Nahum Biger. 2012.The impact of corporate Governance on working capital Management Efficiency of American Manufacturing ,firms,Managerial Finance.Vol39, pp116-132</w:t>
      </w:r>
    </w:p>
    <w:p w:rsidR="003C4E37" w:rsidRPr="003C4E37" w:rsidRDefault="003C4E37" w:rsidP="003C4E37">
      <w:pPr>
        <w:pStyle w:val="ListParagraph"/>
        <w:bidi w:val="0"/>
        <w:spacing w:after="200" w:line="240" w:lineRule="auto"/>
        <w:ind w:left="142"/>
        <w:rPr>
          <w:rFonts w:asciiTheme="majorBidi" w:eastAsia="Times New Roman" w:hAnsiTheme="majorBidi" w:cstheme="majorBidi"/>
          <w:sz w:val="16"/>
          <w:szCs w:val="16"/>
        </w:rPr>
      </w:pPr>
      <w:r w:rsidRPr="003C4E37">
        <w:rPr>
          <w:rFonts w:asciiTheme="majorBidi" w:hAnsiTheme="majorBidi" w:cstheme="majorBidi"/>
          <w:sz w:val="16"/>
          <w:szCs w:val="16"/>
        </w:rPr>
        <w:t>[7]</w:t>
      </w:r>
      <w:r w:rsidRPr="003C4E37">
        <w:rPr>
          <w:rFonts w:asciiTheme="majorBidi" w:eastAsia="MS Mincho" w:hAnsiTheme="majorBidi" w:cstheme="majorBidi"/>
          <w:sz w:val="16"/>
          <w:szCs w:val="16"/>
        </w:rPr>
        <w:t xml:space="preserve"> Falope.O.I.Ajlore.O.T.2009.Working capital Management and corporate profitability:Evidence from panel data Analysis of selected Quoted campanies Nigeria,Research Journal of Business, pp</w:t>
      </w:r>
    </w:p>
    <w:p w:rsidR="003C4E37" w:rsidRPr="003C4E37" w:rsidRDefault="003C4E37" w:rsidP="003C4E37">
      <w:pPr>
        <w:pStyle w:val="ListParagraph"/>
        <w:bidi w:val="0"/>
        <w:spacing w:after="200" w:line="240" w:lineRule="auto"/>
        <w:ind w:left="142"/>
        <w:rPr>
          <w:rFonts w:asciiTheme="majorBidi" w:eastAsia="MS Mincho" w:hAnsiTheme="majorBidi" w:cstheme="majorBidi"/>
          <w:sz w:val="16"/>
          <w:szCs w:val="16"/>
        </w:rPr>
      </w:pPr>
      <w:r w:rsidRPr="003C4E37">
        <w:rPr>
          <w:rFonts w:asciiTheme="majorBidi" w:hAnsiTheme="majorBidi" w:cstheme="majorBidi"/>
          <w:sz w:val="16"/>
          <w:szCs w:val="16"/>
        </w:rPr>
        <w:t>[8]</w:t>
      </w:r>
      <w:r w:rsidRPr="003C4E37">
        <w:rPr>
          <w:rFonts w:asciiTheme="majorBidi" w:eastAsia="MS Mincho" w:hAnsiTheme="majorBidi" w:cstheme="majorBidi"/>
          <w:sz w:val="16"/>
          <w:szCs w:val="16"/>
        </w:rPr>
        <w:t>.Gul, S., Khan, M. B., Raheman, S.U., Khan, M.T., Khan, M., &amp; Khan, W.2013] ,Working capital management and performance of SME sector, European Journal of Business and management,5(1), 60-68</w:t>
      </w:r>
    </w:p>
    <w:p w:rsidR="003C4E37" w:rsidRPr="003C4E37" w:rsidRDefault="003C4E37" w:rsidP="003C4E37">
      <w:pPr>
        <w:pStyle w:val="ListParagraph"/>
        <w:bidi w:val="0"/>
        <w:spacing w:after="200" w:line="240" w:lineRule="auto"/>
        <w:ind w:left="142"/>
        <w:rPr>
          <w:rFonts w:asciiTheme="majorBidi" w:eastAsia="MS Mincho" w:hAnsiTheme="majorBidi" w:cstheme="majorBidi"/>
          <w:sz w:val="16"/>
          <w:szCs w:val="16"/>
        </w:rPr>
      </w:pPr>
      <w:r w:rsidRPr="003C4E37">
        <w:rPr>
          <w:rFonts w:asciiTheme="majorBidi" w:hAnsiTheme="majorBidi" w:cstheme="majorBidi"/>
          <w:sz w:val="16"/>
          <w:szCs w:val="16"/>
        </w:rPr>
        <w:t xml:space="preserve">[9] </w:t>
      </w:r>
      <w:r w:rsidRPr="003C4E37">
        <w:rPr>
          <w:rFonts w:asciiTheme="majorBidi" w:eastAsia="Times New Roman" w:hAnsiTheme="majorBidi" w:cstheme="majorBidi"/>
          <w:iCs/>
          <w:sz w:val="16"/>
          <w:szCs w:val="16"/>
        </w:rPr>
        <w:t>Nyabwanga Robert Nyamao,Ojera Patrick,Lumumba Martin 1,Alphonce J.Odondo and otiono simeyo.2012],Effect of working capital management practices on financial performance:A study  of small scale enterprises in kisii south District,Kenya Africa Jouranal of Business Management.Vol(18) pp5807-5817</w:t>
      </w:r>
    </w:p>
    <w:p w:rsidR="003C4E37" w:rsidRPr="003C4E37" w:rsidRDefault="003C4E37" w:rsidP="003C4E37">
      <w:pPr>
        <w:pStyle w:val="ListParagraph"/>
        <w:bidi w:val="0"/>
        <w:spacing w:after="200" w:line="240" w:lineRule="auto"/>
        <w:ind w:left="142"/>
        <w:rPr>
          <w:rFonts w:asciiTheme="majorBidi" w:eastAsia="MS Mincho" w:hAnsiTheme="majorBidi" w:cstheme="majorBidi"/>
          <w:sz w:val="16"/>
          <w:szCs w:val="16"/>
        </w:rPr>
      </w:pPr>
      <w:r w:rsidRPr="003C4E37">
        <w:rPr>
          <w:rFonts w:asciiTheme="majorBidi" w:hAnsiTheme="majorBidi" w:cstheme="majorBidi"/>
          <w:sz w:val="16"/>
          <w:szCs w:val="16"/>
        </w:rPr>
        <w:t>[10 ]</w:t>
      </w:r>
      <w:r w:rsidRPr="003C4E37">
        <w:rPr>
          <w:rFonts w:asciiTheme="majorBidi" w:eastAsia="Times New Roman" w:hAnsiTheme="majorBidi" w:cstheme="majorBidi"/>
          <w:sz w:val="16"/>
          <w:szCs w:val="16"/>
        </w:rPr>
        <w:t>Ogundipe.S.E.Idown.A.Ogundipe.l.o.2012. Working Capital Manag ement, Firms Performance and Market Valuation in Nigeria" World Academy of Science Engineering and TechnologyPp1196</w:t>
      </w:r>
    </w:p>
    <w:p w:rsidR="003C4E37" w:rsidRPr="003C4E37" w:rsidRDefault="003C4E37" w:rsidP="003C4E37">
      <w:pPr>
        <w:pStyle w:val="ListParagraph"/>
        <w:bidi w:val="0"/>
        <w:spacing w:after="200" w:line="240" w:lineRule="auto"/>
        <w:ind w:left="142"/>
        <w:rPr>
          <w:rFonts w:asciiTheme="majorBidi" w:eastAsia="MS Mincho" w:hAnsiTheme="majorBidi" w:cstheme="majorBidi"/>
          <w:sz w:val="16"/>
          <w:szCs w:val="16"/>
        </w:rPr>
      </w:pPr>
      <w:r w:rsidRPr="003C4E37">
        <w:rPr>
          <w:rFonts w:asciiTheme="majorBidi" w:hAnsiTheme="majorBidi" w:cstheme="majorBidi"/>
          <w:sz w:val="16"/>
          <w:szCs w:val="16"/>
        </w:rPr>
        <w:t>[11]</w:t>
      </w:r>
      <w:r w:rsidRPr="003C4E37">
        <w:rPr>
          <w:rFonts w:asciiTheme="majorBidi" w:eastAsia="Times New Roman" w:hAnsiTheme="majorBidi" w:cstheme="majorBidi"/>
          <w:sz w:val="16"/>
          <w:szCs w:val="16"/>
        </w:rPr>
        <w:t xml:space="preserve"> Oladipupo, A.O., &amp; Okafor, C.A. 2013. Relative contribution of working capital management to corporate profitability and dividend payout ratio: Evidence from Nigeria, International Journal of Business and Finance Research, 3(2), 11-2</w:t>
      </w:r>
    </w:p>
    <w:p w:rsidR="003C4E37" w:rsidRPr="003C4E37" w:rsidRDefault="003C4E37" w:rsidP="003C4E37">
      <w:pPr>
        <w:pStyle w:val="ListParagraph"/>
        <w:bidi w:val="0"/>
        <w:spacing w:after="200" w:line="240" w:lineRule="auto"/>
        <w:ind w:left="142"/>
        <w:rPr>
          <w:rFonts w:asciiTheme="majorBidi" w:eastAsia="MS Mincho" w:hAnsiTheme="majorBidi" w:cstheme="majorBidi"/>
          <w:sz w:val="16"/>
          <w:szCs w:val="16"/>
        </w:rPr>
      </w:pPr>
      <w:r w:rsidRPr="003C4E37">
        <w:rPr>
          <w:rFonts w:asciiTheme="majorBidi" w:hAnsiTheme="majorBidi" w:cstheme="majorBidi"/>
          <w:sz w:val="16"/>
          <w:szCs w:val="16"/>
        </w:rPr>
        <w:t>[12]</w:t>
      </w:r>
      <w:r w:rsidRPr="003C4E37">
        <w:rPr>
          <w:rFonts w:asciiTheme="majorBidi" w:eastAsia="Times New Roman" w:hAnsiTheme="majorBidi" w:cstheme="majorBidi"/>
          <w:iCs/>
          <w:sz w:val="16"/>
          <w:szCs w:val="16"/>
        </w:rPr>
        <w:t xml:space="preserve"> shahid.ali.2011.working capital management and the profitability of the manufacturing sector a case study of pakistans textile,the Lahore journal of Economics, p174-178</w:t>
      </w:r>
    </w:p>
    <w:p w:rsidR="003C4E37" w:rsidRPr="003C4E37" w:rsidRDefault="003C4E37" w:rsidP="003C4E37">
      <w:pPr>
        <w:pStyle w:val="ListParagraph"/>
        <w:bidi w:val="0"/>
        <w:spacing w:after="200" w:line="240" w:lineRule="auto"/>
        <w:ind w:left="142"/>
        <w:rPr>
          <w:rFonts w:asciiTheme="majorBidi" w:eastAsia="Times New Roman" w:hAnsiTheme="majorBidi" w:cstheme="majorBidi"/>
          <w:iCs/>
          <w:sz w:val="16"/>
          <w:szCs w:val="16"/>
        </w:rPr>
      </w:pPr>
      <w:r w:rsidRPr="003C4E37">
        <w:rPr>
          <w:rFonts w:asciiTheme="majorBidi" w:hAnsiTheme="majorBidi" w:cstheme="majorBidi"/>
          <w:sz w:val="16"/>
          <w:szCs w:val="16"/>
        </w:rPr>
        <w:t>[13]</w:t>
      </w:r>
      <w:r w:rsidRPr="003C4E37">
        <w:rPr>
          <w:rFonts w:asciiTheme="majorBidi" w:eastAsia="Times New Roman" w:hAnsiTheme="majorBidi" w:cstheme="majorBidi"/>
          <w:iCs/>
          <w:sz w:val="16"/>
          <w:szCs w:val="16"/>
        </w:rPr>
        <w:t xml:space="preserve"> Vural.G.and,Sokmen.A.and,Cetenak.E.2012.Affects of working capital Management on firms performance :Evidence From Turkey, International Journal oF Economics and Financial Issues,Vol.2 ,No.4pp488</w:t>
      </w:r>
    </w:p>
    <w:p w:rsidR="003C4E37" w:rsidRPr="003C4E37" w:rsidRDefault="003C4E37" w:rsidP="003C4E37">
      <w:pPr>
        <w:pStyle w:val="ListParagraph"/>
        <w:bidi w:val="0"/>
        <w:spacing w:after="200" w:line="240" w:lineRule="auto"/>
        <w:ind w:left="142"/>
        <w:rPr>
          <w:rFonts w:asciiTheme="majorBidi" w:hAnsiTheme="majorBidi" w:cstheme="majorBidi"/>
          <w:sz w:val="16"/>
          <w:szCs w:val="16"/>
        </w:rPr>
      </w:pPr>
      <w:r w:rsidRPr="003C4E37">
        <w:rPr>
          <w:rFonts w:asciiTheme="majorBidi" w:hAnsiTheme="majorBidi" w:cstheme="majorBidi"/>
          <w:sz w:val="16"/>
          <w:szCs w:val="16"/>
        </w:rPr>
        <w:t>[14]</w:t>
      </w:r>
      <w:r w:rsidRPr="003C4E37">
        <w:rPr>
          <w:rFonts w:asciiTheme="majorBidi" w:eastAsia="Times New Roman" w:hAnsiTheme="majorBidi" w:cstheme="majorBidi"/>
          <w:iCs/>
          <w:sz w:val="16"/>
          <w:szCs w:val="16"/>
        </w:rPr>
        <w:t>.Zariyawati.M.A.andAnnurar.M.N and Taufiq.H.and Rahim,AS.Abdul .2009. working capital Management and Corporate performance: case of Malaysia,Journal Of Modern Accounting and Auditing,Vol 5.No11</w:t>
      </w:r>
    </w:p>
    <w:p w:rsidR="003C4E37" w:rsidRPr="003C4E37" w:rsidRDefault="003C4E37" w:rsidP="003C4E37">
      <w:pPr>
        <w:pStyle w:val="ListParagraph"/>
        <w:bidi w:val="0"/>
        <w:spacing w:after="200" w:line="240" w:lineRule="auto"/>
        <w:ind w:left="142"/>
        <w:rPr>
          <w:rFonts w:asciiTheme="majorBidi" w:hAnsiTheme="majorBidi" w:cstheme="majorBidi"/>
          <w:sz w:val="16"/>
          <w:szCs w:val="16"/>
        </w:rPr>
      </w:pPr>
      <w:r w:rsidRPr="003C4E37">
        <w:rPr>
          <w:rFonts w:asciiTheme="majorBidi" w:hAnsiTheme="majorBidi" w:cstheme="majorBidi"/>
          <w:sz w:val="16"/>
          <w:szCs w:val="16"/>
        </w:rPr>
        <w:t>[15] Gill, A., Shah, C. 2012].’’ The impact of board size, CEO duality, and Corporate Liquidity on the profitability of Canadian service firm`s’’. Journal of Applied Finance and Banking, 1(3): 83-95.</w:t>
      </w:r>
    </w:p>
    <w:p w:rsidR="003C4E37" w:rsidRPr="003C4E37" w:rsidRDefault="003C4E37" w:rsidP="003C4E37">
      <w:pPr>
        <w:pStyle w:val="CommentText"/>
        <w:ind w:left="142"/>
        <w:rPr>
          <w:rFonts w:asciiTheme="majorBidi" w:hAnsiTheme="majorBidi" w:cstheme="majorBidi"/>
          <w:sz w:val="16"/>
          <w:szCs w:val="16"/>
        </w:rPr>
      </w:pPr>
      <w:r w:rsidRPr="003C4E37">
        <w:rPr>
          <w:rFonts w:asciiTheme="majorBidi" w:hAnsiTheme="majorBidi" w:cstheme="majorBidi"/>
          <w:sz w:val="16"/>
          <w:szCs w:val="16"/>
        </w:rPr>
        <w:t>[16] Cossin, D., Hricko, T. 2004. ‘’ The benefits of holding cash: a real options approach’’. Management Finance, 30(5): 29-43.</w:t>
      </w:r>
    </w:p>
    <w:p w:rsidR="003C4E37" w:rsidRPr="003C4E37" w:rsidRDefault="003C4E37" w:rsidP="003C4E37">
      <w:pPr>
        <w:pStyle w:val="CommentText"/>
        <w:ind w:left="142"/>
        <w:rPr>
          <w:rFonts w:asciiTheme="majorBidi" w:hAnsiTheme="majorBidi" w:cstheme="majorBidi"/>
          <w:sz w:val="16"/>
          <w:szCs w:val="16"/>
        </w:rPr>
      </w:pPr>
      <w:r w:rsidRPr="003C4E37">
        <w:rPr>
          <w:rFonts w:asciiTheme="majorBidi" w:hAnsiTheme="majorBidi" w:cstheme="majorBidi"/>
          <w:sz w:val="16"/>
          <w:szCs w:val="16"/>
        </w:rPr>
        <w:t>[17] Mishalski, G. 2008. ‘’Dererminants of accounts receivable level: portfolio approach in firm`s trade credit policy’’. Acta Oeconomica Pragensia, 16(5): 47-56.</w:t>
      </w:r>
    </w:p>
    <w:p w:rsidR="003C4E37" w:rsidRPr="003C4E37" w:rsidRDefault="003C4E37" w:rsidP="003C4E37">
      <w:pPr>
        <w:pStyle w:val="CommentText"/>
        <w:ind w:left="142"/>
        <w:rPr>
          <w:rFonts w:asciiTheme="majorBidi" w:hAnsiTheme="majorBidi" w:cstheme="majorBidi"/>
          <w:sz w:val="16"/>
          <w:szCs w:val="16"/>
        </w:rPr>
      </w:pPr>
      <w:r w:rsidRPr="003C4E37">
        <w:rPr>
          <w:rFonts w:asciiTheme="majorBidi" w:hAnsiTheme="majorBidi" w:cstheme="majorBidi"/>
          <w:sz w:val="16"/>
          <w:szCs w:val="16"/>
        </w:rPr>
        <w:t>[18] Dahya, J., Travlos, N.G. 2000. ‘’Does the one man show pay? Theory and evidence in the dual CEO revisited’’, European Financial Management, 6(1):461-483.</w:t>
      </w:r>
    </w:p>
    <w:p w:rsidR="003C4E37" w:rsidRPr="003C4E37" w:rsidRDefault="003C4E37" w:rsidP="003C4E37">
      <w:pPr>
        <w:pStyle w:val="CommentText"/>
        <w:ind w:left="142"/>
        <w:rPr>
          <w:rFonts w:asciiTheme="majorBidi" w:hAnsiTheme="majorBidi" w:cstheme="majorBidi"/>
          <w:sz w:val="16"/>
          <w:szCs w:val="16"/>
        </w:rPr>
      </w:pPr>
      <w:r w:rsidRPr="003C4E37">
        <w:rPr>
          <w:rFonts w:asciiTheme="majorBidi" w:hAnsiTheme="majorBidi" w:cstheme="majorBidi"/>
          <w:sz w:val="16"/>
          <w:szCs w:val="16"/>
        </w:rPr>
        <w:t>[19] Lipton, M., Lorsch, J.W. 1992. ‘’Amidst proposal for improved corporate governance’’. Business Lawyer, 48(1): 59-78.</w:t>
      </w:r>
    </w:p>
    <w:p w:rsidR="003C4E37" w:rsidRPr="003C4E37" w:rsidRDefault="003C4E37" w:rsidP="003C4E37">
      <w:pPr>
        <w:pStyle w:val="CommentText"/>
        <w:ind w:left="142"/>
        <w:rPr>
          <w:rFonts w:asciiTheme="majorBidi" w:hAnsiTheme="majorBidi" w:cstheme="majorBidi"/>
          <w:sz w:val="16"/>
          <w:szCs w:val="16"/>
        </w:rPr>
      </w:pPr>
      <w:r w:rsidRPr="003C4E37">
        <w:rPr>
          <w:rFonts w:asciiTheme="majorBidi" w:hAnsiTheme="majorBidi" w:cstheme="majorBidi"/>
          <w:sz w:val="16"/>
          <w:szCs w:val="16"/>
        </w:rPr>
        <w:t>[1] Yermack, D. 1996. ‘’Higher market valuation of companies with a small board of directors’’. Journal of financial Economics, 40(2):185-211.</w:t>
      </w:r>
    </w:p>
    <w:p w:rsidR="003C4E37" w:rsidRPr="003C4E37" w:rsidRDefault="003C4E37" w:rsidP="003C4E37">
      <w:pPr>
        <w:pStyle w:val="CommentText"/>
        <w:ind w:left="142"/>
        <w:rPr>
          <w:rFonts w:asciiTheme="majorBidi" w:hAnsiTheme="majorBidi" w:cstheme="majorBidi"/>
          <w:sz w:val="16"/>
          <w:szCs w:val="16"/>
        </w:rPr>
      </w:pPr>
      <w:r w:rsidRPr="003C4E37">
        <w:rPr>
          <w:rFonts w:asciiTheme="majorBidi" w:hAnsiTheme="majorBidi" w:cstheme="majorBidi"/>
          <w:sz w:val="16"/>
          <w:szCs w:val="16"/>
        </w:rPr>
        <w:t>[20] Kyereboah-coleman, A. 2007. ‘’Corporate governance and firm performance in Africa: a dynamic panel data analysis’’. A paper prepared for the international conference on corporate governance in emerging markets.</w:t>
      </w:r>
    </w:p>
    <w:p w:rsidR="003C4E37" w:rsidRPr="003C4E37" w:rsidRDefault="003C4E37" w:rsidP="003C4E37">
      <w:pPr>
        <w:pStyle w:val="CommentText"/>
        <w:ind w:left="142"/>
        <w:rPr>
          <w:rFonts w:asciiTheme="majorBidi" w:hAnsiTheme="majorBidi" w:cstheme="majorBidi"/>
          <w:sz w:val="16"/>
          <w:szCs w:val="16"/>
        </w:rPr>
      </w:pPr>
      <w:r w:rsidRPr="003C4E37">
        <w:rPr>
          <w:rFonts w:asciiTheme="majorBidi" w:hAnsiTheme="majorBidi" w:cstheme="majorBidi"/>
          <w:sz w:val="16"/>
          <w:szCs w:val="16"/>
        </w:rPr>
        <w:t>[21] Fama, E.F., Jensen, M.C.1983. ‘’Agency problems and residual claims’’, Journal of Law &amp; Economics, 26: 327-349.</w:t>
      </w:r>
    </w:p>
    <w:p w:rsidR="003C4E37" w:rsidRPr="003C4E37" w:rsidRDefault="003C4E37" w:rsidP="003C4E37">
      <w:pPr>
        <w:spacing w:line="360" w:lineRule="auto"/>
        <w:jc w:val="lowKashida"/>
        <w:rPr>
          <w:rFonts w:cs="B Nazanin"/>
          <w:sz w:val="16"/>
          <w:szCs w:val="16"/>
          <w:rtl/>
        </w:rPr>
      </w:pPr>
    </w:p>
    <w:p w:rsidR="003C4E37" w:rsidRPr="003C4E37" w:rsidRDefault="003C4E37" w:rsidP="003C4E37">
      <w:pPr>
        <w:rPr>
          <w:sz w:val="16"/>
          <w:szCs w:val="16"/>
        </w:rPr>
      </w:pPr>
    </w:p>
    <w:p w:rsidR="00127E8C" w:rsidRPr="003C4E37" w:rsidRDefault="003C4E37" w:rsidP="003C4E37">
      <w:pPr>
        <w:rPr>
          <w:sz w:val="16"/>
          <w:szCs w:val="16"/>
        </w:rPr>
      </w:pPr>
      <w:r w:rsidRPr="003C4E37">
        <w:rPr>
          <w:rFonts w:hint="cs"/>
          <w:sz w:val="16"/>
          <w:szCs w:val="16"/>
          <w:rtl/>
        </w:rPr>
        <w:t>..</w:t>
      </w:r>
    </w:p>
    <w:sectPr w:rsidR="00127E8C" w:rsidRPr="003C4E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1B4" w:rsidRDefault="007B41B4" w:rsidP="003C4E37">
      <w:pPr>
        <w:spacing w:after="0" w:line="240" w:lineRule="auto"/>
      </w:pPr>
      <w:r>
        <w:separator/>
      </w:r>
    </w:p>
  </w:endnote>
  <w:endnote w:type="continuationSeparator" w:id="0">
    <w:p w:rsidR="007B41B4" w:rsidRDefault="007B41B4" w:rsidP="003C4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Nazanin">
    <w:altName w:val="Courier New"/>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Yagut">
    <w:charset w:val="B2"/>
    <w:family w:val="auto"/>
    <w:pitch w:val="variable"/>
    <w:sig w:usb0="00002001" w:usb1="00000000" w:usb2="00000000" w:usb3="00000000" w:csb0="00000040" w:csb1="00000000"/>
  </w:font>
  <w:font w:name="Times">
    <w:panose1 w:val="02020603050405020304"/>
    <w:charset w:val="00"/>
    <w:family w:val="roman"/>
    <w:pitch w:val="variable"/>
    <w:sig w:usb0="E0002AFF" w:usb1="C0007841" w:usb2="00000009" w:usb3="00000000" w:csb0="000001FF" w:csb1="00000000"/>
  </w:font>
  <w:font w:name="Traffic">
    <w:altName w:val="Courier New"/>
    <w:charset w:val="B2"/>
    <w:family w:val="auto"/>
    <w:pitch w:val="variable"/>
    <w:sig w:usb0="00002000" w:usb1="00000000" w:usb2="00000000" w:usb3="00000000" w:csb0="00000040" w:csb1="00000000"/>
  </w:font>
  <w:font w:name="Lotus">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 Lotus">
    <w:altName w:val="Courier New"/>
    <w:charset w:val="B2"/>
    <w:family w:val="auto"/>
    <w:pitch w:val="variable"/>
    <w:sig w:usb0="00002001" w:usb1="80000000" w:usb2="00000008" w:usb3="00000000" w:csb0="00000040" w:csb1="00000000"/>
  </w:font>
  <w:font w:name="ZarNormal">
    <w:altName w:val="Times New Roman"/>
    <w:panose1 w:val="00000000000000000000"/>
    <w:charset w:val="B2"/>
    <w:family w:val="auto"/>
    <w:notTrueType/>
    <w:pitch w:val="default"/>
    <w:sig w:usb0="00002000" w:usb1="00000000" w:usb2="00000000" w:usb3="00000000" w:csb0="00000040" w:csb1="00000000"/>
  </w:font>
  <w:font w:name="TimesNewRoman">
    <w:altName w:val="Times New Roman"/>
    <w:panose1 w:val="00000000000000000000"/>
    <w:charset w:val="B2"/>
    <w:family w:val="auto"/>
    <w:notTrueType/>
    <w:pitch w:val="default"/>
    <w:sig w:usb0="00002000" w:usb1="00000000" w:usb2="00000000" w:usb3="00000000" w:csb0="00000040" w:csb1="00000000"/>
  </w:font>
  <w:font w:name="BMitra">
    <w:altName w:val="Times New Roman"/>
    <w:panose1 w:val="00000000000000000000"/>
    <w:charset w:val="B2"/>
    <w:family w:val="auto"/>
    <w:notTrueType/>
    <w:pitch w:val="default"/>
    <w:sig w:usb0="00002000" w:usb1="00000000" w:usb2="00000000" w:usb3="00000000" w:csb0="00000040" w:csb1="00000000"/>
  </w:font>
  <w:font w:name="BMitraBold">
    <w:altName w:val="Times New Roman"/>
    <w:panose1 w:val="00000000000000000000"/>
    <w:charset w:val="B2"/>
    <w:family w:val="auto"/>
    <w:notTrueType/>
    <w:pitch w:val="default"/>
    <w:sig w:usb0="00002000" w:usb1="00000000" w:usb2="00000000" w:usb3="00000000" w:csb0="00000040" w:csb1="00000000"/>
  </w:font>
  <w:font w:name="BZarBold">
    <w:altName w:val="Times New Roman"/>
    <w:panose1 w:val="00000000000000000000"/>
    <w:charset w:val="B2"/>
    <w:family w:val="auto"/>
    <w:notTrueType/>
    <w:pitch w:val="default"/>
    <w:sig w:usb0="00002000" w:usb1="00000000" w:usb2="00000000" w:usb3="00000000" w:csb0="00000040" w:csb1="00000000"/>
  </w:font>
  <w:font w:name="2  Lotus">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1B4" w:rsidRDefault="007B41B4" w:rsidP="003C4E37">
      <w:pPr>
        <w:spacing w:after="0" w:line="240" w:lineRule="auto"/>
      </w:pPr>
      <w:r>
        <w:separator/>
      </w:r>
    </w:p>
  </w:footnote>
  <w:footnote w:type="continuationSeparator" w:id="0">
    <w:p w:rsidR="007B41B4" w:rsidRDefault="007B41B4" w:rsidP="003C4E37">
      <w:pPr>
        <w:spacing w:after="0" w:line="240" w:lineRule="auto"/>
      </w:pPr>
      <w:r>
        <w:continuationSeparator/>
      </w:r>
    </w:p>
  </w:footnote>
  <w:footnote w:id="1">
    <w:p w:rsidR="003C4E37" w:rsidRPr="00C63764" w:rsidRDefault="003C4E37" w:rsidP="003C4E37">
      <w:pPr>
        <w:pStyle w:val="FootnoteText"/>
        <w:jc w:val="right"/>
        <w:rPr>
          <w:rFonts w:asciiTheme="majorBidi" w:hAnsiTheme="majorBidi" w:cstheme="majorBidi"/>
          <w:sz w:val="24"/>
          <w:szCs w:val="24"/>
        </w:rPr>
      </w:pPr>
      <w:r>
        <w:rPr>
          <w:rStyle w:val="FootnoteReference"/>
        </w:rPr>
        <w:footnoteRef/>
      </w:r>
      <w:r>
        <w:t xml:space="preserve"> - </w:t>
      </w:r>
      <w:r w:rsidRPr="00C63764">
        <w:rPr>
          <w:rFonts w:asciiTheme="majorBidi" w:hAnsiTheme="majorBidi" w:cstheme="majorBidi"/>
          <w:sz w:val="24"/>
          <w:szCs w:val="24"/>
        </w:rPr>
        <w:t>Hawawini</w:t>
      </w:r>
    </w:p>
  </w:footnote>
  <w:footnote w:id="2">
    <w:p w:rsidR="003C4E37" w:rsidRDefault="003C4E37" w:rsidP="003C4E37">
      <w:pPr>
        <w:pStyle w:val="FootnoteText"/>
        <w:jc w:val="right"/>
      </w:pPr>
      <w:r>
        <w:rPr>
          <w:rStyle w:val="FootnoteReference"/>
        </w:rPr>
        <w:footnoteRef/>
      </w:r>
      <w:r>
        <w:t xml:space="preserve"> - </w:t>
      </w:r>
      <w:r w:rsidRPr="00C63764">
        <w:rPr>
          <w:rFonts w:asciiTheme="majorBidi" w:hAnsiTheme="majorBidi" w:cstheme="majorBidi"/>
          <w:sz w:val="24"/>
          <w:szCs w:val="24"/>
        </w:rPr>
        <w:t>Viallet</w:t>
      </w:r>
    </w:p>
  </w:footnote>
  <w:footnote w:id="3">
    <w:p w:rsidR="003C4E37" w:rsidRDefault="003C4E37" w:rsidP="003C4E37">
      <w:pPr>
        <w:pStyle w:val="FootnoteText"/>
        <w:jc w:val="right"/>
      </w:pPr>
      <w:r>
        <w:rPr>
          <w:rStyle w:val="FootnoteReference"/>
        </w:rPr>
        <w:footnoteRef/>
      </w:r>
      <w:r>
        <w:t xml:space="preserve"> - </w:t>
      </w:r>
      <w:r w:rsidRPr="00C63764">
        <w:rPr>
          <w:rFonts w:asciiTheme="majorBidi" w:hAnsiTheme="majorBidi" w:cstheme="majorBidi"/>
          <w:sz w:val="24"/>
          <w:szCs w:val="24"/>
        </w:rPr>
        <w:t>Vora</w:t>
      </w:r>
    </w:p>
  </w:footnote>
  <w:footnote w:id="4">
    <w:p w:rsidR="003C4E37" w:rsidRDefault="003C4E37" w:rsidP="003C4E37">
      <w:pPr>
        <w:pStyle w:val="FootnoteText"/>
        <w:jc w:val="right"/>
      </w:pPr>
      <w:r>
        <w:rPr>
          <w:rStyle w:val="FootnoteReference"/>
        </w:rPr>
        <w:footnoteRef/>
      </w:r>
      <w:r>
        <w:t xml:space="preserve">  - </w:t>
      </w:r>
      <w:r w:rsidRPr="009B452C">
        <w:rPr>
          <w:rFonts w:asciiTheme="majorBidi" w:hAnsiTheme="majorBidi" w:cstheme="majorBidi"/>
          <w:sz w:val="24"/>
          <w:szCs w:val="24"/>
        </w:rPr>
        <w:t>Laplante</w:t>
      </w:r>
    </w:p>
  </w:footnote>
  <w:footnote w:id="5">
    <w:p w:rsidR="003C4E37" w:rsidRDefault="003C4E37" w:rsidP="003C4E37">
      <w:pPr>
        <w:pStyle w:val="FootnoteText"/>
        <w:jc w:val="right"/>
      </w:pPr>
      <w:r>
        <w:rPr>
          <w:rStyle w:val="FootnoteReference"/>
        </w:rPr>
        <w:footnoteRef/>
      </w:r>
      <w:r>
        <w:t xml:space="preserve"> - </w:t>
      </w:r>
      <w:r w:rsidRPr="009B452C">
        <w:rPr>
          <w:rFonts w:asciiTheme="majorBidi" w:hAnsiTheme="majorBidi" w:cstheme="majorBidi"/>
          <w:sz w:val="24"/>
          <w:szCs w:val="24"/>
        </w:rPr>
        <w:t>Kieschnick</w:t>
      </w:r>
      <w:r w:rsidRPr="009B452C">
        <w:rPr>
          <w:rFonts w:ascii="Tahoma" w:hAnsi="Tahoma" w:cs="B Nazanin"/>
          <w:sz w:val="24"/>
          <w:szCs w:val="24"/>
        </w:rPr>
        <w:t xml:space="preserve"> </w:t>
      </w:r>
    </w:p>
  </w:footnote>
  <w:footnote w:id="6">
    <w:p w:rsidR="003C4E37" w:rsidRDefault="003C4E37" w:rsidP="003C4E37">
      <w:pPr>
        <w:pStyle w:val="FootnoteText"/>
        <w:jc w:val="right"/>
      </w:pPr>
      <w:r>
        <w:rPr>
          <w:rStyle w:val="FootnoteReference"/>
        </w:rPr>
        <w:footnoteRef/>
      </w:r>
      <w:r>
        <w:t xml:space="preserve"> - </w:t>
      </w:r>
      <w:r w:rsidRPr="009B452C">
        <w:rPr>
          <w:rFonts w:asciiTheme="majorBidi" w:hAnsiTheme="majorBidi" w:cstheme="majorBidi"/>
          <w:sz w:val="24"/>
          <w:szCs w:val="24"/>
        </w:rPr>
        <w:t>Baranchuk</w:t>
      </w:r>
    </w:p>
  </w:footnote>
  <w:footnote w:id="7">
    <w:p w:rsidR="003C4E37" w:rsidRPr="006E08C2" w:rsidRDefault="003C4E37" w:rsidP="003C4E37">
      <w:pPr>
        <w:pStyle w:val="FootnoteText"/>
        <w:jc w:val="right"/>
        <w:rPr>
          <w:rFonts w:asciiTheme="majorBidi" w:hAnsiTheme="majorBidi" w:cstheme="majorBidi"/>
        </w:rPr>
      </w:pPr>
      <w:r>
        <w:rPr>
          <w:rStyle w:val="FootnoteReference"/>
        </w:rPr>
        <w:footnoteRef/>
      </w:r>
      <w:r>
        <w:t xml:space="preserve"> - </w:t>
      </w:r>
      <w:r w:rsidRPr="006E08C2">
        <w:rPr>
          <w:rFonts w:asciiTheme="majorBidi" w:hAnsiTheme="majorBidi" w:cstheme="majorBidi"/>
        </w:rPr>
        <w:t>Zariyawati</w:t>
      </w:r>
    </w:p>
    <w:p w:rsidR="003C4E37" w:rsidRDefault="003C4E37" w:rsidP="003C4E37">
      <w:pPr>
        <w:pStyle w:val="FootnoteText"/>
        <w:bidi w:val="0"/>
        <w:ind w:firstLine="720"/>
      </w:pPr>
    </w:p>
  </w:footnote>
  <w:footnote w:id="8">
    <w:p w:rsidR="003C4E37" w:rsidRPr="006E08C2" w:rsidRDefault="003C4E37" w:rsidP="003C4E37">
      <w:pPr>
        <w:pStyle w:val="FootnoteText"/>
        <w:jc w:val="right"/>
        <w:rPr>
          <w:rFonts w:asciiTheme="majorBidi" w:hAnsiTheme="majorBidi" w:cstheme="majorBidi"/>
          <w:sz w:val="22"/>
          <w:szCs w:val="22"/>
          <w:rtl/>
        </w:rPr>
      </w:pPr>
      <w:r>
        <w:rPr>
          <w:rStyle w:val="FootnoteReference"/>
        </w:rPr>
        <w:footnoteRef/>
      </w:r>
      <w:r>
        <w:t xml:space="preserve"> - </w:t>
      </w:r>
      <w:r w:rsidRPr="006E08C2">
        <w:rPr>
          <w:rFonts w:asciiTheme="majorBidi" w:hAnsiTheme="majorBidi" w:cstheme="majorBidi"/>
          <w:sz w:val="22"/>
          <w:szCs w:val="22"/>
        </w:rPr>
        <w:t>Falope</w:t>
      </w:r>
    </w:p>
  </w:footnote>
  <w:footnote w:id="9">
    <w:p w:rsidR="003C4E37" w:rsidRDefault="003C4E37" w:rsidP="003C4E37">
      <w:pPr>
        <w:pStyle w:val="FootnoteText"/>
        <w:jc w:val="right"/>
        <w:rPr>
          <w:rtl/>
        </w:rPr>
      </w:pPr>
      <w:r>
        <w:rPr>
          <w:rStyle w:val="FootnoteReference"/>
        </w:rPr>
        <w:footnoteRef/>
      </w:r>
      <w:r>
        <w:t xml:space="preserve"> - </w:t>
      </w:r>
      <w:r w:rsidRPr="00DA6195">
        <w:rPr>
          <w:rFonts w:asciiTheme="majorBidi" w:hAnsiTheme="majorBidi" w:cstheme="majorBidi"/>
        </w:rPr>
        <w:t>Nabanee</w:t>
      </w:r>
    </w:p>
  </w:footnote>
  <w:footnote w:id="10">
    <w:p w:rsidR="003C4E37" w:rsidRDefault="003C4E37" w:rsidP="003C4E37">
      <w:pPr>
        <w:pStyle w:val="FootnoteText"/>
        <w:jc w:val="right"/>
      </w:pPr>
      <w:r>
        <w:rPr>
          <w:rStyle w:val="FootnoteReference"/>
        </w:rPr>
        <w:footnoteRef/>
      </w:r>
      <w:r>
        <w:t xml:space="preserve"> - </w:t>
      </w:r>
      <w:r>
        <w:rPr>
          <w:rFonts w:ascii="Times New Roman" w:hAnsi="Times New Roman" w:cs="Times New Roman"/>
        </w:rPr>
        <w:t>Sharma and Kumar</w:t>
      </w:r>
    </w:p>
  </w:footnote>
  <w:footnote w:id="11">
    <w:p w:rsidR="003C4E37" w:rsidRDefault="003C4E37" w:rsidP="003C4E37">
      <w:pPr>
        <w:pStyle w:val="FootnoteText"/>
        <w:jc w:val="right"/>
      </w:pPr>
      <w:r>
        <w:rPr>
          <w:rStyle w:val="FootnoteReference"/>
        </w:rPr>
        <w:footnoteRef/>
      </w:r>
      <w:r>
        <w:t xml:space="preserve"> - </w:t>
      </w:r>
      <w:r w:rsidRPr="00DA6195">
        <w:rPr>
          <w:rFonts w:ascii="Times New Roman" w:hAnsi="Times New Roman" w:cs="Times New Roman"/>
        </w:rPr>
        <w:t>Nyabwanga</w:t>
      </w:r>
    </w:p>
  </w:footnote>
  <w:footnote w:id="12">
    <w:p w:rsidR="003C4E37" w:rsidRDefault="003C4E37" w:rsidP="003C4E37">
      <w:pPr>
        <w:pStyle w:val="FootnoteText"/>
        <w:jc w:val="right"/>
        <w:rPr>
          <w:rtl/>
        </w:rPr>
      </w:pPr>
      <w:r>
        <w:rPr>
          <w:rStyle w:val="FootnoteReference"/>
        </w:rPr>
        <w:footnoteRef/>
      </w:r>
      <w:r>
        <w:t xml:space="preserve"> - </w:t>
      </w:r>
      <w:r w:rsidRPr="00DA6195">
        <w:rPr>
          <w:rFonts w:ascii="Times New Roman" w:hAnsi="Times New Roman" w:cs="Times New Roman"/>
        </w:rPr>
        <w:t>Vural</w:t>
      </w:r>
    </w:p>
  </w:footnote>
  <w:footnote w:id="13">
    <w:p w:rsidR="003C4E37" w:rsidRDefault="003C4E37" w:rsidP="003C4E37">
      <w:pPr>
        <w:bidi w:val="0"/>
        <w:spacing w:after="0" w:line="240" w:lineRule="auto"/>
        <w:jc w:val="both"/>
        <w:rPr>
          <w:rFonts w:ascii="Tahoma" w:hAnsi="Tahoma" w:cs="B Nazanin"/>
          <w:sz w:val="24"/>
          <w:szCs w:val="24"/>
          <w:rtl/>
        </w:rPr>
      </w:pPr>
      <w:r>
        <w:rPr>
          <w:rFonts w:hint="cs"/>
          <w:rtl/>
        </w:rPr>
        <w:t>1</w:t>
      </w:r>
      <w:r>
        <w:t xml:space="preserve">- </w:t>
      </w:r>
      <w:r w:rsidRPr="00187D90">
        <w:rPr>
          <w:rFonts w:asciiTheme="majorBidi" w:hAnsiTheme="majorBidi" w:cstheme="majorBidi"/>
        </w:rPr>
        <w:t>Ogundipe</w:t>
      </w:r>
    </w:p>
    <w:p w:rsidR="003C4E37" w:rsidRDefault="003C4E37" w:rsidP="003C4E37">
      <w:pPr>
        <w:pStyle w:val="FootnoteText"/>
        <w:bidi w:val="0"/>
      </w:pPr>
      <w:r>
        <w:rPr>
          <w:rFonts w:hint="cs"/>
          <w:rtl/>
        </w:rPr>
        <w:t>2</w:t>
      </w:r>
      <w:r>
        <w:t>-</w:t>
      </w:r>
      <w:r w:rsidRPr="009F4565">
        <w:rPr>
          <w:rFonts w:asciiTheme="majorBidi" w:hAnsiTheme="majorBidi" w:cstheme="majorBidi"/>
          <w:sz w:val="22"/>
          <w:szCs w:val="22"/>
        </w:rPr>
        <w:t xml:space="preserve"> </w:t>
      </w:r>
      <w:r>
        <w:rPr>
          <w:rFonts w:asciiTheme="majorBidi" w:hAnsiTheme="majorBidi" w:cstheme="majorBidi"/>
          <w:sz w:val="22"/>
          <w:szCs w:val="22"/>
        </w:rPr>
        <w:t>Abuzaywd</w:t>
      </w:r>
    </w:p>
  </w:footnote>
  <w:footnote w:id="14">
    <w:p w:rsidR="003C4E37" w:rsidRDefault="003C4E37" w:rsidP="003C4E37">
      <w:pPr>
        <w:pStyle w:val="FootnoteText"/>
        <w:bidi w:val="0"/>
      </w:pPr>
    </w:p>
  </w:footnote>
  <w:footnote w:id="15">
    <w:p w:rsidR="003C4E37" w:rsidRPr="006C0531" w:rsidRDefault="003C4E37" w:rsidP="003C4E37">
      <w:pPr>
        <w:pStyle w:val="FootnoteText"/>
        <w:jc w:val="right"/>
        <w:rPr>
          <w:rFonts w:asciiTheme="majorBidi" w:hAnsiTheme="majorBidi" w:cstheme="majorBidi"/>
        </w:rPr>
      </w:pPr>
      <w:r w:rsidRPr="006C0531">
        <w:rPr>
          <w:rStyle w:val="FootnoteReference"/>
          <w:sz w:val="22"/>
          <w:szCs w:val="22"/>
        </w:rPr>
        <w:footnoteRef/>
      </w:r>
      <w:r>
        <w:t xml:space="preserve"> - </w:t>
      </w:r>
      <w:r w:rsidRPr="00187D90">
        <w:rPr>
          <w:rFonts w:asciiTheme="majorBidi" w:hAnsiTheme="majorBidi" w:cstheme="majorBidi"/>
        </w:rPr>
        <w:t>Gul</w:t>
      </w:r>
    </w:p>
  </w:footnote>
  <w:footnote w:id="16">
    <w:p w:rsidR="003C4E37" w:rsidRDefault="003C4E37" w:rsidP="003C4E37">
      <w:pPr>
        <w:pStyle w:val="FootnoteText"/>
        <w:jc w:val="right"/>
        <w:rPr>
          <w:rtl/>
        </w:rPr>
      </w:pPr>
      <w:r>
        <w:rPr>
          <w:rStyle w:val="FootnoteReference"/>
        </w:rPr>
        <w:footnoteRef/>
      </w:r>
      <w:r>
        <w:t xml:space="preserve"> - </w:t>
      </w:r>
      <w:r w:rsidRPr="00187D90">
        <w:rPr>
          <w:rFonts w:asciiTheme="majorBidi" w:hAnsiTheme="majorBidi" w:cstheme="majorBidi"/>
        </w:rPr>
        <w:t>Daniel Mogaka Makori</w:t>
      </w:r>
    </w:p>
  </w:footnote>
  <w:footnote w:id="17">
    <w:p w:rsidR="003C4E37" w:rsidRPr="009F4565" w:rsidRDefault="003C4E37" w:rsidP="003C4E37">
      <w:pPr>
        <w:pStyle w:val="FootnoteText"/>
        <w:jc w:val="right"/>
        <w:rPr>
          <w:rFonts w:asciiTheme="majorBidi" w:hAnsiTheme="majorBidi" w:cstheme="majorBidi"/>
        </w:rPr>
      </w:pPr>
      <w:r>
        <w:rPr>
          <w:rFonts w:asciiTheme="majorBidi" w:hAnsiTheme="majorBidi" w:cstheme="majorBidi"/>
        </w:rPr>
        <w:t>-oladipupo</w:t>
      </w:r>
      <w:r>
        <w:rPr>
          <w:rFonts w:asciiTheme="majorBidi" w:hAnsiTheme="majorBidi" w:cstheme="majorBidi" w:hint="cs"/>
          <w:rtl/>
        </w:rPr>
        <w:t>3</w:t>
      </w:r>
    </w:p>
  </w:footnote>
  <w:footnote w:id="18">
    <w:p w:rsidR="003C4E37" w:rsidRPr="00C232B0" w:rsidRDefault="003C4E37" w:rsidP="003C4E37">
      <w:pPr>
        <w:pStyle w:val="FootnoteText"/>
        <w:jc w:val="right"/>
        <w:rPr>
          <w:rFonts w:asciiTheme="majorBidi" w:hAnsiTheme="majorBidi" w:cstheme="majorBidi"/>
          <w:rtl/>
        </w:rPr>
      </w:pPr>
      <w:r w:rsidRPr="00C232B0">
        <w:rPr>
          <w:rFonts w:asciiTheme="majorBidi" w:hAnsiTheme="majorBidi" w:cstheme="majorBidi"/>
        </w:rPr>
        <w:footnoteRef/>
      </w:r>
      <w:r w:rsidRPr="00C232B0">
        <w:rPr>
          <w:rFonts w:asciiTheme="majorBidi" w:hAnsiTheme="majorBidi" w:cstheme="majorBidi"/>
        </w:rPr>
        <w:t xml:space="preserve"> - Kajananthan</w:t>
      </w:r>
    </w:p>
  </w:footnote>
  <w:footnote w:id="19">
    <w:p w:rsidR="003C4E37" w:rsidRPr="00C63764" w:rsidRDefault="003C4E37" w:rsidP="003C4E37">
      <w:pPr>
        <w:pStyle w:val="FootnoteText"/>
        <w:jc w:val="right"/>
        <w:rPr>
          <w:rFonts w:asciiTheme="majorBidi" w:hAnsiTheme="majorBidi" w:cstheme="majorBidi"/>
          <w:sz w:val="24"/>
          <w:szCs w:val="24"/>
        </w:rPr>
      </w:pPr>
      <w:r w:rsidRPr="00C232B0">
        <w:rPr>
          <w:rFonts w:asciiTheme="majorBidi" w:hAnsiTheme="majorBidi" w:cstheme="majorBidi"/>
        </w:rPr>
        <w:footnoteRef/>
      </w:r>
      <w:r w:rsidRPr="00C232B0">
        <w:rPr>
          <w:rFonts w:asciiTheme="majorBidi" w:hAnsiTheme="majorBidi" w:cstheme="majorBidi"/>
        </w:rPr>
        <w:t xml:space="preserve"> - Achchuthan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inorHAnsi" w:cs="B Nazanin"/>
        <w:b w:val="0"/>
        <w:bCs w:val="0"/>
        <w:rtl/>
      </w:rPr>
      <w:id w:val="256565356"/>
      <w:docPartObj>
        <w:docPartGallery w:val="Page Numbers (Top of Page)"/>
        <w:docPartUnique/>
      </w:docPartObj>
    </w:sdtPr>
    <w:sdtEndPr/>
    <w:sdtContent>
      <w:tbl>
        <w:tblPr>
          <w:tblStyle w:val="ListTable1Light16"/>
          <w:tblW w:w="5000" w:type="pct"/>
          <w:tblLook w:val="04A0" w:firstRow="1" w:lastRow="0" w:firstColumn="1" w:lastColumn="0" w:noHBand="0" w:noVBand="1"/>
        </w:tblPr>
        <w:tblGrid>
          <w:gridCol w:w="3594"/>
          <w:gridCol w:w="5648"/>
        </w:tblGrid>
        <w:tr w:rsidR="003C4E37" w:rsidRPr="00B136FA" w:rsidTr="00F96D39">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3594" w:type="dxa"/>
            </w:tcPr>
            <w:p w:rsidR="003C4E37" w:rsidRPr="00B136FA" w:rsidRDefault="003C4E37" w:rsidP="00F96D39">
              <w:pPr>
                <w:tabs>
                  <w:tab w:val="center" w:pos="1689"/>
                  <w:tab w:val="right" w:pos="3378"/>
                  <w:tab w:val="center" w:pos="4513"/>
                  <w:tab w:val="right" w:pos="9026"/>
                </w:tabs>
                <w:jc w:val="right"/>
                <w:rPr>
                  <w:rFonts w:cs="B Lotus"/>
                  <w:rtl/>
                </w:rPr>
              </w:pPr>
              <w:r w:rsidRPr="00B136FA">
                <w:rPr>
                  <w:rFonts w:cs="B Lotus"/>
                  <w:lang w:bidi="ar-SA"/>
                </w:rPr>
                <w:fldChar w:fldCharType="begin"/>
              </w:r>
              <w:r w:rsidRPr="00B136FA">
                <w:rPr>
                  <w:rFonts w:cs="B Lotus"/>
                </w:rPr>
                <w:instrText xml:space="preserve"> PAGE   \* MERGEFORMAT </w:instrText>
              </w:r>
              <w:r w:rsidRPr="00B136FA">
                <w:rPr>
                  <w:rFonts w:cs="B Lotus"/>
                  <w:lang w:bidi="ar-SA"/>
                </w:rPr>
                <w:fldChar w:fldCharType="separate"/>
              </w:r>
              <w:r w:rsidR="008B108B" w:rsidRPr="008B108B">
                <w:rPr>
                  <w:rFonts w:ascii="B Lotus" w:cs="B Lotus"/>
                  <w:noProof/>
                  <w:rtl/>
                  <w:lang w:bidi="en-US"/>
                </w:rPr>
                <w:t>34</w:t>
              </w:r>
              <w:r w:rsidRPr="00B136FA">
                <w:rPr>
                  <w:rFonts w:ascii="Times New Roman" w:cs="B Lotus"/>
                  <w:lang w:bidi="en-US"/>
                </w:rPr>
                <w:fldChar w:fldCharType="end"/>
              </w:r>
            </w:p>
          </w:tc>
          <w:tc>
            <w:tcPr>
              <w:tcW w:w="5648" w:type="dxa"/>
            </w:tcPr>
            <w:p w:rsidR="003C4E37" w:rsidRPr="00B136FA" w:rsidRDefault="003C4E37" w:rsidP="00F96D39">
              <w:pPr>
                <w:tabs>
                  <w:tab w:val="center" w:pos="4513"/>
                  <w:tab w:val="right" w:pos="9026"/>
                </w:tabs>
                <w:cnfStyle w:val="100000000000" w:firstRow="1" w:lastRow="0" w:firstColumn="0" w:lastColumn="0" w:oddVBand="0" w:evenVBand="0" w:oddHBand="0" w:evenHBand="0" w:firstRowFirstColumn="0" w:firstRowLastColumn="0" w:lastRowFirstColumn="0" w:lastRowLastColumn="0"/>
                <w:rPr>
                  <w:rFonts w:cs="B Lotus"/>
                  <w:rtl/>
                </w:rPr>
              </w:pPr>
              <w:r>
                <w:rPr>
                  <w:rFonts w:cs="B Lotus" w:hint="cs"/>
                  <w:rtl/>
                </w:rPr>
                <w:t>فصل دوم : بررسی مبانی نظری وپیشینه پژوهش</w:t>
              </w:r>
            </w:p>
          </w:tc>
        </w:tr>
      </w:tbl>
      <w:p w:rsidR="003C4E37" w:rsidRPr="00012F61" w:rsidRDefault="008B108B" w:rsidP="00F96D39">
        <w:pPr>
          <w:pStyle w:val="Header"/>
          <w:rPr>
            <w:rFonts w:cs="B Nazanin"/>
          </w:rPr>
        </w:pPr>
      </w:p>
    </w:sdtContent>
  </w:sdt>
  <w:p w:rsidR="003C4E37" w:rsidRPr="00BF113C" w:rsidRDefault="003C4E37" w:rsidP="00F96D39">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2DD8"/>
      </v:shape>
    </w:pict>
  </w:numPicBullet>
  <w:abstractNum w:abstractNumId="0" w15:restartNumberingAfterBreak="0">
    <w:nsid w:val="043E726A"/>
    <w:multiLevelType w:val="hybridMultilevel"/>
    <w:tmpl w:val="481CD638"/>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4F31215"/>
    <w:multiLevelType w:val="hybridMultilevel"/>
    <w:tmpl w:val="4800B7AE"/>
    <w:lvl w:ilvl="0" w:tplc="DD02394C">
      <w:start w:val="1"/>
      <w:numFmt w:val="bullet"/>
      <w:lvlText w:val=""/>
      <w:lvlJc w:val="left"/>
      <w:pPr>
        <w:ind w:left="720" w:hanging="360"/>
      </w:pPr>
      <w:rPr>
        <w:rFonts w:ascii="Symbol" w:eastAsiaTheme="minorHAnsi"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20FE0"/>
    <w:multiLevelType w:val="hybridMultilevel"/>
    <w:tmpl w:val="94C4C120"/>
    <w:lvl w:ilvl="0" w:tplc="6074B6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0B0AE8"/>
    <w:multiLevelType w:val="hybridMultilevel"/>
    <w:tmpl w:val="54E2EDEC"/>
    <w:lvl w:ilvl="0" w:tplc="0409000B">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 w15:restartNumberingAfterBreak="0">
    <w:nsid w:val="10106FE8"/>
    <w:multiLevelType w:val="hybridMultilevel"/>
    <w:tmpl w:val="F2C07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AD7AE4"/>
    <w:multiLevelType w:val="hybridMultilevel"/>
    <w:tmpl w:val="B3FEA74A"/>
    <w:lvl w:ilvl="0" w:tplc="04090007">
      <w:start w:val="1"/>
      <w:numFmt w:val="bullet"/>
      <w:lvlText w:val=""/>
      <w:lvlPicBulletId w:val="0"/>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15:restartNumberingAfterBreak="0">
    <w:nsid w:val="127E15C9"/>
    <w:multiLevelType w:val="hybridMultilevel"/>
    <w:tmpl w:val="E1FAB086"/>
    <w:lvl w:ilvl="0" w:tplc="AA70065E">
      <w:start w:val="1"/>
      <w:numFmt w:val="decimal"/>
      <w:lvlText w:val="%1)"/>
      <w:lvlJc w:val="left"/>
      <w:pPr>
        <w:ind w:left="360" w:hanging="360"/>
      </w:pPr>
      <w:rPr>
        <w:rFonts w:asciiTheme="minorHAnsi" w:eastAsiaTheme="minorHAnsi" w:hAnsiTheme="minorHAnsi" w:cs="B Nazani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2B85CAD"/>
    <w:multiLevelType w:val="multilevel"/>
    <w:tmpl w:val="6B6EC534"/>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327A90"/>
    <w:multiLevelType w:val="hybridMultilevel"/>
    <w:tmpl w:val="8D4C29A4"/>
    <w:lvl w:ilvl="0" w:tplc="04090007">
      <w:start w:val="1"/>
      <w:numFmt w:val="bullet"/>
      <w:lvlText w:val=""/>
      <w:lvlPicBulletId w:val="0"/>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9" w15:restartNumberingAfterBreak="0">
    <w:nsid w:val="2AEE1912"/>
    <w:multiLevelType w:val="hybridMultilevel"/>
    <w:tmpl w:val="1F72B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E6417F"/>
    <w:multiLevelType w:val="hybridMultilevel"/>
    <w:tmpl w:val="20D4BD68"/>
    <w:lvl w:ilvl="0" w:tplc="D3A87A52">
      <w:start w:val="1"/>
      <w:numFmt w:val="decimal"/>
      <w:lvlText w:val="%1."/>
      <w:lvlJc w:val="left"/>
      <w:pPr>
        <w:ind w:left="720" w:hanging="360"/>
      </w:pPr>
      <w:rPr>
        <w:rFonts w:cs="B Nazanin"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EF2482"/>
    <w:multiLevelType w:val="hybridMultilevel"/>
    <w:tmpl w:val="F0626CA8"/>
    <w:lvl w:ilvl="0" w:tplc="0060E0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B084357"/>
    <w:multiLevelType w:val="hybridMultilevel"/>
    <w:tmpl w:val="3E26B7BE"/>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3" w15:restartNumberingAfterBreak="0">
    <w:nsid w:val="59AB49CD"/>
    <w:multiLevelType w:val="hybridMultilevel"/>
    <w:tmpl w:val="0C7659B6"/>
    <w:lvl w:ilvl="0" w:tplc="04090007">
      <w:start w:val="1"/>
      <w:numFmt w:val="bullet"/>
      <w:lvlText w:val=""/>
      <w:lvlPicBulletId w:val="0"/>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4" w15:restartNumberingAfterBreak="0">
    <w:nsid w:val="5D664936"/>
    <w:multiLevelType w:val="hybridMultilevel"/>
    <w:tmpl w:val="3020A6D0"/>
    <w:lvl w:ilvl="0" w:tplc="04090007">
      <w:start w:val="1"/>
      <w:numFmt w:val="bullet"/>
      <w:lvlText w:val=""/>
      <w:lvlPicBulletId w:val="0"/>
      <w:lvlJc w:val="left"/>
      <w:pPr>
        <w:ind w:left="981" w:hanging="360"/>
      </w:pPr>
      <w:rPr>
        <w:rFonts w:ascii="Symbol" w:hAnsi="Symbol"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15" w15:restartNumberingAfterBreak="0">
    <w:nsid w:val="624650E2"/>
    <w:multiLevelType w:val="hybridMultilevel"/>
    <w:tmpl w:val="E7822114"/>
    <w:lvl w:ilvl="0" w:tplc="6EB8E4C4">
      <w:start w:val="1"/>
      <w:numFmt w:val="decimal"/>
      <w:lvlText w:val="%1)"/>
      <w:lvlJc w:val="left"/>
      <w:pPr>
        <w:ind w:left="337" w:hanging="360"/>
      </w:pPr>
      <w:rPr>
        <w:rFonts w:hint="default"/>
        <w:sz w:val="28"/>
      </w:rPr>
    </w:lvl>
    <w:lvl w:ilvl="1" w:tplc="04090019" w:tentative="1">
      <w:start w:val="1"/>
      <w:numFmt w:val="lowerLetter"/>
      <w:lvlText w:val="%2."/>
      <w:lvlJc w:val="left"/>
      <w:pPr>
        <w:ind w:left="1057" w:hanging="360"/>
      </w:pPr>
    </w:lvl>
    <w:lvl w:ilvl="2" w:tplc="0409001B" w:tentative="1">
      <w:start w:val="1"/>
      <w:numFmt w:val="lowerRoman"/>
      <w:lvlText w:val="%3."/>
      <w:lvlJc w:val="right"/>
      <w:pPr>
        <w:ind w:left="1777" w:hanging="180"/>
      </w:pPr>
    </w:lvl>
    <w:lvl w:ilvl="3" w:tplc="0409000F" w:tentative="1">
      <w:start w:val="1"/>
      <w:numFmt w:val="decimal"/>
      <w:lvlText w:val="%4."/>
      <w:lvlJc w:val="left"/>
      <w:pPr>
        <w:ind w:left="2497" w:hanging="360"/>
      </w:pPr>
    </w:lvl>
    <w:lvl w:ilvl="4" w:tplc="04090019" w:tentative="1">
      <w:start w:val="1"/>
      <w:numFmt w:val="lowerLetter"/>
      <w:lvlText w:val="%5."/>
      <w:lvlJc w:val="left"/>
      <w:pPr>
        <w:ind w:left="3217" w:hanging="360"/>
      </w:pPr>
    </w:lvl>
    <w:lvl w:ilvl="5" w:tplc="0409001B" w:tentative="1">
      <w:start w:val="1"/>
      <w:numFmt w:val="lowerRoman"/>
      <w:lvlText w:val="%6."/>
      <w:lvlJc w:val="right"/>
      <w:pPr>
        <w:ind w:left="3937" w:hanging="180"/>
      </w:pPr>
    </w:lvl>
    <w:lvl w:ilvl="6" w:tplc="0409000F" w:tentative="1">
      <w:start w:val="1"/>
      <w:numFmt w:val="decimal"/>
      <w:lvlText w:val="%7."/>
      <w:lvlJc w:val="left"/>
      <w:pPr>
        <w:ind w:left="4657" w:hanging="360"/>
      </w:pPr>
    </w:lvl>
    <w:lvl w:ilvl="7" w:tplc="04090019" w:tentative="1">
      <w:start w:val="1"/>
      <w:numFmt w:val="lowerLetter"/>
      <w:lvlText w:val="%8."/>
      <w:lvlJc w:val="left"/>
      <w:pPr>
        <w:ind w:left="5377" w:hanging="360"/>
      </w:pPr>
    </w:lvl>
    <w:lvl w:ilvl="8" w:tplc="0409001B" w:tentative="1">
      <w:start w:val="1"/>
      <w:numFmt w:val="lowerRoman"/>
      <w:lvlText w:val="%9."/>
      <w:lvlJc w:val="right"/>
      <w:pPr>
        <w:ind w:left="6097" w:hanging="180"/>
      </w:pPr>
    </w:lvl>
  </w:abstractNum>
  <w:abstractNum w:abstractNumId="16" w15:restartNumberingAfterBreak="0">
    <w:nsid w:val="66E22A14"/>
    <w:multiLevelType w:val="hybridMultilevel"/>
    <w:tmpl w:val="E71CA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A722D7"/>
    <w:multiLevelType w:val="hybridMultilevel"/>
    <w:tmpl w:val="7B1C4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107B31"/>
    <w:multiLevelType w:val="hybridMultilevel"/>
    <w:tmpl w:val="0E28508A"/>
    <w:lvl w:ilvl="0" w:tplc="04090007">
      <w:start w:val="1"/>
      <w:numFmt w:val="bullet"/>
      <w:lvlText w:val=""/>
      <w:lvlPicBulletId w:val="0"/>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abstractNumId w:val="15"/>
  </w:num>
  <w:num w:numId="2">
    <w:abstractNumId w:val="1"/>
  </w:num>
  <w:num w:numId="3">
    <w:abstractNumId w:val="2"/>
  </w:num>
  <w:num w:numId="4">
    <w:abstractNumId w:val="11"/>
  </w:num>
  <w:num w:numId="5">
    <w:abstractNumId w:val="7"/>
  </w:num>
  <w:num w:numId="6">
    <w:abstractNumId w:val="17"/>
  </w:num>
  <w:num w:numId="7">
    <w:abstractNumId w:val="4"/>
  </w:num>
  <w:num w:numId="8">
    <w:abstractNumId w:val="14"/>
  </w:num>
  <w:num w:numId="9">
    <w:abstractNumId w:val="13"/>
  </w:num>
  <w:num w:numId="10">
    <w:abstractNumId w:val="0"/>
  </w:num>
  <w:num w:numId="11">
    <w:abstractNumId w:val="3"/>
  </w:num>
  <w:num w:numId="12">
    <w:abstractNumId w:val="8"/>
  </w:num>
  <w:num w:numId="13">
    <w:abstractNumId w:val="5"/>
  </w:num>
  <w:num w:numId="14">
    <w:abstractNumId w:val="9"/>
  </w:num>
  <w:num w:numId="15">
    <w:abstractNumId w:val="6"/>
  </w:num>
  <w:num w:numId="16">
    <w:abstractNumId w:val="18"/>
  </w:num>
  <w:num w:numId="17">
    <w:abstractNumId w:val="12"/>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E37"/>
    <w:rsid w:val="000D420B"/>
    <w:rsid w:val="00127E8C"/>
    <w:rsid w:val="003C4E37"/>
    <w:rsid w:val="00612129"/>
    <w:rsid w:val="007B41B4"/>
    <w:rsid w:val="008B108B"/>
    <w:rsid w:val="00AB7CDB"/>
    <w:rsid w:val="00DF1E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4CA27B8C-5588-423D-8998-AA3C99554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E37"/>
    <w:pPr>
      <w:bidi/>
    </w:pPr>
    <w:rPr>
      <w:lang w:bidi="fa-IR"/>
    </w:rPr>
  </w:style>
  <w:style w:type="paragraph" w:styleId="Heading1">
    <w:name w:val="heading 1"/>
    <w:aliases w:val="تیتر اصلی"/>
    <w:basedOn w:val="Normal"/>
    <w:next w:val="Normal"/>
    <w:link w:val="Heading1Char"/>
    <w:qFormat/>
    <w:rsid w:val="003C4E37"/>
    <w:pPr>
      <w:keepNext/>
      <w:bidi w:val="0"/>
      <w:spacing w:before="240" w:after="60" w:line="360" w:lineRule="auto"/>
      <w:jc w:val="lowKashida"/>
      <w:outlineLvl w:val="0"/>
    </w:pPr>
    <w:rPr>
      <w:rFonts w:asciiTheme="majorHAnsi" w:eastAsiaTheme="majorEastAsia" w:hAnsiTheme="majorHAnsi" w:cs="Times New Roman"/>
      <w:b/>
      <w:bCs/>
      <w:kern w:val="32"/>
      <w:sz w:val="32"/>
      <w:szCs w:val="32"/>
      <w:lang w:bidi="en-US"/>
    </w:rPr>
  </w:style>
  <w:style w:type="paragraph" w:styleId="Heading2">
    <w:name w:val="heading 2"/>
    <w:basedOn w:val="Normal"/>
    <w:link w:val="Heading2Char"/>
    <w:uiPriority w:val="9"/>
    <w:qFormat/>
    <w:rsid w:val="003C4E37"/>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3C4E37"/>
    <w:pPr>
      <w:keepNext/>
      <w:bidi w:val="0"/>
      <w:spacing w:before="240" w:after="60" w:line="360" w:lineRule="auto"/>
      <w:jc w:val="lowKashida"/>
      <w:outlineLvl w:val="2"/>
    </w:pPr>
    <w:rPr>
      <w:rFonts w:asciiTheme="majorHAnsi" w:eastAsiaTheme="majorEastAsia" w:hAnsiTheme="majorHAnsi" w:cs="Times New Roman"/>
      <w:b/>
      <w:bCs/>
      <w:sz w:val="26"/>
      <w:szCs w:val="26"/>
      <w:lang w:bidi="en-US"/>
    </w:rPr>
  </w:style>
  <w:style w:type="paragraph" w:styleId="Heading4">
    <w:name w:val="heading 4"/>
    <w:basedOn w:val="Normal"/>
    <w:next w:val="Normal"/>
    <w:link w:val="Heading4Char"/>
    <w:uiPriority w:val="9"/>
    <w:semiHidden/>
    <w:unhideWhenUsed/>
    <w:qFormat/>
    <w:rsid w:val="003C4E37"/>
    <w:pPr>
      <w:keepNext/>
      <w:bidi w:val="0"/>
      <w:spacing w:before="240" w:after="60" w:line="360" w:lineRule="auto"/>
      <w:jc w:val="lowKashida"/>
      <w:outlineLvl w:val="3"/>
    </w:pPr>
    <w:rPr>
      <w:rFonts w:cs="Times New Roman"/>
      <w:b/>
      <w:bCs/>
      <w:sz w:val="28"/>
      <w:szCs w:val="28"/>
      <w:lang w:bidi="en-US"/>
    </w:rPr>
  </w:style>
  <w:style w:type="paragraph" w:styleId="Heading5">
    <w:name w:val="heading 5"/>
    <w:basedOn w:val="Normal"/>
    <w:next w:val="Normal"/>
    <w:link w:val="Heading5Char"/>
    <w:uiPriority w:val="9"/>
    <w:semiHidden/>
    <w:unhideWhenUsed/>
    <w:qFormat/>
    <w:rsid w:val="003C4E37"/>
    <w:pPr>
      <w:bidi w:val="0"/>
      <w:spacing w:before="240" w:after="60" w:line="360" w:lineRule="auto"/>
      <w:jc w:val="lowKashida"/>
      <w:outlineLvl w:val="4"/>
    </w:pPr>
    <w:rPr>
      <w:rFonts w:cs="Times New Roman"/>
      <w:b/>
      <w:bCs/>
      <w:i/>
      <w:iCs/>
      <w:sz w:val="26"/>
      <w:szCs w:val="26"/>
      <w:lang w:bidi="en-US"/>
    </w:rPr>
  </w:style>
  <w:style w:type="paragraph" w:styleId="Heading6">
    <w:name w:val="heading 6"/>
    <w:basedOn w:val="Normal"/>
    <w:next w:val="Normal"/>
    <w:link w:val="Heading6Char"/>
    <w:uiPriority w:val="9"/>
    <w:semiHidden/>
    <w:unhideWhenUsed/>
    <w:qFormat/>
    <w:rsid w:val="003C4E37"/>
    <w:pPr>
      <w:bidi w:val="0"/>
      <w:spacing w:before="240" w:after="60" w:line="360" w:lineRule="auto"/>
      <w:jc w:val="lowKashida"/>
      <w:outlineLvl w:val="5"/>
    </w:pPr>
    <w:rPr>
      <w:rFonts w:cs="Times New Roman"/>
      <w:b/>
      <w:bCs/>
      <w:lang w:bidi="en-US"/>
    </w:rPr>
  </w:style>
  <w:style w:type="paragraph" w:styleId="Heading7">
    <w:name w:val="heading 7"/>
    <w:basedOn w:val="Normal"/>
    <w:next w:val="Normal"/>
    <w:link w:val="Heading7Char"/>
    <w:uiPriority w:val="9"/>
    <w:semiHidden/>
    <w:unhideWhenUsed/>
    <w:qFormat/>
    <w:rsid w:val="003C4E37"/>
    <w:pPr>
      <w:bidi w:val="0"/>
      <w:spacing w:before="240" w:after="60" w:line="360" w:lineRule="auto"/>
      <w:jc w:val="lowKashida"/>
      <w:outlineLvl w:val="6"/>
    </w:pPr>
    <w:rPr>
      <w:rFonts w:cs="Times New Roman"/>
      <w:sz w:val="24"/>
      <w:szCs w:val="24"/>
      <w:lang w:bidi="en-US"/>
    </w:rPr>
  </w:style>
  <w:style w:type="paragraph" w:styleId="Heading8">
    <w:name w:val="heading 8"/>
    <w:basedOn w:val="Normal"/>
    <w:next w:val="Normal"/>
    <w:link w:val="Heading8Char"/>
    <w:uiPriority w:val="9"/>
    <w:semiHidden/>
    <w:unhideWhenUsed/>
    <w:qFormat/>
    <w:rsid w:val="003C4E37"/>
    <w:pPr>
      <w:bidi w:val="0"/>
      <w:spacing w:before="240" w:after="60" w:line="360" w:lineRule="auto"/>
      <w:jc w:val="lowKashida"/>
      <w:outlineLvl w:val="7"/>
    </w:pPr>
    <w:rPr>
      <w:rFonts w:cs="Times New Roman"/>
      <w:i/>
      <w:iCs/>
      <w:sz w:val="24"/>
      <w:szCs w:val="24"/>
      <w:lang w:bidi="en-US"/>
    </w:rPr>
  </w:style>
  <w:style w:type="paragraph" w:styleId="Heading9">
    <w:name w:val="heading 9"/>
    <w:basedOn w:val="Normal"/>
    <w:next w:val="Normal"/>
    <w:link w:val="Heading9Char"/>
    <w:uiPriority w:val="9"/>
    <w:semiHidden/>
    <w:unhideWhenUsed/>
    <w:qFormat/>
    <w:rsid w:val="003C4E37"/>
    <w:pPr>
      <w:bidi w:val="0"/>
      <w:spacing w:before="240" w:after="60" w:line="360" w:lineRule="auto"/>
      <w:jc w:val="lowKashida"/>
      <w:outlineLvl w:val="8"/>
    </w:pPr>
    <w:rPr>
      <w:rFonts w:asciiTheme="majorHAnsi" w:eastAsiaTheme="majorEastAsia" w:hAnsiTheme="majorHAnsi"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تیتر اصلی Char"/>
    <w:basedOn w:val="DefaultParagraphFont"/>
    <w:link w:val="Heading1"/>
    <w:rsid w:val="003C4E37"/>
    <w:rPr>
      <w:rFonts w:asciiTheme="majorHAnsi" w:eastAsiaTheme="majorEastAsia" w:hAnsiTheme="majorHAnsi" w:cs="Times New Roman"/>
      <w:b/>
      <w:bCs/>
      <w:kern w:val="32"/>
      <w:sz w:val="32"/>
      <w:szCs w:val="32"/>
      <w:lang w:bidi="en-US"/>
    </w:rPr>
  </w:style>
  <w:style w:type="character" w:customStyle="1" w:styleId="Heading2Char">
    <w:name w:val="Heading 2 Char"/>
    <w:basedOn w:val="DefaultParagraphFont"/>
    <w:link w:val="Heading2"/>
    <w:uiPriority w:val="9"/>
    <w:rsid w:val="003C4E37"/>
    <w:rPr>
      <w:rFonts w:ascii="Times New Roman" w:eastAsia="Times New Roman" w:hAnsi="Times New Roman" w:cs="Times New Roman"/>
      <w:b/>
      <w:bCs/>
      <w:sz w:val="36"/>
      <w:szCs w:val="36"/>
      <w:lang w:bidi="fa-IR"/>
    </w:rPr>
  </w:style>
  <w:style w:type="character" w:customStyle="1" w:styleId="Heading3Char">
    <w:name w:val="Heading 3 Char"/>
    <w:basedOn w:val="DefaultParagraphFont"/>
    <w:link w:val="Heading3"/>
    <w:uiPriority w:val="9"/>
    <w:rsid w:val="003C4E37"/>
    <w:rPr>
      <w:rFonts w:asciiTheme="majorHAnsi" w:eastAsiaTheme="majorEastAsia" w:hAnsiTheme="majorHAnsi" w:cs="Times New Roman"/>
      <w:b/>
      <w:bCs/>
      <w:sz w:val="26"/>
      <w:szCs w:val="26"/>
      <w:lang w:bidi="en-US"/>
    </w:rPr>
  </w:style>
  <w:style w:type="character" w:customStyle="1" w:styleId="Heading4Char">
    <w:name w:val="Heading 4 Char"/>
    <w:basedOn w:val="DefaultParagraphFont"/>
    <w:link w:val="Heading4"/>
    <w:uiPriority w:val="9"/>
    <w:semiHidden/>
    <w:rsid w:val="003C4E37"/>
    <w:rPr>
      <w:rFonts w:cs="Times New Roman"/>
      <w:b/>
      <w:bCs/>
      <w:sz w:val="28"/>
      <w:szCs w:val="28"/>
      <w:lang w:bidi="en-US"/>
    </w:rPr>
  </w:style>
  <w:style w:type="character" w:customStyle="1" w:styleId="Heading5Char">
    <w:name w:val="Heading 5 Char"/>
    <w:basedOn w:val="DefaultParagraphFont"/>
    <w:link w:val="Heading5"/>
    <w:uiPriority w:val="9"/>
    <w:semiHidden/>
    <w:rsid w:val="003C4E37"/>
    <w:rPr>
      <w:rFonts w:cs="Times New Roman"/>
      <w:b/>
      <w:bCs/>
      <w:i/>
      <w:iCs/>
      <w:sz w:val="26"/>
      <w:szCs w:val="26"/>
      <w:lang w:bidi="en-US"/>
    </w:rPr>
  </w:style>
  <w:style w:type="character" w:customStyle="1" w:styleId="Heading6Char">
    <w:name w:val="Heading 6 Char"/>
    <w:basedOn w:val="DefaultParagraphFont"/>
    <w:link w:val="Heading6"/>
    <w:uiPriority w:val="9"/>
    <w:semiHidden/>
    <w:rsid w:val="003C4E37"/>
    <w:rPr>
      <w:rFonts w:cs="Times New Roman"/>
      <w:b/>
      <w:bCs/>
      <w:lang w:bidi="en-US"/>
    </w:rPr>
  </w:style>
  <w:style w:type="character" w:customStyle="1" w:styleId="Heading7Char">
    <w:name w:val="Heading 7 Char"/>
    <w:basedOn w:val="DefaultParagraphFont"/>
    <w:link w:val="Heading7"/>
    <w:uiPriority w:val="9"/>
    <w:semiHidden/>
    <w:rsid w:val="003C4E37"/>
    <w:rPr>
      <w:rFonts w:cs="Times New Roman"/>
      <w:sz w:val="24"/>
      <w:szCs w:val="24"/>
      <w:lang w:bidi="en-US"/>
    </w:rPr>
  </w:style>
  <w:style w:type="character" w:customStyle="1" w:styleId="Heading8Char">
    <w:name w:val="Heading 8 Char"/>
    <w:basedOn w:val="DefaultParagraphFont"/>
    <w:link w:val="Heading8"/>
    <w:uiPriority w:val="9"/>
    <w:semiHidden/>
    <w:rsid w:val="003C4E37"/>
    <w:rPr>
      <w:rFonts w:cs="Times New Roman"/>
      <w:i/>
      <w:iCs/>
      <w:sz w:val="24"/>
      <w:szCs w:val="24"/>
      <w:lang w:bidi="en-US"/>
    </w:rPr>
  </w:style>
  <w:style w:type="character" w:customStyle="1" w:styleId="Heading9Char">
    <w:name w:val="Heading 9 Char"/>
    <w:basedOn w:val="DefaultParagraphFont"/>
    <w:link w:val="Heading9"/>
    <w:uiPriority w:val="9"/>
    <w:semiHidden/>
    <w:rsid w:val="003C4E37"/>
    <w:rPr>
      <w:rFonts w:asciiTheme="majorHAnsi" w:eastAsiaTheme="majorEastAsia" w:hAnsiTheme="majorHAnsi" w:cs="Times New Roman"/>
      <w:lang w:bidi="en-US"/>
    </w:rPr>
  </w:style>
  <w:style w:type="paragraph" w:styleId="ListParagraph">
    <w:name w:val="List Paragraph"/>
    <w:basedOn w:val="Normal"/>
    <w:link w:val="ListParagraphChar"/>
    <w:uiPriority w:val="34"/>
    <w:qFormat/>
    <w:rsid w:val="003C4E37"/>
    <w:pPr>
      <w:ind w:left="720"/>
      <w:contextualSpacing/>
    </w:pPr>
  </w:style>
  <w:style w:type="paragraph" w:styleId="Subtitle">
    <w:name w:val="Subtitle"/>
    <w:basedOn w:val="Normal"/>
    <w:link w:val="SubtitleChar"/>
    <w:qFormat/>
    <w:rsid w:val="003C4E37"/>
    <w:pPr>
      <w:spacing w:after="0" w:line="240" w:lineRule="auto"/>
      <w:jc w:val="center"/>
    </w:pPr>
    <w:rPr>
      <w:rFonts w:ascii="Times New Roman" w:eastAsia="Times New Roman" w:hAnsi="Times New Roman" w:cs="Times New Roman"/>
      <w:sz w:val="28"/>
      <w:szCs w:val="28"/>
    </w:rPr>
  </w:style>
  <w:style w:type="character" w:customStyle="1" w:styleId="SubtitleChar">
    <w:name w:val="Subtitle Char"/>
    <w:basedOn w:val="DefaultParagraphFont"/>
    <w:link w:val="Subtitle"/>
    <w:rsid w:val="003C4E37"/>
    <w:rPr>
      <w:rFonts w:ascii="Times New Roman" w:eastAsia="Times New Roman" w:hAnsi="Times New Roman" w:cs="Times New Roman"/>
      <w:sz w:val="28"/>
      <w:szCs w:val="28"/>
      <w:lang w:bidi="fa-IR"/>
    </w:rPr>
  </w:style>
  <w:style w:type="paragraph" w:styleId="BalloonText">
    <w:name w:val="Balloon Text"/>
    <w:basedOn w:val="Normal"/>
    <w:link w:val="BalloonTextChar"/>
    <w:uiPriority w:val="99"/>
    <w:semiHidden/>
    <w:unhideWhenUsed/>
    <w:rsid w:val="003C4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E37"/>
    <w:rPr>
      <w:rFonts w:ascii="Tahoma" w:hAnsi="Tahoma" w:cs="Tahoma"/>
      <w:sz w:val="16"/>
      <w:szCs w:val="16"/>
      <w:lang w:bidi="fa-IR"/>
    </w:rPr>
  </w:style>
  <w:style w:type="character" w:styleId="PlaceholderText">
    <w:name w:val="Placeholder Text"/>
    <w:basedOn w:val="DefaultParagraphFont"/>
    <w:uiPriority w:val="99"/>
    <w:semiHidden/>
    <w:rsid w:val="003C4E37"/>
    <w:rPr>
      <w:color w:val="808080"/>
    </w:rPr>
  </w:style>
  <w:style w:type="character" w:styleId="Hyperlink">
    <w:name w:val="Hyperlink"/>
    <w:basedOn w:val="DefaultParagraphFont"/>
    <w:uiPriority w:val="99"/>
    <w:unhideWhenUsed/>
    <w:rsid w:val="003C4E37"/>
    <w:rPr>
      <w:color w:val="0000FF"/>
      <w:u w:val="single"/>
    </w:rPr>
  </w:style>
  <w:style w:type="character" w:customStyle="1" w:styleId="mw-headline">
    <w:name w:val="mw-headline"/>
    <w:basedOn w:val="DefaultParagraphFont"/>
    <w:rsid w:val="003C4E37"/>
  </w:style>
  <w:style w:type="character" w:customStyle="1" w:styleId="mw-editsection">
    <w:name w:val="mw-editsection"/>
    <w:basedOn w:val="DefaultParagraphFont"/>
    <w:rsid w:val="003C4E37"/>
  </w:style>
  <w:style w:type="character" w:customStyle="1" w:styleId="mw-editsection-bracket">
    <w:name w:val="mw-editsection-bracket"/>
    <w:basedOn w:val="DefaultParagraphFont"/>
    <w:rsid w:val="003C4E37"/>
  </w:style>
  <w:style w:type="paragraph" w:styleId="NormalWeb">
    <w:name w:val="Normal (Web)"/>
    <w:basedOn w:val="Normal"/>
    <w:uiPriority w:val="99"/>
    <w:unhideWhenUsed/>
    <w:rsid w:val="003C4E3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C4E37"/>
  </w:style>
  <w:style w:type="character" w:customStyle="1" w:styleId="ListParagraphChar">
    <w:name w:val="List Paragraph Char"/>
    <w:link w:val="ListParagraph"/>
    <w:uiPriority w:val="34"/>
    <w:locked/>
    <w:rsid w:val="003C4E37"/>
    <w:rPr>
      <w:lang w:bidi="fa-IR"/>
    </w:rPr>
  </w:style>
  <w:style w:type="paragraph" w:styleId="Header">
    <w:name w:val="header"/>
    <w:basedOn w:val="Normal"/>
    <w:link w:val="HeaderChar"/>
    <w:uiPriority w:val="99"/>
    <w:unhideWhenUsed/>
    <w:rsid w:val="003C4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E37"/>
    <w:rPr>
      <w:lang w:bidi="fa-IR"/>
    </w:rPr>
  </w:style>
  <w:style w:type="paragraph" w:styleId="Footer">
    <w:name w:val="footer"/>
    <w:basedOn w:val="Normal"/>
    <w:link w:val="FooterChar"/>
    <w:uiPriority w:val="99"/>
    <w:unhideWhenUsed/>
    <w:rsid w:val="003C4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E37"/>
    <w:rPr>
      <w:lang w:bidi="fa-IR"/>
    </w:rPr>
  </w:style>
  <w:style w:type="table" w:customStyle="1" w:styleId="ListTable1Light16">
    <w:name w:val="List Table 1 Light16"/>
    <w:basedOn w:val="TableNormal"/>
    <w:next w:val="TableNormal"/>
    <w:uiPriority w:val="46"/>
    <w:rsid w:val="003C4E37"/>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FootnoteText">
    <w:name w:val="footnote text"/>
    <w:aliases w:val="Char"/>
    <w:basedOn w:val="Normal"/>
    <w:link w:val="FootnoteTextChar"/>
    <w:uiPriority w:val="99"/>
    <w:unhideWhenUsed/>
    <w:rsid w:val="003C4E37"/>
    <w:pPr>
      <w:spacing w:after="0" w:line="240" w:lineRule="auto"/>
    </w:pPr>
    <w:rPr>
      <w:sz w:val="20"/>
      <w:szCs w:val="20"/>
    </w:rPr>
  </w:style>
  <w:style w:type="character" w:customStyle="1" w:styleId="FootnoteTextChar">
    <w:name w:val="Footnote Text Char"/>
    <w:aliases w:val="Char Char"/>
    <w:basedOn w:val="DefaultParagraphFont"/>
    <w:link w:val="FootnoteText"/>
    <w:uiPriority w:val="99"/>
    <w:rsid w:val="003C4E37"/>
    <w:rPr>
      <w:sz w:val="20"/>
      <w:szCs w:val="20"/>
      <w:lang w:bidi="fa-IR"/>
    </w:rPr>
  </w:style>
  <w:style w:type="character" w:styleId="FootnoteReference">
    <w:name w:val="footnote reference"/>
    <w:aliases w:val="Footnote"/>
    <w:basedOn w:val="DefaultParagraphFont"/>
    <w:uiPriority w:val="99"/>
    <w:unhideWhenUsed/>
    <w:rsid w:val="003C4E37"/>
    <w:rPr>
      <w:vertAlign w:val="superscript"/>
    </w:rPr>
  </w:style>
  <w:style w:type="table" w:styleId="TableGrid">
    <w:name w:val="Table Grid"/>
    <w:basedOn w:val="TableNormal"/>
    <w:uiPriority w:val="59"/>
    <w:rsid w:val="003C4E37"/>
    <w:pPr>
      <w:spacing w:after="0" w:line="240" w:lineRule="auto"/>
    </w:pPr>
    <w:rPr>
      <w:lang w:bidi="fa-I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tyle1">
    <w:name w:val="Style1"/>
    <w:basedOn w:val="TableNormal"/>
    <w:uiPriority w:val="99"/>
    <w:qFormat/>
    <w:rsid w:val="003C4E37"/>
    <w:pPr>
      <w:spacing w:after="0" w:line="240" w:lineRule="auto"/>
    </w:pPr>
    <w:tblPr/>
  </w:style>
  <w:style w:type="table" w:customStyle="1" w:styleId="PlainTable41">
    <w:name w:val="Plain Table 41"/>
    <w:basedOn w:val="TableNormal"/>
    <w:uiPriority w:val="44"/>
    <w:rsid w:val="003C4E37"/>
    <w:pPr>
      <w:spacing w:after="0" w:line="240" w:lineRule="auto"/>
    </w:pPr>
    <w:rPr>
      <w:rFonts w:eastAsiaTheme="minorEastAsia"/>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Heading0">
    <w:name w:val="Heading 0"/>
    <w:basedOn w:val="Normal"/>
    <w:qFormat/>
    <w:rsid w:val="003C4E37"/>
    <w:pPr>
      <w:tabs>
        <w:tab w:val="left" w:pos="7140"/>
      </w:tabs>
      <w:spacing w:after="0" w:line="360" w:lineRule="auto"/>
      <w:jc w:val="both"/>
    </w:pPr>
    <w:rPr>
      <w:rFonts w:ascii="Times New Roman" w:eastAsia="Calibri" w:hAnsi="Times New Roman" w:cs="B Nazanin"/>
      <w:b/>
      <w:bCs/>
      <w:sz w:val="24"/>
      <w:szCs w:val="24"/>
    </w:rPr>
  </w:style>
  <w:style w:type="character" w:customStyle="1" w:styleId="CommentTextChar">
    <w:name w:val="Comment Text Char"/>
    <w:basedOn w:val="DefaultParagraphFont"/>
    <w:link w:val="CommentText"/>
    <w:uiPriority w:val="99"/>
    <w:rsid w:val="003C4E37"/>
    <w:rPr>
      <w:rFonts w:ascii="Times New Roman" w:eastAsia="MS Mincho" w:hAnsi="Times New Roman" w:cs="Times New Roman"/>
      <w:sz w:val="20"/>
      <w:szCs w:val="20"/>
    </w:rPr>
  </w:style>
  <w:style w:type="paragraph" w:styleId="CommentText">
    <w:name w:val="annotation text"/>
    <w:basedOn w:val="Normal"/>
    <w:link w:val="CommentTextChar"/>
    <w:uiPriority w:val="99"/>
    <w:rsid w:val="003C4E37"/>
    <w:pPr>
      <w:bidi w:val="0"/>
      <w:spacing w:after="0" w:line="240" w:lineRule="auto"/>
    </w:pPr>
    <w:rPr>
      <w:rFonts w:ascii="Times New Roman" w:eastAsia="MS Mincho" w:hAnsi="Times New Roman" w:cs="Times New Roman"/>
      <w:sz w:val="20"/>
      <w:szCs w:val="20"/>
      <w:lang w:bidi="ar-SA"/>
    </w:rPr>
  </w:style>
  <w:style w:type="character" w:customStyle="1" w:styleId="CommentTextChar1">
    <w:name w:val="Comment Text Char1"/>
    <w:basedOn w:val="DefaultParagraphFont"/>
    <w:uiPriority w:val="99"/>
    <w:semiHidden/>
    <w:rsid w:val="003C4E37"/>
    <w:rPr>
      <w:sz w:val="20"/>
      <w:szCs w:val="20"/>
      <w:lang w:bidi="fa-IR"/>
    </w:rPr>
  </w:style>
  <w:style w:type="character" w:customStyle="1" w:styleId="CommentSubjectChar">
    <w:name w:val="Comment Subject Char"/>
    <w:basedOn w:val="CommentTextChar"/>
    <w:link w:val="CommentSubject"/>
    <w:uiPriority w:val="99"/>
    <w:semiHidden/>
    <w:rsid w:val="003C4E37"/>
    <w:rPr>
      <w:rFonts w:ascii="Times New Roman" w:eastAsia="MS Mincho" w:hAnsi="Times New Roman" w:cs="Times New Roman"/>
      <w:b/>
      <w:bCs/>
      <w:sz w:val="20"/>
      <w:szCs w:val="20"/>
    </w:rPr>
  </w:style>
  <w:style w:type="paragraph" w:styleId="CommentSubject">
    <w:name w:val="annotation subject"/>
    <w:basedOn w:val="CommentText"/>
    <w:next w:val="CommentText"/>
    <w:link w:val="CommentSubjectChar"/>
    <w:uiPriority w:val="99"/>
    <w:semiHidden/>
    <w:rsid w:val="003C4E37"/>
    <w:rPr>
      <w:b/>
      <w:bCs/>
    </w:rPr>
  </w:style>
  <w:style w:type="character" w:customStyle="1" w:styleId="CommentSubjectChar1">
    <w:name w:val="Comment Subject Char1"/>
    <w:basedOn w:val="CommentTextChar1"/>
    <w:uiPriority w:val="99"/>
    <w:semiHidden/>
    <w:rsid w:val="003C4E37"/>
    <w:rPr>
      <w:b/>
      <w:bCs/>
      <w:sz w:val="20"/>
      <w:szCs w:val="20"/>
      <w:lang w:bidi="fa-IR"/>
    </w:rPr>
  </w:style>
  <w:style w:type="paragraph" w:styleId="NoSpacing">
    <w:name w:val="No Spacing"/>
    <w:basedOn w:val="Normal"/>
    <w:link w:val="NoSpacingChar"/>
    <w:uiPriority w:val="1"/>
    <w:qFormat/>
    <w:rsid w:val="003C4E37"/>
    <w:pPr>
      <w:bidi w:val="0"/>
      <w:spacing w:after="0" w:line="360" w:lineRule="auto"/>
      <w:jc w:val="lowKashida"/>
    </w:pPr>
    <w:rPr>
      <w:rFonts w:cs="Times New Roman"/>
      <w:sz w:val="24"/>
      <w:szCs w:val="32"/>
      <w:lang w:bidi="en-US"/>
    </w:rPr>
  </w:style>
  <w:style w:type="character" w:customStyle="1" w:styleId="NoSpacingChar">
    <w:name w:val="No Spacing Char"/>
    <w:basedOn w:val="DefaultParagraphFont"/>
    <w:link w:val="NoSpacing"/>
    <w:uiPriority w:val="1"/>
    <w:rsid w:val="003C4E37"/>
    <w:rPr>
      <w:rFonts w:cs="Times New Roman"/>
      <w:sz w:val="24"/>
      <w:szCs w:val="32"/>
      <w:lang w:bidi="en-US"/>
    </w:rPr>
  </w:style>
  <w:style w:type="paragraph" w:styleId="Title">
    <w:name w:val="Title"/>
    <w:basedOn w:val="Normal"/>
    <w:next w:val="Normal"/>
    <w:link w:val="TitleChar"/>
    <w:uiPriority w:val="10"/>
    <w:qFormat/>
    <w:rsid w:val="003C4E37"/>
    <w:pPr>
      <w:bidi w:val="0"/>
      <w:spacing w:before="240" w:after="60" w:line="360" w:lineRule="auto"/>
      <w:jc w:val="center"/>
      <w:outlineLvl w:val="0"/>
    </w:pPr>
    <w:rPr>
      <w:rFonts w:asciiTheme="majorHAnsi" w:eastAsiaTheme="majorEastAsia" w:hAnsiTheme="majorHAnsi" w:cs="Times New Roman"/>
      <w:b/>
      <w:bCs/>
      <w:kern w:val="28"/>
      <w:sz w:val="32"/>
      <w:szCs w:val="32"/>
      <w:lang w:bidi="en-US"/>
    </w:rPr>
  </w:style>
  <w:style w:type="character" w:customStyle="1" w:styleId="TitleChar">
    <w:name w:val="Title Char"/>
    <w:basedOn w:val="DefaultParagraphFont"/>
    <w:link w:val="Title"/>
    <w:uiPriority w:val="10"/>
    <w:rsid w:val="003C4E37"/>
    <w:rPr>
      <w:rFonts w:asciiTheme="majorHAnsi" w:eastAsiaTheme="majorEastAsia" w:hAnsiTheme="majorHAnsi" w:cs="Times New Roman"/>
      <w:b/>
      <w:bCs/>
      <w:kern w:val="28"/>
      <w:sz w:val="32"/>
      <w:szCs w:val="32"/>
      <w:lang w:bidi="en-US"/>
    </w:rPr>
  </w:style>
  <w:style w:type="character" w:styleId="Strong">
    <w:name w:val="Strong"/>
    <w:basedOn w:val="DefaultParagraphFont"/>
    <w:uiPriority w:val="22"/>
    <w:qFormat/>
    <w:rsid w:val="003C4E37"/>
    <w:rPr>
      <w:b/>
      <w:bCs/>
    </w:rPr>
  </w:style>
  <w:style w:type="character" w:styleId="Emphasis">
    <w:name w:val="Emphasis"/>
    <w:basedOn w:val="DefaultParagraphFont"/>
    <w:uiPriority w:val="20"/>
    <w:qFormat/>
    <w:rsid w:val="003C4E37"/>
    <w:rPr>
      <w:rFonts w:asciiTheme="minorHAnsi" w:hAnsiTheme="minorHAnsi"/>
      <w:b/>
      <w:i/>
      <w:iCs/>
    </w:rPr>
  </w:style>
  <w:style w:type="paragraph" w:styleId="Quote">
    <w:name w:val="Quote"/>
    <w:basedOn w:val="Normal"/>
    <w:next w:val="Normal"/>
    <w:link w:val="QuoteChar"/>
    <w:uiPriority w:val="29"/>
    <w:qFormat/>
    <w:rsid w:val="003C4E37"/>
    <w:pPr>
      <w:bidi w:val="0"/>
      <w:spacing w:after="0" w:line="360" w:lineRule="auto"/>
      <w:jc w:val="lowKashida"/>
    </w:pPr>
    <w:rPr>
      <w:rFonts w:cs="Times New Roman"/>
      <w:i/>
      <w:sz w:val="24"/>
      <w:szCs w:val="24"/>
      <w:lang w:bidi="en-US"/>
    </w:rPr>
  </w:style>
  <w:style w:type="character" w:customStyle="1" w:styleId="QuoteChar">
    <w:name w:val="Quote Char"/>
    <w:basedOn w:val="DefaultParagraphFont"/>
    <w:link w:val="Quote"/>
    <w:uiPriority w:val="29"/>
    <w:rsid w:val="003C4E37"/>
    <w:rPr>
      <w:rFonts w:cs="Times New Roman"/>
      <w:i/>
      <w:sz w:val="24"/>
      <w:szCs w:val="24"/>
      <w:lang w:bidi="en-US"/>
    </w:rPr>
  </w:style>
  <w:style w:type="paragraph" w:styleId="IntenseQuote">
    <w:name w:val="Intense Quote"/>
    <w:basedOn w:val="Normal"/>
    <w:next w:val="Normal"/>
    <w:link w:val="IntenseQuoteChar"/>
    <w:uiPriority w:val="30"/>
    <w:qFormat/>
    <w:rsid w:val="003C4E37"/>
    <w:pPr>
      <w:bidi w:val="0"/>
      <w:spacing w:after="0" w:line="360" w:lineRule="auto"/>
      <w:ind w:left="720" w:right="720"/>
      <w:jc w:val="lowKashida"/>
    </w:pPr>
    <w:rPr>
      <w:rFonts w:cs="Times New Roman"/>
      <w:b/>
      <w:i/>
      <w:sz w:val="24"/>
      <w:lang w:bidi="en-US"/>
    </w:rPr>
  </w:style>
  <w:style w:type="character" w:customStyle="1" w:styleId="IntenseQuoteChar">
    <w:name w:val="Intense Quote Char"/>
    <w:basedOn w:val="DefaultParagraphFont"/>
    <w:link w:val="IntenseQuote"/>
    <w:uiPriority w:val="30"/>
    <w:rsid w:val="003C4E37"/>
    <w:rPr>
      <w:rFonts w:cs="Times New Roman"/>
      <w:b/>
      <w:i/>
      <w:sz w:val="24"/>
      <w:lang w:bidi="en-US"/>
    </w:rPr>
  </w:style>
  <w:style w:type="character" w:styleId="SubtleEmphasis">
    <w:name w:val="Subtle Emphasis"/>
    <w:uiPriority w:val="19"/>
    <w:qFormat/>
    <w:rsid w:val="003C4E37"/>
    <w:rPr>
      <w:i/>
      <w:color w:val="5A5A5A" w:themeColor="text1" w:themeTint="A5"/>
    </w:rPr>
  </w:style>
  <w:style w:type="character" w:styleId="IntenseEmphasis">
    <w:name w:val="Intense Emphasis"/>
    <w:basedOn w:val="DefaultParagraphFont"/>
    <w:uiPriority w:val="21"/>
    <w:qFormat/>
    <w:rsid w:val="003C4E37"/>
    <w:rPr>
      <w:b/>
      <w:i/>
      <w:sz w:val="24"/>
      <w:szCs w:val="24"/>
      <w:u w:val="single"/>
    </w:rPr>
  </w:style>
  <w:style w:type="character" w:styleId="SubtleReference">
    <w:name w:val="Subtle Reference"/>
    <w:basedOn w:val="DefaultParagraphFont"/>
    <w:uiPriority w:val="31"/>
    <w:qFormat/>
    <w:rsid w:val="003C4E37"/>
    <w:rPr>
      <w:sz w:val="24"/>
      <w:szCs w:val="24"/>
      <w:u w:val="single"/>
    </w:rPr>
  </w:style>
  <w:style w:type="character" w:styleId="IntenseReference">
    <w:name w:val="Intense Reference"/>
    <w:basedOn w:val="DefaultParagraphFont"/>
    <w:uiPriority w:val="32"/>
    <w:qFormat/>
    <w:rsid w:val="003C4E37"/>
    <w:rPr>
      <w:b/>
      <w:sz w:val="24"/>
      <w:u w:val="single"/>
    </w:rPr>
  </w:style>
  <w:style w:type="character" w:styleId="BookTitle">
    <w:name w:val="Book Title"/>
    <w:basedOn w:val="DefaultParagraphFont"/>
    <w:uiPriority w:val="33"/>
    <w:qFormat/>
    <w:rsid w:val="003C4E37"/>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3C4E37"/>
    <w:pPr>
      <w:outlineLvl w:val="9"/>
    </w:pPr>
  </w:style>
  <w:style w:type="paragraph" w:styleId="BodyText">
    <w:name w:val="Body Text"/>
    <w:basedOn w:val="Normal"/>
    <w:link w:val="BodyTextChar"/>
    <w:rsid w:val="003C4E37"/>
    <w:pPr>
      <w:spacing w:after="0" w:line="360" w:lineRule="auto"/>
      <w:jc w:val="lowKashida"/>
    </w:pPr>
    <w:rPr>
      <w:rFonts w:ascii="Times New Roman" w:eastAsia="Times New Roman" w:hAnsi="Times New Roman" w:cs="Yagut"/>
      <w:sz w:val="24"/>
      <w:szCs w:val="28"/>
      <w:lang w:bidi="ar-SA"/>
    </w:rPr>
  </w:style>
  <w:style w:type="character" w:customStyle="1" w:styleId="BodyTextChar">
    <w:name w:val="Body Text Char"/>
    <w:basedOn w:val="DefaultParagraphFont"/>
    <w:link w:val="BodyText"/>
    <w:rsid w:val="003C4E37"/>
    <w:rPr>
      <w:rFonts w:ascii="Times New Roman" w:eastAsia="Times New Roman" w:hAnsi="Times New Roman" w:cs="Yagut"/>
      <w:sz w:val="24"/>
      <w:szCs w:val="28"/>
    </w:rPr>
  </w:style>
  <w:style w:type="paragraph" w:customStyle="1" w:styleId="1TrafficBullet">
    <w:name w:val="1  Traffic  =  Bullet"/>
    <w:basedOn w:val="Normal"/>
    <w:rsid w:val="003C4E37"/>
    <w:pPr>
      <w:bidi w:val="0"/>
      <w:spacing w:after="80" w:line="240" w:lineRule="auto"/>
      <w:ind w:left="851" w:right="851" w:hanging="284"/>
      <w:jc w:val="lowKashida"/>
    </w:pPr>
    <w:rPr>
      <w:rFonts w:ascii="Times" w:eastAsia="Times New Roman" w:hAnsi="Times" w:cs="Traffic"/>
      <w:bCs/>
      <w:sz w:val="24"/>
    </w:rPr>
  </w:style>
  <w:style w:type="paragraph" w:customStyle="1" w:styleId="1TrafficBulletAlef">
    <w:name w:val="1  Traffic  =  Bullet  =  Alef"/>
    <w:basedOn w:val="Normal"/>
    <w:rsid w:val="003C4E37"/>
    <w:pPr>
      <w:spacing w:after="80" w:line="240" w:lineRule="auto"/>
      <w:ind w:left="1417" w:hanging="510"/>
      <w:jc w:val="both"/>
    </w:pPr>
    <w:rPr>
      <w:rFonts w:ascii="Times" w:eastAsia="Times New Roman" w:hAnsi="Times" w:cs="Traffic"/>
      <w:b/>
      <w:bCs/>
    </w:rPr>
  </w:style>
  <w:style w:type="paragraph" w:customStyle="1" w:styleId="1TrafficAlef">
    <w:name w:val="1  Traffic  =  Alef"/>
    <w:basedOn w:val="Normal"/>
    <w:rsid w:val="003C4E37"/>
    <w:pPr>
      <w:tabs>
        <w:tab w:val="left" w:pos="907"/>
      </w:tabs>
      <w:bidi w:val="0"/>
      <w:spacing w:after="120" w:line="240" w:lineRule="auto"/>
      <w:ind w:left="1134" w:right="1134" w:hanging="567"/>
      <w:jc w:val="lowKashida"/>
    </w:pPr>
    <w:rPr>
      <w:rFonts w:ascii="Times" w:eastAsia="Times New Roman" w:hAnsi="Times" w:cs="Traffic"/>
      <w:bCs/>
      <w:sz w:val="24"/>
    </w:rPr>
  </w:style>
  <w:style w:type="paragraph" w:customStyle="1" w:styleId="1TrafficZir">
    <w:name w:val="1  Traffic  =  Zir"/>
    <w:basedOn w:val="Normal"/>
    <w:rsid w:val="003C4E37"/>
    <w:pPr>
      <w:bidi w:val="0"/>
      <w:spacing w:after="240" w:line="240" w:lineRule="auto"/>
      <w:ind w:left="567" w:right="567"/>
      <w:jc w:val="lowKashida"/>
    </w:pPr>
    <w:rPr>
      <w:rFonts w:ascii="Times" w:eastAsia="Times New Roman" w:hAnsi="Times" w:cs="Traffic"/>
      <w:bCs/>
      <w:sz w:val="24"/>
    </w:rPr>
  </w:style>
  <w:style w:type="paragraph" w:customStyle="1" w:styleId="1TrafficBefaSatr">
    <w:name w:val="1  Traffic Be fa Satr"/>
    <w:basedOn w:val="Normal"/>
    <w:rsid w:val="003C4E37"/>
    <w:pPr>
      <w:bidi w:val="0"/>
      <w:spacing w:after="80" w:line="240" w:lineRule="auto"/>
      <w:ind w:left="567" w:right="567" w:hanging="567"/>
      <w:jc w:val="lowKashida"/>
    </w:pPr>
    <w:rPr>
      <w:rFonts w:ascii="Times" w:eastAsia="Times New Roman" w:hAnsi="Times" w:cs="Traffic"/>
      <w:bCs/>
      <w:sz w:val="24"/>
    </w:rPr>
  </w:style>
  <w:style w:type="paragraph" w:customStyle="1" w:styleId="1Traffic">
    <w:name w:val="1  Traffic"/>
    <w:rsid w:val="003C4E37"/>
    <w:pPr>
      <w:spacing w:after="240" w:line="240" w:lineRule="auto"/>
      <w:ind w:left="567" w:right="567" w:hanging="567"/>
      <w:jc w:val="lowKashida"/>
    </w:pPr>
    <w:rPr>
      <w:rFonts w:ascii="Times" w:eastAsia="Times New Roman" w:hAnsi="Times" w:cs="Traffic"/>
      <w:bCs/>
      <w:sz w:val="24"/>
      <w:lang w:bidi="fa-IR"/>
    </w:rPr>
  </w:style>
  <w:style w:type="character" w:styleId="PageNumber">
    <w:name w:val="page number"/>
    <w:basedOn w:val="DefaultParagraphFont"/>
    <w:rsid w:val="003C4E37"/>
  </w:style>
  <w:style w:type="character" w:customStyle="1" w:styleId="apple-style-span">
    <w:name w:val="apple-style-span"/>
    <w:basedOn w:val="DefaultParagraphFont"/>
    <w:rsid w:val="003C4E37"/>
  </w:style>
  <w:style w:type="character" w:customStyle="1" w:styleId="hps">
    <w:name w:val="hps"/>
    <w:rsid w:val="003C4E37"/>
  </w:style>
  <w:style w:type="character" w:customStyle="1" w:styleId="alt-edited">
    <w:name w:val="alt-edited"/>
    <w:rsid w:val="003C4E37"/>
  </w:style>
  <w:style w:type="character" w:customStyle="1" w:styleId="shorttext">
    <w:name w:val="short_text"/>
    <w:rsid w:val="003C4E37"/>
  </w:style>
  <w:style w:type="character" w:customStyle="1" w:styleId="longtext">
    <w:name w:val="long_text"/>
    <w:rsid w:val="003C4E37"/>
  </w:style>
  <w:style w:type="table" w:styleId="MediumGrid3-Accent3">
    <w:name w:val="Medium Grid 3 Accent 3"/>
    <w:basedOn w:val="TableNormal"/>
    <w:uiPriority w:val="69"/>
    <w:rsid w:val="003C4E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1-Accent4">
    <w:name w:val="Medium Grid 1 Accent 4"/>
    <w:basedOn w:val="TableNormal"/>
    <w:uiPriority w:val="67"/>
    <w:rsid w:val="003C4E37"/>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3-Accent4">
    <w:name w:val="Medium Grid 3 Accent 4"/>
    <w:basedOn w:val="TableNormal"/>
    <w:uiPriority w:val="69"/>
    <w:rsid w:val="003C4E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customStyle="1" w:styleId="MediumGrid31">
    <w:name w:val="Medium Grid 31"/>
    <w:basedOn w:val="TableNormal"/>
    <w:uiPriority w:val="69"/>
    <w:rsid w:val="003C4E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11">
    <w:name w:val="Medium Grid 11"/>
    <w:basedOn w:val="TableNormal"/>
    <w:uiPriority w:val="67"/>
    <w:rsid w:val="003C4E3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Accent6">
    <w:name w:val="Medium Grid 2 Accent 6"/>
    <w:basedOn w:val="TableNormal"/>
    <w:uiPriority w:val="68"/>
    <w:rsid w:val="003C4E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List2-Accent6">
    <w:name w:val="Medium List 2 Accent 6"/>
    <w:basedOn w:val="TableNormal"/>
    <w:uiPriority w:val="66"/>
    <w:rsid w:val="003C4E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2-Accent4">
    <w:name w:val="Medium Shading 2 Accent 4"/>
    <w:basedOn w:val="TableNormal"/>
    <w:uiPriority w:val="64"/>
    <w:rsid w:val="003C4E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4">
    <w:name w:val="Light Grid Accent 4"/>
    <w:basedOn w:val="TableNormal"/>
    <w:uiPriority w:val="62"/>
    <w:rsid w:val="003C4E37"/>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character" w:customStyle="1" w:styleId="texhtml">
    <w:name w:val="texhtml"/>
    <w:basedOn w:val="DefaultParagraphFont"/>
    <w:rsid w:val="003C4E37"/>
  </w:style>
  <w:style w:type="character" w:styleId="LineNumber">
    <w:name w:val="line number"/>
    <w:basedOn w:val="DefaultParagraphFont"/>
    <w:uiPriority w:val="99"/>
    <w:semiHidden/>
    <w:unhideWhenUsed/>
    <w:rsid w:val="003C4E37"/>
  </w:style>
  <w:style w:type="table" w:styleId="MediumGrid2-Accent3">
    <w:name w:val="Medium Grid 2 Accent 3"/>
    <w:basedOn w:val="TableNormal"/>
    <w:uiPriority w:val="68"/>
    <w:rsid w:val="003C4E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LightGrid-Accent6">
    <w:name w:val="Light Grid Accent 6"/>
    <w:basedOn w:val="TableNormal"/>
    <w:uiPriority w:val="62"/>
    <w:rsid w:val="003C4E37"/>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ColorfulList-Accent5">
    <w:name w:val="Colorful List Accent 5"/>
    <w:basedOn w:val="TableNormal"/>
    <w:uiPriority w:val="72"/>
    <w:rsid w:val="003C4E37"/>
    <w:pPr>
      <w:spacing w:after="0" w:line="240" w:lineRule="auto"/>
    </w:pPr>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MediumGrid1-Accent1">
    <w:name w:val="Medium Grid 1 Accent 1"/>
    <w:basedOn w:val="TableNormal"/>
    <w:uiPriority w:val="67"/>
    <w:rsid w:val="003C4E37"/>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LightGrid1">
    <w:name w:val="Light Grid1"/>
    <w:basedOn w:val="TableNormal"/>
    <w:uiPriority w:val="62"/>
    <w:rsid w:val="003C4E3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2-Accent6">
    <w:name w:val="Medium Shading 2 Accent 6"/>
    <w:basedOn w:val="TableNormal"/>
    <w:uiPriority w:val="64"/>
    <w:rsid w:val="003C4E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Bibliography">
    <w:name w:val="Bibliography"/>
    <w:basedOn w:val="Normal"/>
    <w:next w:val="Normal"/>
    <w:uiPriority w:val="37"/>
    <w:unhideWhenUsed/>
    <w:rsid w:val="003C4E37"/>
    <w:pPr>
      <w:widowControl w:val="0"/>
      <w:spacing w:after="0" w:line="360" w:lineRule="auto"/>
      <w:ind w:firstLine="227"/>
      <w:jc w:val="both"/>
    </w:pPr>
    <w:rPr>
      <w:rFonts w:ascii="Times New Roman" w:hAnsi="Times New Roman" w:cs="Lotus"/>
      <w:szCs w:val="24"/>
      <w:lang w:bidi="ar-SA"/>
    </w:rPr>
  </w:style>
  <w:style w:type="table" w:styleId="LightShading-Accent3">
    <w:name w:val="Light Shading Accent 3"/>
    <w:basedOn w:val="TableNormal"/>
    <w:uiPriority w:val="60"/>
    <w:rsid w:val="003C4E37"/>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Grid-Accent2">
    <w:name w:val="Light Grid Accent 2"/>
    <w:basedOn w:val="TableNormal"/>
    <w:uiPriority w:val="62"/>
    <w:rsid w:val="003C4E37"/>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MediumGrid1-Accent2">
    <w:name w:val="Medium Grid 1 Accent 2"/>
    <w:basedOn w:val="TableNormal"/>
    <w:uiPriority w:val="67"/>
    <w:rsid w:val="003C4E37"/>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LightGrid-Accent3">
    <w:name w:val="Light Grid Accent 3"/>
    <w:basedOn w:val="TableNormal"/>
    <w:uiPriority w:val="62"/>
    <w:rsid w:val="003C4E37"/>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styleId="FollowedHyperlink">
    <w:name w:val="FollowedHyperlink"/>
    <w:basedOn w:val="DefaultParagraphFont"/>
    <w:uiPriority w:val="99"/>
    <w:semiHidden/>
    <w:unhideWhenUsed/>
    <w:rsid w:val="003C4E37"/>
    <w:rPr>
      <w:color w:val="954F72" w:themeColor="followedHyperlink"/>
      <w:u w:val="single"/>
    </w:rPr>
  </w:style>
  <w:style w:type="table" w:customStyle="1" w:styleId="LightList1">
    <w:name w:val="Light List1"/>
    <w:basedOn w:val="TableNormal"/>
    <w:uiPriority w:val="61"/>
    <w:rsid w:val="003C4E37"/>
    <w:pPr>
      <w:spacing w:after="0" w:line="240" w:lineRule="auto"/>
    </w:pPr>
    <w:rPr>
      <w:rFonts w:asciiTheme="majorHAnsi" w:hAnsiTheme="majorHAnsi" w:cstheme="majorBidi"/>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OC2">
    <w:name w:val="toc 2"/>
    <w:basedOn w:val="Normal"/>
    <w:next w:val="Normal"/>
    <w:autoRedefine/>
    <w:uiPriority w:val="39"/>
    <w:unhideWhenUsed/>
    <w:rsid w:val="003C4E37"/>
    <w:pPr>
      <w:bidi w:val="0"/>
      <w:spacing w:after="100" w:line="276" w:lineRule="auto"/>
      <w:ind w:left="220"/>
    </w:pPr>
    <w:rPr>
      <w:lang w:bidi="ar-SA"/>
    </w:rPr>
  </w:style>
  <w:style w:type="paragraph" w:styleId="TOC1">
    <w:name w:val="toc 1"/>
    <w:basedOn w:val="Normal"/>
    <w:next w:val="Normal"/>
    <w:autoRedefine/>
    <w:uiPriority w:val="39"/>
    <w:unhideWhenUsed/>
    <w:rsid w:val="003C4E37"/>
    <w:pPr>
      <w:bidi w:val="0"/>
      <w:spacing w:after="100" w:line="276" w:lineRule="auto"/>
    </w:pPr>
    <w:rPr>
      <w:lang w:bidi="ar-SA"/>
    </w:rPr>
  </w:style>
  <w:style w:type="paragraph" w:styleId="TOC3">
    <w:name w:val="toc 3"/>
    <w:basedOn w:val="Normal"/>
    <w:next w:val="Normal"/>
    <w:autoRedefine/>
    <w:uiPriority w:val="39"/>
    <w:unhideWhenUsed/>
    <w:rsid w:val="003C4E37"/>
    <w:pPr>
      <w:bidi w:val="0"/>
      <w:spacing w:after="100" w:line="276" w:lineRule="auto"/>
      <w:ind w:left="440"/>
    </w:pPr>
    <w:rPr>
      <w:lang w:bidi="ar-SA"/>
    </w:rPr>
  </w:style>
  <w:style w:type="paragraph" w:styleId="TOC4">
    <w:name w:val="toc 4"/>
    <w:basedOn w:val="Normal"/>
    <w:next w:val="Normal"/>
    <w:autoRedefine/>
    <w:uiPriority w:val="39"/>
    <w:unhideWhenUsed/>
    <w:rsid w:val="003C4E37"/>
    <w:pPr>
      <w:bidi w:val="0"/>
      <w:spacing w:after="100" w:line="276" w:lineRule="auto"/>
      <w:ind w:left="660"/>
    </w:pPr>
    <w:rPr>
      <w:rFonts w:eastAsiaTheme="minorEastAsia"/>
      <w:lang w:bidi="ar-SA"/>
    </w:rPr>
  </w:style>
  <w:style w:type="paragraph" w:styleId="TOC5">
    <w:name w:val="toc 5"/>
    <w:basedOn w:val="Normal"/>
    <w:next w:val="Normal"/>
    <w:autoRedefine/>
    <w:uiPriority w:val="39"/>
    <w:unhideWhenUsed/>
    <w:rsid w:val="003C4E37"/>
    <w:pPr>
      <w:bidi w:val="0"/>
      <w:spacing w:after="100" w:line="276" w:lineRule="auto"/>
      <w:ind w:left="880"/>
    </w:pPr>
    <w:rPr>
      <w:rFonts w:eastAsiaTheme="minorEastAsia"/>
      <w:lang w:bidi="ar-SA"/>
    </w:rPr>
  </w:style>
  <w:style w:type="paragraph" w:styleId="TOC6">
    <w:name w:val="toc 6"/>
    <w:basedOn w:val="Normal"/>
    <w:next w:val="Normal"/>
    <w:autoRedefine/>
    <w:uiPriority w:val="39"/>
    <w:unhideWhenUsed/>
    <w:rsid w:val="003C4E37"/>
    <w:pPr>
      <w:bidi w:val="0"/>
      <w:spacing w:after="100" w:line="276" w:lineRule="auto"/>
      <w:ind w:left="1100"/>
    </w:pPr>
    <w:rPr>
      <w:rFonts w:eastAsiaTheme="minorEastAsia"/>
      <w:lang w:bidi="ar-SA"/>
    </w:rPr>
  </w:style>
  <w:style w:type="paragraph" w:styleId="TOC7">
    <w:name w:val="toc 7"/>
    <w:basedOn w:val="Normal"/>
    <w:next w:val="Normal"/>
    <w:autoRedefine/>
    <w:uiPriority w:val="39"/>
    <w:unhideWhenUsed/>
    <w:rsid w:val="003C4E37"/>
    <w:pPr>
      <w:bidi w:val="0"/>
      <w:spacing w:after="100" w:line="276" w:lineRule="auto"/>
      <w:ind w:left="1320"/>
    </w:pPr>
    <w:rPr>
      <w:rFonts w:eastAsiaTheme="minorEastAsia"/>
      <w:lang w:bidi="ar-SA"/>
    </w:rPr>
  </w:style>
  <w:style w:type="paragraph" w:styleId="TOC8">
    <w:name w:val="toc 8"/>
    <w:basedOn w:val="Normal"/>
    <w:next w:val="Normal"/>
    <w:autoRedefine/>
    <w:uiPriority w:val="39"/>
    <w:unhideWhenUsed/>
    <w:rsid w:val="003C4E37"/>
    <w:pPr>
      <w:bidi w:val="0"/>
      <w:spacing w:after="100" w:line="276" w:lineRule="auto"/>
      <w:ind w:left="1540"/>
    </w:pPr>
    <w:rPr>
      <w:rFonts w:eastAsiaTheme="minorEastAsia"/>
      <w:lang w:bidi="ar-SA"/>
    </w:rPr>
  </w:style>
  <w:style w:type="paragraph" w:styleId="TOC9">
    <w:name w:val="toc 9"/>
    <w:basedOn w:val="Normal"/>
    <w:next w:val="Normal"/>
    <w:autoRedefine/>
    <w:uiPriority w:val="39"/>
    <w:unhideWhenUsed/>
    <w:rsid w:val="003C4E37"/>
    <w:pPr>
      <w:bidi w:val="0"/>
      <w:spacing w:after="100" w:line="276" w:lineRule="auto"/>
      <w:ind w:left="1760"/>
    </w:pPr>
    <w:rPr>
      <w:rFonts w:eastAsiaTheme="minorEastAsia"/>
      <w:lang w:bidi="ar-SA"/>
    </w:rPr>
  </w:style>
  <w:style w:type="table" w:customStyle="1" w:styleId="ListTable1Light1">
    <w:name w:val="List Table 1 Light1"/>
    <w:basedOn w:val="TableNormal"/>
    <w:uiPriority w:val="46"/>
    <w:rsid w:val="003C4E37"/>
    <w:pPr>
      <w:spacing w:after="0" w:line="240" w:lineRule="auto"/>
    </w:pPr>
    <w:rPr>
      <w:rFonts w:eastAsiaTheme="minorEastAsia"/>
      <w:lang w:bidi="fa-IR"/>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51">
    <w:name w:val="Plain Table 51"/>
    <w:basedOn w:val="TableNormal"/>
    <w:uiPriority w:val="45"/>
    <w:rsid w:val="003C4E37"/>
    <w:pPr>
      <w:spacing w:after="0" w:line="240" w:lineRule="auto"/>
    </w:pPr>
    <w:rPr>
      <w:rFonts w:eastAsiaTheme="minorEastAsia"/>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List1-Accent4">
    <w:name w:val="Medium List 1 Accent 4"/>
    <w:basedOn w:val="TableNormal"/>
    <w:uiPriority w:val="65"/>
    <w:rsid w:val="003C4E37"/>
    <w:pPr>
      <w:spacing w:after="0" w:line="240" w:lineRule="auto"/>
    </w:pPr>
    <w:rPr>
      <w:rFonts w:eastAsiaTheme="minorEastAsia"/>
      <w:color w:val="000000" w:themeColor="text1"/>
      <w:lang w:bidi="fa-I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customStyle="1" w:styleId="MediumList21">
    <w:name w:val="Medium List 21"/>
    <w:basedOn w:val="TableNormal"/>
    <w:uiPriority w:val="66"/>
    <w:rsid w:val="003C4E37"/>
    <w:pPr>
      <w:spacing w:after="0" w:line="240" w:lineRule="auto"/>
    </w:pPr>
    <w:rPr>
      <w:rFonts w:asciiTheme="majorHAnsi" w:eastAsiaTheme="majorEastAsia" w:hAnsiTheme="majorHAnsi" w:cstheme="majorBidi"/>
      <w:color w:val="000000" w:themeColor="text1"/>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EndnoteText">
    <w:name w:val="endnote text"/>
    <w:basedOn w:val="Normal"/>
    <w:link w:val="EndnoteTextChar"/>
    <w:uiPriority w:val="99"/>
    <w:semiHidden/>
    <w:unhideWhenUsed/>
    <w:rsid w:val="003C4E37"/>
    <w:pPr>
      <w:spacing w:after="0" w:line="240" w:lineRule="auto"/>
    </w:pPr>
    <w:rPr>
      <w:rFonts w:eastAsiaTheme="minorEastAsia"/>
      <w:sz w:val="20"/>
      <w:szCs w:val="20"/>
    </w:rPr>
  </w:style>
  <w:style w:type="character" w:customStyle="1" w:styleId="EndnoteTextChar">
    <w:name w:val="Endnote Text Char"/>
    <w:basedOn w:val="DefaultParagraphFont"/>
    <w:link w:val="EndnoteText"/>
    <w:uiPriority w:val="99"/>
    <w:semiHidden/>
    <w:rsid w:val="003C4E37"/>
    <w:rPr>
      <w:rFonts w:eastAsiaTheme="minorEastAsia"/>
      <w:sz w:val="20"/>
      <w:szCs w:val="20"/>
      <w:lang w:bidi="fa-IR"/>
    </w:rPr>
  </w:style>
  <w:style w:type="character" w:styleId="EndnoteReference">
    <w:name w:val="endnote reference"/>
    <w:basedOn w:val="DefaultParagraphFont"/>
    <w:uiPriority w:val="99"/>
    <w:semiHidden/>
    <w:unhideWhenUsed/>
    <w:rsid w:val="003C4E37"/>
    <w:rPr>
      <w:vertAlign w:val="superscript"/>
    </w:rPr>
  </w:style>
  <w:style w:type="numbering" w:customStyle="1" w:styleId="NoList1">
    <w:name w:val="No List1"/>
    <w:next w:val="NoList"/>
    <w:uiPriority w:val="99"/>
    <w:semiHidden/>
    <w:unhideWhenUsed/>
    <w:rsid w:val="003C4E37"/>
  </w:style>
  <w:style w:type="character" w:styleId="CommentReference">
    <w:name w:val="annotation reference"/>
    <w:basedOn w:val="DefaultParagraphFont"/>
    <w:uiPriority w:val="99"/>
    <w:semiHidden/>
    <w:unhideWhenUsed/>
    <w:rsid w:val="003C4E37"/>
    <w:rPr>
      <w:sz w:val="16"/>
      <w:szCs w:val="16"/>
    </w:rPr>
  </w:style>
  <w:style w:type="table" w:customStyle="1" w:styleId="MediumList211">
    <w:name w:val="Medium List 211"/>
    <w:basedOn w:val="TableNormal"/>
    <w:uiPriority w:val="66"/>
    <w:rsid w:val="003C4E37"/>
    <w:pPr>
      <w:spacing w:after="0" w:line="240" w:lineRule="auto"/>
      <w:ind w:left="567"/>
      <w:jc w:val="center"/>
    </w:pPr>
    <w:rPr>
      <w:rFonts w:asciiTheme="majorHAnsi" w:eastAsiaTheme="majorEastAsia" w:hAnsiTheme="majorHAnsi" w:cstheme="majorBidi"/>
      <w:color w:val="000000" w:themeColor="text1"/>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GridTable21">
    <w:name w:val="Grid Table 21"/>
    <w:basedOn w:val="TableNormal"/>
    <w:uiPriority w:val="47"/>
    <w:rsid w:val="003C4E37"/>
    <w:pPr>
      <w:spacing w:after="0" w:line="240" w:lineRule="auto"/>
      <w:ind w:left="567"/>
      <w:jc w:val="center"/>
    </w:pPr>
    <w:rPr>
      <w:lang w:bidi="fa-IR"/>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1">
    <w:name w:val="Table Grid1"/>
    <w:basedOn w:val="TableNormal"/>
    <w:next w:val="TableGrid"/>
    <w:uiPriority w:val="59"/>
    <w:rsid w:val="003C4E37"/>
    <w:pPr>
      <w:spacing w:after="0" w:line="240" w:lineRule="auto"/>
    </w:pPr>
    <w:rPr>
      <w:rFonts w:eastAsiaTheme="minorEastAsia"/>
      <w:lang w:bidi="fa-I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ediumList11">
    <w:name w:val="Medium List 11"/>
    <w:basedOn w:val="TableNormal"/>
    <w:uiPriority w:val="65"/>
    <w:rsid w:val="003C4E37"/>
    <w:pPr>
      <w:spacing w:after="0" w:line="240" w:lineRule="auto"/>
    </w:pPr>
    <w:rPr>
      <w:rFonts w:eastAsiaTheme="minorEastAsia"/>
      <w:color w:val="000000" w:themeColor="text1"/>
      <w:lang w:bidi="fa-I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22">
    <w:name w:val="Medium List 22"/>
    <w:basedOn w:val="TableNormal"/>
    <w:uiPriority w:val="66"/>
    <w:rsid w:val="003C4E37"/>
    <w:pPr>
      <w:spacing w:after="0" w:line="240" w:lineRule="auto"/>
    </w:pPr>
    <w:rPr>
      <w:rFonts w:asciiTheme="majorHAnsi" w:eastAsiaTheme="majorEastAsia" w:hAnsiTheme="majorHAnsi" w:cstheme="majorBidi"/>
      <w:color w:val="000000" w:themeColor="text1"/>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Table7Colorful-Accent61">
    <w:name w:val="List Table 7 Colorful - Accent 61"/>
    <w:basedOn w:val="TableNormal"/>
    <w:uiPriority w:val="52"/>
    <w:rsid w:val="003C4E37"/>
    <w:pPr>
      <w:spacing w:after="0" w:line="240" w:lineRule="auto"/>
    </w:pPr>
    <w:rPr>
      <w:rFonts w:eastAsiaTheme="minorEastAsia"/>
      <w:color w:val="538135" w:themeColor="accent6" w:themeShade="BF"/>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1">
    <w:name w:val="Grid Table 31"/>
    <w:basedOn w:val="TableNormal"/>
    <w:uiPriority w:val="48"/>
    <w:rsid w:val="003C4E37"/>
    <w:pPr>
      <w:spacing w:after="0" w:line="240" w:lineRule="auto"/>
    </w:pPr>
    <w:rPr>
      <w:rFonts w:eastAsiaTheme="minorEastAsia"/>
      <w:lang w:bidi="fa-I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2-Accent61">
    <w:name w:val="Grid Table 2 - Accent 61"/>
    <w:basedOn w:val="TableNormal"/>
    <w:uiPriority w:val="47"/>
    <w:rsid w:val="003C4E37"/>
    <w:pPr>
      <w:spacing w:after="0" w:line="240" w:lineRule="auto"/>
    </w:pPr>
    <w:rPr>
      <w:rFonts w:eastAsiaTheme="minorEastAsia"/>
      <w:lang w:bidi="fa-IR"/>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PlainTable31">
    <w:name w:val="Plain Table 31"/>
    <w:basedOn w:val="TableNormal"/>
    <w:uiPriority w:val="43"/>
    <w:rsid w:val="003C4E37"/>
    <w:pPr>
      <w:spacing w:after="0" w:line="240" w:lineRule="auto"/>
    </w:pPr>
    <w:rPr>
      <w:rFonts w:eastAsiaTheme="minorEastAsia"/>
      <w:lang w:bidi="fa-I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2">
    <w:name w:val="Table Grid2"/>
    <w:basedOn w:val="TableNormal"/>
    <w:next w:val="TableGrid"/>
    <w:uiPriority w:val="39"/>
    <w:rsid w:val="003C4E37"/>
    <w:pPr>
      <w:spacing w:after="0" w:line="240" w:lineRule="auto"/>
    </w:pPr>
    <w:rPr>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2">
    <w:name w:val="Plain Table 42"/>
    <w:basedOn w:val="TableNormal"/>
    <w:uiPriority w:val="44"/>
    <w:rsid w:val="003C4E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TableNormal"/>
    <w:uiPriority w:val="40"/>
    <w:rsid w:val="003C4E37"/>
    <w:pPr>
      <w:spacing w:after="0" w:line="240" w:lineRule="auto"/>
    </w:pPr>
    <w:rPr>
      <w:rFonts w:eastAsiaTheme="minorEastAsia"/>
      <w:lang w:bidi="fa-I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3C4E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Light2">
    <w:name w:val="Table Grid Light2"/>
    <w:basedOn w:val="TableNormal"/>
    <w:uiPriority w:val="40"/>
    <w:rsid w:val="003C4E3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1">
    <w:name w:val="تیتر اصلی1"/>
    <w:basedOn w:val="Normal"/>
    <w:next w:val="Normal"/>
    <w:uiPriority w:val="9"/>
    <w:qFormat/>
    <w:rsid w:val="003C4E37"/>
    <w:pPr>
      <w:keepNext/>
      <w:bidi w:val="0"/>
      <w:spacing w:before="240" w:after="60" w:line="360" w:lineRule="auto"/>
      <w:jc w:val="lowKashida"/>
      <w:outlineLvl w:val="0"/>
    </w:pPr>
    <w:rPr>
      <w:rFonts w:ascii="Cambria" w:eastAsia="Times New Roman" w:hAnsi="Cambria" w:cs="Times New Roman"/>
      <w:b/>
      <w:bCs/>
      <w:kern w:val="32"/>
      <w:sz w:val="32"/>
      <w:szCs w:val="32"/>
      <w:lang w:bidi="en-US"/>
    </w:rPr>
  </w:style>
  <w:style w:type="paragraph" w:customStyle="1" w:styleId="Heading21">
    <w:name w:val="Heading 21"/>
    <w:basedOn w:val="Normal"/>
    <w:next w:val="Normal"/>
    <w:uiPriority w:val="9"/>
    <w:unhideWhenUsed/>
    <w:qFormat/>
    <w:rsid w:val="003C4E37"/>
    <w:pPr>
      <w:keepNext/>
      <w:bidi w:val="0"/>
      <w:spacing w:before="240" w:after="60" w:line="360" w:lineRule="auto"/>
      <w:jc w:val="lowKashida"/>
      <w:outlineLvl w:val="1"/>
    </w:pPr>
    <w:rPr>
      <w:rFonts w:ascii="Cambria" w:eastAsia="Times New Roman" w:hAnsi="Cambria" w:cs="Times New Roman"/>
      <w:b/>
      <w:bCs/>
      <w:i/>
      <w:iCs/>
      <w:sz w:val="28"/>
      <w:szCs w:val="28"/>
      <w:lang w:bidi="en-US"/>
    </w:rPr>
  </w:style>
  <w:style w:type="paragraph" w:customStyle="1" w:styleId="Heading31">
    <w:name w:val="Heading 31"/>
    <w:basedOn w:val="Normal"/>
    <w:next w:val="Normal"/>
    <w:uiPriority w:val="9"/>
    <w:unhideWhenUsed/>
    <w:qFormat/>
    <w:rsid w:val="003C4E37"/>
    <w:pPr>
      <w:keepNext/>
      <w:bidi w:val="0"/>
      <w:spacing w:before="240" w:after="60" w:line="360" w:lineRule="auto"/>
      <w:jc w:val="lowKashida"/>
      <w:outlineLvl w:val="2"/>
    </w:pPr>
    <w:rPr>
      <w:rFonts w:ascii="Cambria" w:eastAsia="Times New Roman" w:hAnsi="Cambria" w:cs="Times New Roman"/>
      <w:b/>
      <w:bCs/>
      <w:sz w:val="26"/>
      <w:szCs w:val="26"/>
      <w:lang w:bidi="en-US"/>
    </w:rPr>
  </w:style>
  <w:style w:type="paragraph" w:customStyle="1" w:styleId="Heading91">
    <w:name w:val="Heading 91"/>
    <w:basedOn w:val="Normal"/>
    <w:next w:val="Normal"/>
    <w:uiPriority w:val="9"/>
    <w:semiHidden/>
    <w:unhideWhenUsed/>
    <w:qFormat/>
    <w:rsid w:val="003C4E37"/>
    <w:pPr>
      <w:bidi w:val="0"/>
      <w:spacing w:before="240" w:after="60" w:line="360" w:lineRule="auto"/>
      <w:jc w:val="lowKashida"/>
      <w:outlineLvl w:val="8"/>
    </w:pPr>
    <w:rPr>
      <w:rFonts w:ascii="Cambria" w:eastAsia="Times New Roman" w:hAnsi="Cambria" w:cs="Times New Roman"/>
      <w:lang w:bidi="en-US"/>
    </w:rPr>
  </w:style>
  <w:style w:type="character" w:customStyle="1" w:styleId="Hyperlink1">
    <w:name w:val="Hyperlink1"/>
    <w:basedOn w:val="DefaultParagraphFont"/>
    <w:uiPriority w:val="99"/>
    <w:unhideWhenUsed/>
    <w:rsid w:val="003C4E37"/>
    <w:rPr>
      <w:color w:val="0000FF"/>
      <w:u w:val="single"/>
    </w:rPr>
  </w:style>
  <w:style w:type="paragraph" w:customStyle="1" w:styleId="Title1">
    <w:name w:val="Title1"/>
    <w:basedOn w:val="Normal"/>
    <w:next w:val="Normal"/>
    <w:uiPriority w:val="10"/>
    <w:qFormat/>
    <w:rsid w:val="003C4E37"/>
    <w:pPr>
      <w:bidi w:val="0"/>
      <w:spacing w:before="240" w:after="60" w:line="360" w:lineRule="auto"/>
      <w:jc w:val="center"/>
      <w:outlineLvl w:val="0"/>
    </w:pPr>
    <w:rPr>
      <w:rFonts w:ascii="Cambria" w:eastAsia="Times New Roman" w:hAnsi="Cambria" w:cs="Times New Roman"/>
      <w:b/>
      <w:bCs/>
      <w:kern w:val="28"/>
      <w:sz w:val="32"/>
      <w:szCs w:val="32"/>
      <w:lang w:bidi="en-US"/>
    </w:rPr>
  </w:style>
  <w:style w:type="character" w:customStyle="1" w:styleId="Emphasis1">
    <w:name w:val="Emphasis1"/>
    <w:basedOn w:val="DefaultParagraphFont"/>
    <w:uiPriority w:val="20"/>
    <w:qFormat/>
    <w:rsid w:val="003C4E37"/>
    <w:rPr>
      <w:rFonts w:ascii="Calibri" w:hAnsi="Calibri"/>
      <w:b/>
      <w:i/>
      <w:iCs/>
    </w:rPr>
  </w:style>
  <w:style w:type="character" w:customStyle="1" w:styleId="SubtleEmphasis1">
    <w:name w:val="Subtle Emphasis1"/>
    <w:uiPriority w:val="19"/>
    <w:qFormat/>
    <w:rsid w:val="003C4E37"/>
    <w:rPr>
      <w:i/>
      <w:color w:val="5A5A5A"/>
    </w:rPr>
  </w:style>
  <w:style w:type="character" w:customStyle="1" w:styleId="BookTitle1">
    <w:name w:val="Book Title1"/>
    <w:basedOn w:val="DefaultParagraphFont"/>
    <w:uiPriority w:val="33"/>
    <w:qFormat/>
    <w:rsid w:val="003C4E37"/>
    <w:rPr>
      <w:rFonts w:ascii="Cambria" w:eastAsia="Times New Roman" w:hAnsi="Cambria"/>
      <w:b/>
      <w:i/>
      <w:sz w:val="24"/>
      <w:szCs w:val="24"/>
    </w:rPr>
  </w:style>
  <w:style w:type="character" w:customStyle="1" w:styleId="Heading1Char1">
    <w:name w:val="Heading 1 Char1"/>
    <w:basedOn w:val="DefaultParagraphFont"/>
    <w:uiPriority w:val="9"/>
    <w:rsid w:val="003C4E37"/>
    <w:rPr>
      <w:rFonts w:asciiTheme="majorHAnsi" w:eastAsiaTheme="majorEastAsia" w:hAnsiTheme="majorHAnsi" w:cstheme="majorBidi"/>
      <w:color w:val="2E74B5" w:themeColor="accent1" w:themeShade="BF"/>
      <w:sz w:val="32"/>
      <w:szCs w:val="32"/>
    </w:rPr>
  </w:style>
  <w:style w:type="table" w:customStyle="1" w:styleId="TableGrid3">
    <w:name w:val="Table Grid3"/>
    <w:basedOn w:val="TableNormal"/>
    <w:next w:val="TableGrid"/>
    <w:uiPriority w:val="39"/>
    <w:rsid w:val="003C4E37"/>
    <w:pPr>
      <w:spacing w:after="0" w:line="240" w:lineRule="auto"/>
      <w:jc w:val="lowKashida"/>
    </w:pPr>
    <w:rPr>
      <w:rFonts w:cs="Times New Roman"/>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31">
    <w:name w:val="Medium Grid 3 - Accent 31"/>
    <w:basedOn w:val="TableNormal"/>
    <w:next w:val="MediumGrid3-Accent3"/>
    <w:uiPriority w:val="69"/>
    <w:rsid w:val="003C4E3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Grid1-Accent41">
    <w:name w:val="Medium Grid 1 - Accent 41"/>
    <w:basedOn w:val="TableNormal"/>
    <w:next w:val="MediumGrid1-Accent4"/>
    <w:uiPriority w:val="67"/>
    <w:rsid w:val="003C4E3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3-Accent41">
    <w:name w:val="Medium Grid 3 - Accent 41"/>
    <w:basedOn w:val="TableNormal"/>
    <w:next w:val="MediumGrid3-Accent4"/>
    <w:uiPriority w:val="69"/>
    <w:rsid w:val="003C4E3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MediumGrid311">
    <w:name w:val="Medium Grid 311"/>
    <w:basedOn w:val="TableNormal"/>
    <w:uiPriority w:val="69"/>
    <w:rsid w:val="003C4E3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111">
    <w:name w:val="Medium Grid 111"/>
    <w:basedOn w:val="TableNormal"/>
    <w:uiPriority w:val="67"/>
    <w:rsid w:val="003C4E3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2-Accent61">
    <w:name w:val="Medium Grid 2 - Accent 61"/>
    <w:basedOn w:val="TableNormal"/>
    <w:next w:val="MediumGrid2-Accent6"/>
    <w:uiPriority w:val="68"/>
    <w:rsid w:val="003C4E37"/>
    <w:pPr>
      <w:spacing w:after="0" w:line="240" w:lineRule="auto"/>
    </w:pPr>
    <w:rPr>
      <w:rFonts w:ascii="Cambria" w:eastAsia="Times New Roman"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List2-Accent61">
    <w:name w:val="Medium List 2 - Accent 61"/>
    <w:basedOn w:val="TableNormal"/>
    <w:next w:val="MediumList2-Accent6"/>
    <w:uiPriority w:val="66"/>
    <w:rsid w:val="003C4E37"/>
    <w:pPr>
      <w:spacing w:after="0" w:line="240" w:lineRule="auto"/>
    </w:pPr>
    <w:rPr>
      <w:rFonts w:ascii="Cambria" w:eastAsia="Times New Roman"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Shading2-Accent41">
    <w:name w:val="Medium Shading 2 - Accent 41"/>
    <w:basedOn w:val="TableNormal"/>
    <w:next w:val="MediumShading2-Accent4"/>
    <w:uiPriority w:val="64"/>
    <w:rsid w:val="003C4E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Grid-Accent41">
    <w:name w:val="Light Grid - Accent 41"/>
    <w:basedOn w:val="TableNormal"/>
    <w:next w:val="LightGrid-Accent4"/>
    <w:uiPriority w:val="62"/>
    <w:rsid w:val="003C4E37"/>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MediumGrid2-Accent31">
    <w:name w:val="Medium Grid 2 - Accent 31"/>
    <w:basedOn w:val="TableNormal"/>
    <w:next w:val="MediumGrid2-Accent3"/>
    <w:uiPriority w:val="68"/>
    <w:rsid w:val="003C4E37"/>
    <w:pPr>
      <w:spacing w:after="0" w:line="240" w:lineRule="auto"/>
    </w:pPr>
    <w:rPr>
      <w:rFonts w:ascii="Cambria" w:eastAsia="Times New Roman" w:hAnsi="Cambria"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LightGrid-Accent61">
    <w:name w:val="Light Grid - Accent 61"/>
    <w:basedOn w:val="TableNormal"/>
    <w:next w:val="LightGrid-Accent6"/>
    <w:uiPriority w:val="62"/>
    <w:rsid w:val="003C4E37"/>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ColorfulList-Accent51">
    <w:name w:val="Colorful List - Accent 51"/>
    <w:basedOn w:val="TableNormal"/>
    <w:next w:val="ColorfulList-Accent5"/>
    <w:uiPriority w:val="72"/>
    <w:rsid w:val="003C4E37"/>
    <w:pPr>
      <w:spacing w:after="0" w:line="240" w:lineRule="auto"/>
    </w:pPr>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MediumGrid1-Accent11">
    <w:name w:val="Medium Grid 1 - Accent 11"/>
    <w:basedOn w:val="TableNormal"/>
    <w:next w:val="MediumGrid1-Accent1"/>
    <w:uiPriority w:val="67"/>
    <w:rsid w:val="003C4E3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ghtGrid11">
    <w:name w:val="Light Grid11"/>
    <w:basedOn w:val="TableNormal"/>
    <w:uiPriority w:val="62"/>
    <w:rsid w:val="003C4E37"/>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MediumShading2-Accent61">
    <w:name w:val="Medium Shading 2 - Accent 61"/>
    <w:basedOn w:val="TableNormal"/>
    <w:next w:val="MediumShading2-Accent6"/>
    <w:uiPriority w:val="64"/>
    <w:rsid w:val="003C4E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Shading-Accent31">
    <w:name w:val="Light Shading - Accent 31"/>
    <w:basedOn w:val="TableNormal"/>
    <w:next w:val="LightShading-Accent3"/>
    <w:uiPriority w:val="60"/>
    <w:rsid w:val="003C4E37"/>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Grid-Accent21">
    <w:name w:val="Light Grid - Accent 21"/>
    <w:basedOn w:val="TableNormal"/>
    <w:next w:val="LightGrid-Accent2"/>
    <w:uiPriority w:val="62"/>
    <w:rsid w:val="003C4E37"/>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MediumGrid1-Accent21">
    <w:name w:val="Medium Grid 1 - Accent 21"/>
    <w:basedOn w:val="TableNormal"/>
    <w:next w:val="MediumGrid1-Accent2"/>
    <w:uiPriority w:val="67"/>
    <w:rsid w:val="003C4E3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LightGrid-Accent31">
    <w:name w:val="Light Grid - Accent 31"/>
    <w:basedOn w:val="TableNormal"/>
    <w:next w:val="LightGrid-Accent3"/>
    <w:uiPriority w:val="62"/>
    <w:rsid w:val="003C4E37"/>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FollowedHyperlink1">
    <w:name w:val="FollowedHyperlink1"/>
    <w:basedOn w:val="DefaultParagraphFont"/>
    <w:uiPriority w:val="99"/>
    <w:semiHidden/>
    <w:unhideWhenUsed/>
    <w:rsid w:val="003C4E37"/>
    <w:rPr>
      <w:color w:val="800080"/>
      <w:u w:val="single"/>
    </w:rPr>
  </w:style>
  <w:style w:type="paragraph" w:customStyle="1" w:styleId="TOC41">
    <w:name w:val="TOC 41"/>
    <w:basedOn w:val="Normal"/>
    <w:next w:val="Normal"/>
    <w:autoRedefine/>
    <w:uiPriority w:val="39"/>
    <w:unhideWhenUsed/>
    <w:rsid w:val="003C4E37"/>
    <w:pPr>
      <w:bidi w:val="0"/>
      <w:spacing w:after="100" w:line="276" w:lineRule="auto"/>
      <w:ind w:left="660"/>
    </w:pPr>
    <w:rPr>
      <w:rFonts w:eastAsia="Times New Roman"/>
      <w:lang w:bidi="ar-SA"/>
    </w:rPr>
  </w:style>
  <w:style w:type="paragraph" w:customStyle="1" w:styleId="TOC51">
    <w:name w:val="TOC 51"/>
    <w:basedOn w:val="Normal"/>
    <w:next w:val="Normal"/>
    <w:autoRedefine/>
    <w:uiPriority w:val="39"/>
    <w:unhideWhenUsed/>
    <w:rsid w:val="003C4E37"/>
    <w:pPr>
      <w:bidi w:val="0"/>
      <w:spacing w:after="100" w:line="276" w:lineRule="auto"/>
      <w:ind w:left="880"/>
    </w:pPr>
    <w:rPr>
      <w:rFonts w:eastAsia="Times New Roman"/>
      <w:lang w:bidi="ar-SA"/>
    </w:rPr>
  </w:style>
  <w:style w:type="paragraph" w:customStyle="1" w:styleId="TOC61">
    <w:name w:val="TOC 61"/>
    <w:basedOn w:val="Normal"/>
    <w:next w:val="Normal"/>
    <w:autoRedefine/>
    <w:uiPriority w:val="39"/>
    <w:unhideWhenUsed/>
    <w:rsid w:val="003C4E37"/>
    <w:pPr>
      <w:bidi w:val="0"/>
      <w:spacing w:after="100" w:line="276" w:lineRule="auto"/>
      <w:ind w:left="1100"/>
    </w:pPr>
    <w:rPr>
      <w:rFonts w:eastAsia="Times New Roman"/>
      <w:lang w:bidi="ar-SA"/>
    </w:rPr>
  </w:style>
  <w:style w:type="paragraph" w:customStyle="1" w:styleId="TOC71">
    <w:name w:val="TOC 71"/>
    <w:basedOn w:val="Normal"/>
    <w:next w:val="Normal"/>
    <w:autoRedefine/>
    <w:uiPriority w:val="39"/>
    <w:unhideWhenUsed/>
    <w:rsid w:val="003C4E37"/>
    <w:pPr>
      <w:bidi w:val="0"/>
      <w:spacing w:after="100" w:line="276" w:lineRule="auto"/>
      <w:ind w:left="1320"/>
    </w:pPr>
    <w:rPr>
      <w:rFonts w:eastAsia="Times New Roman"/>
      <w:lang w:bidi="ar-SA"/>
    </w:rPr>
  </w:style>
  <w:style w:type="paragraph" w:customStyle="1" w:styleId="TOC81">
    <w:name w:val="TOC 81"/>
    <w:basedOn w:val="Normal"/>
    <w:next w:val="Normal"/>
    <w:autoRedefine/>
    <w:uiPriority w:val="39"/>
    <w:unhideWhenUsed/>
    <w:rsid w:val="003C4E37"/>
    <w:pPr>
      <w:bidi w:val="0"/>
      <w:spacing w:after="100" w:line="276" w:lineRule="auto"/>
      <w:ind w:left="1540"/>
    </w:pPr>
    <w:rPr>
      <w:rFonts w:eastAsia="Times New Roman"/>
      <w:lang w:bidi="ar-SA"/>
    </w:rPr>
  </w:style>
  <w:style w:type="paragraph" w:customStyle="1" w:styleId="TOC91">
    <w:name w:val="TOC 91"/>
    <w:basedOn w:val="Normal"/>
    <w:next w:val="Normal"/>
    <w:autoRedefine/>
    <w:uiPriority w:val="39"/>
    <w:unhideWhenUsed/>
    <w:rsid w:val="003C4E37"/>
    <w:pPr>
      <w:bidi w:val="0"/>
      <w:spacing w:after="100" w:line="276" w:lineRule="auto"/>
      <w:ind w:left="1760"/>
    </w:pPr>
    <w:rPr>
      <w:rFonts w:eastAsia="Times New Roman"/>
      <w:lang w:bidi="ar-SA"/>
    </w:rPr>
  </w:style>
  <w:style w:type="table" w:customStyle="1" w:styleId="ListTable1Light11">
    <w:name w:val="List Table 1 Light11"/>
    <w:basedOn w:val="TableNormal"/>
    <w:next w:val="ListTable1Light1"/>
    <w:uiPriority w:val="46"/>
    <w:rsid w:val="003C4E37"/>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511">
    <w:name w:val="Plain Table 511"/>
    <w:basedOn w:val="TableNormal"/>
    <w:next w:val="PlainTable51"/>
    <w:uiPriority w:val="45"/>
    <w:rsid w:val="003C4E37"/>
    <w:pPr>
      <w:spacing w:after="0" w:line="240" w:lineRule="auto"/>
    </w:pPr>
    <w:rPr>
      <w:rFonts w:eastAsia="Times New Roman"/>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1-Accent41">
    <w:name w:val="Medium List 1 - Accent 41"/>
    <w:basedOn w:val="TableNormal"/>
    <w:next w:val="MediumList1-Accent4"/>
    <w:uiPriority w:val="65"/>
    <w:rsid w:val="003C4E37"/>
    <w:pPr>
      <w:spacing w:after="0" w:line="240" w:lineRule="auto"/>
    </w:pPr>
    <w:rPr>
      <w:rFonts w:eastAsia="Times New Roman"/>
      <w:color w:val="000000"/>
      <w:lang w:bidi="fa-IR"/>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MediumList212">
    <w:name w:val="Medium List 212"/>
    <w:basedOn w:val="TableNormal"/>
    <w:uiPriority w:val="66"/>
    <w:rsid w:val="003C4E37"/>
    <w:pPr>
      <w:spacing w:after="0" w:line="240" w:lineRule="auto"/>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EndnoteText1">
    <w:name w:val="Endnote Text1"/>
    <w:basedOn w:val="Normal"/>
    <w:next w:val="EndnoteText"/>
    <w:uiPriority w:val="99"/>
    <w:semiHidden/>
    <w:unhideWhenUsed/>
    <w:rsid w:val="003C4E37"/>
    <w:pPr>
      <w:spacing w:after="0" w:line="240" w:lineRule="auto"/>
    </w:pPr>
    <w:rPr>
      <w:rFonts w:eastAsia="Times New Roman"/>
      <w:sz w:val="20"/>
      <w:szCs w:val="20"/>
    </w:rPr>
  </w:style>
  <w:style w:type="numbering" w:customStyle="1" w:styleId="NoList11">
    <w:name w:val="No List11"/>
    <w:next w:val="NoList"/>
    <w:uiPriority w:val="99"/>
    <w:semiHidden/>
    <w:unhideWhenUsed/>
    <w:rsid w:val="003C4E37"/>
  </w:style>
  <w:style w:type="table" w:customStyle="1" w:styleId="MediumList2111">
    <w:name w:val="Medium List 2111"/>
    <w:basedOn w:val="TableNormal"/>
    <w:uiPriority w:val="66"/>
    <w:rsid w:val="003C4E37"/>
    <w:pPr>
      <w:spacing w:after="0" w:line="240" w:lineRule="auto"/>
      <w:ind w:left="567"/>
      <w:jc w:val="center"/>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GridTable211">
    <w:name w:val="Grid Table 211"/>
    <w:basedOn w:val="TableNormal"/>
    <w:next w:val="GridTable21"/>
    <w:uiPriority w:val="47"/>
    <w:rsid w:val="003C4E37"/>
    <w:pPr>
      <w:spacing w:after="0" w:line="240" w:lineRule="auto"/>
      <w:ind w:left="567"/>
      <w:jc w:val="center"/>
    </w:pPr>
    <w:rPr>
      <w:lang w:bidi="fa-IR"/>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11">
    <w:name w:val="Table Grid11"/>
    <w:basedOn w:val="TableNormal"/>
    <w:next w:val="TableGrid"/>
    <w:uiPriority w:val="59"/>
    <w:rsid w:val="003C4E37"/>
    <w:pPr>
      <w:spacing w:after="0" w:line="240" w:lineRule="auto"/>
    </w:pPr>
    <w:rPr>
      <w:rFonts w:eastAsia="Times New Roman"/>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7Colorful-Accent611">
    <w:name w:val="List Table 7 Colorful - Accent 611"/>
    <w:basedOn w:val="TableNormal"/>
    <w:next w:val="ListTable7Colorful-Accent61"/>
    <w:uiPriority w:val="52"/>
    <w:rsid w:val="003C4E37"/>
    <w:pPr>
      <w:spacing w:after="0" w:line="240" w:lineRule="auto"/>
    </w:pPr>
    <w:rPr>
      <w:rFonts w:eastAsia="Times New Roman"/>
      <w:color w:val="E36C0A"/>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F79646"/>
        </w:tcBorders>
        <w:shd w:val="clear" w:color="auto" w:fill="FFFFFF"/>
      </w:tcPr>
    </w:tblStylePr>
    <w:tblStylePr w:type="lastRow">
      <w:rPr>
        <w:rFonts w:ascii="Cambria" w:eastAsia="Times New Roman" w:hAnsi="Cambria" w:cs="Times New Roman"/>
        <w:i/>
        <w:iCs/>
        <w:sz w:val="26"/>
      </w:rPr>
      <w:tblPr/>
      <w:tcPr>
        <w:tcBorders>
          <w:top w:val="single" w:sz="4" w:space="0" w:color="F79646"/>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F79646"/>
        </w:tcBorders>
        <w:shd w:val="clear" w:color="auto" w:fill="FFFFFF"/>
      </w:tcPr>
    </w:tblStylePr>
    <w:tblStylePr w:type="lastCol">
      <w:rPr>
        <w:rFonts w:ascii="Cambria" w:eastAsia="Times New Roman" w:hAnsi="Cambria"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11">
    <w:name w:val="Grid Table 311"/>
    <w:basedOn w:val="TableNormal"/>
    <w:next w:val="GridTable31"/>
    <w:uiPriority w:val="48"/>
    <w:rsid w:val="003C4E37"/>
    <w:pPr>
      <w:spacing w:after="0" w:line="240" w:lineRule="auto"/>
    </w:pPr>
    <w:rPr>
      <w:rFonts w:eastAsia="Times New Roman"/>
      <w:lang w:bidi="fa-I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2-Accent611">
    <w:name w:val="Grid Table 2 - Accent 611"/>
    <w:basedOn w:val="TableNormal"/>
    <w:next w:val="GridTable2-Accent61"/>
    <w:uiPriority w:val="47"/>
    <w:rsid w:val="003C4E37"/>
    <w:pPr>
      <w:spacing w:after="0" w:line="240" w:lineRule="auto"/>
    </w:pPr>
    <w:rPr>
      <w:rFonts w:eastAsia="Times New Roman"/>
      <w:lang w:bidi="fa-IR"/>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PlainTable311">
    <w:name w:val="Plain Table 311"/>
    <w:basedOn w:val="TableNormal"/>
    <w:next w:val="PlainTable31"/>
    <w:uiPriority w:val="43"/>
    <w:rsid w:val="003C4E37"/>
    <w:pPr>
      <w:spacing w:after="0" w:line="240" w:lineRule="auto"/>
    </w:pPr>
    <w:rPr>
      <w:rFonts w:eastAsia="Times New Roman"/>
      <w:lang w:bidi="fa-I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411">
    <w:name w:val="Plain Table 411"/>
    <w:basedOn w:val="TableNormal"/>
    <w:uiPriority w:val="44"/>
    <w:rsid w:val="003C4E37"/>
    <w:pPr>
      <w:spacing w:after="0" w:line="240" w:lineRule="auto"/>
    </w:pPr>
    <w:rPr>
      <w:rFonts w:eastAsia="Times New Roman"/>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1">
    <w:name w:val="Table Grid Light11"/>
    <w:basedOn w:val="TableNormal"/>
    <w:uiPriority w:val="40"/>
    <w:rsid w:val="003C4E37"/>
    <w:pPr>
      <w:spacing w:after="0" w:line="240" w:lineRule="auto"/>
    </w:pPr>
    <w:rPr>
      <w:rFonts w:eastAsia="Times New Roman"/>
      <w:lang w:bidi="fa-I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2Char1">
    <w:name w:val="Heading 2 Char1"/>
    <w:basedOn w:val="DefaultParagraphFont"/>
    <w:uiPriority w:val="9"/>
    <w:semiHidden/>
    <w:rsid w:val="003C4E37"/>
    <w:rPr>
      <w:rFonts w:asciiTheme="majorHAnsi" w:eastAsiaTheme="majorEastAsia" w:hAnsiTheme="majorHAnsi" w:cstheme="majorBidi"/>
      <w:color w:val="2E74B5" w:themeColor="accent1" w:themeShade="BF"/>
      <w:sz w:val="26"/>
      <w:szCs w:val="26"/>
    </w:rPr>
  </w:style>
  <w:style w:type="character" w:customStyle="1" w:styleId="Heading3Char1">
    <w:name w:val="Heading 3 Char1"/>
    <w:basedOn w:val="DefaultParagraphFont"/>
    <w:uiPriority w:val="9"/>
    <w:semiHidden/>
    <w:rsid w:val="003C4E37"/>
    <w:rPr>
      <w:rFonts w:asciiTheme="majorHAnsi" w:eastAsiaTheme="majorEastAsia" w:hAnsiTheme="majorHAnsi" w:cstheme="majorBidi"/>
      <w:color w:val="1F4D78" w:themeColor="accent1" w:themeShade="7F"/>
      <w:sz w:val="24"/>
      <w:szCs w:val="24"/>
    </w:rPr>
  </w:style>
  <w:style w:type="character" w:customStyle="1" w:styleId="Heading9Char1">
    <w:name w:val="Heading 9 Char1"/>
    <w:basedOn w:val="DefaultParagraphFont"/>
    <w:uiPriority w:val="9"/>
    <w:semiHidden/>
    <w:rsid w:val="003C4E37"/>
    <w:rPr>
      <w:rFonts w:asciiTheme="majorHAnsi" w:eastAsiaTheme="majorEastAsia" w:hAnsiTheme="majorHAnsi" w:cstheme="majorBidi"/>
      <w:i/>
      <w:iCs/>
      <w:color w:val="272727" w:themeColor="text1" w:themeTint="D8"/>
      <w:sz w:val="21"/>
      <w:szCs w:val="21"/>
    </w:rPr>
  </w:style>
  <w:style w:type="character" w:customStyle="1" w:styleId="TitleChar1">
    <w:name w:val="Title Char1"/>
    <w:basedOn w:val="DefaultParagraphFont"/>
    <w:uiPriority w:val="10"/>
    <w:rsid w:val="003C4E37"/>
    <w:rPr>
      <w:rFonts w:asciiTheme="majorHAnsi" w:eastAsiaTheme="majorEastAsia" w:hAnsiTheme="majorHAnsi" w:cstheme="majorBidi"/>
      <w:spacing w:val="-10"/>
      <w:kern w:val="28"/>
      <w:sz w:val="56"/>
      <w:szCs w:val="56"/>
    </w:rPr>
  </w:style>
  <w:style w:type="table" w:customStyle="1" w:styleId="LightList2">
    <w:name w:val="Light List2"/>
    <w:basedOn w:val="TableNormal"/>
    <w:next w:val="LightList1"/>
    <w:uiPriority w:val="61"/>
    <w:semiHidden/>
    <w:unhideWhenUsed/>
    <w:rsid w:val="003C4E37"/>
    <w:pPr>
      <w:spacing w:after="0" w:line="240" w:lineRule="auto"/>
    </w:pPr>
    <w:rPr>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Table1Light2">
    <w:name w:val="List Table 1 Light2"/>
    <w:basedOn w:val="TableNormal"/>
    <w:next w:val="ListTable1Light1"/>
    <w:uiPriority w:val="46"/>
    <w:rsid w:val="003C4E37"/>
    <w:pPr>
      <w:spacing w:after="0" w:line="240" w:lineRule="auto"/>
    </w:pPr>
    <w:rPr>
      <w:lang w:bidi="fa-IR"/>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52">
    <w:name w:val="Plain Table 52"/>
    <w:basedOn w:val="TableNormal"/>
    <w:next w:val="PlainTable51"/>
    <w:uiPriority w:val="45"/>
    <w:rsid w:val="003C4E37"/>
    <w:pPr>
      <w:spacing w:after="0" w:line="240" w:lineRule="auto"/>
    </w:pPr>
    <w:rPr>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1-Accent42">
    <w:name w:val="Medium List 1 - Accent 42"/>
    <w:basedOn w:val="TableNormal"/>
    <w:next w:val="MediumList1-Accent4"/>
    <w:uiPriority w:val="65"/>
    <w:semiHidden/>
    <w:unhideWhenUsed/>
    <w:rsid w:val="003C4E37"/>
    <w:pPr>
      <w:spacing w:after="0" w:line="240" w:lineRule="auto"/>
    </w:pPr>
    <w:rPr>
      <w:color w:val="000000" w:themeColor="text1"/>
      <w:lang w:bidi="fa-I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character" w:customStyle="1" w:styleId="EndnoteTextChar1">
    <w:name w:val="Endnote Text Char1"/>
    <w:basedOn w:val="DefaultParagraphFont"/>
    <w:uiPriority w:val="99"/>
    <w:semiHidden/>
    <w:rsid w:val="003C4E37"/>
    <w:rPr>
      <w:sz w:val="20"/>
      <w:szCs w:val="20"/>
    </w:rPr>
  </w:style>
  <w:style w:type="table" w:customStyle="1" w:styleId="GridTable22">
    <w:name w:val="Grid Table 22"/>
    <w:basedOn w:val="TableNormal"/>
    <w:next w:val="GridTable21"/>
    <w:uiPriority w:val="47"/>
    <w:rsid w:val="003C4E37"/>
    <w:pPr>
      <w:spacing w:after="0" w:line="240" w:lineRule="auto"/>
    </w:pPr>
    <w:rPr>
      <w:lang w:bidi="fa-IR"/>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MediumList12">
    <w:name w:val="Medium List 12"/>
    <w:basedOn w:val="TableNormal"/>
    <w:next w:val="MediumList11"/>
    <w:uiPriority w:val="65"/>
    <w:semiHidden/>
    <w:unhideWhenUsed/>
    <w:rsid w:val="003C4E37"/>
    <w:pPr>
      <w:spacing w:after="0" w:line="240" w:lineRule="auto"/>
    </w:pPr>
    <w:rPr>
      <w:color w:val="000000" w:themeColor="text1"/>
      <w:lang w:bidi="fa-I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stTable7Colorful-Accent62">
    <w:name w:val="List Table 7 Colorful - Accent 62"/>
    <w:basedOn w:val="TableNormal"/>
    <w:next w:val="ListTable7Colorful-Accent61"/>
    <w:uiPriority w:val="52"/>
    <w:rsid w:val="003C4E37"/>
    <w:pPr>
      <w:spacing w:after="0" w:line="240" w:lineRule="auto"/>
    </w:pPr>
    <w:rPr>
      <w:color w:val="538135" w:themeColor="accent6" w:themeShade="BF"/>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2">
    <w:name w:val="Grid Table 32"/>
    <w:basedOn w:val="TableNormal"/>
    <w:next w:val="GridTable31"/>
    <w:uiPriority w:val="48"/>
    <w:rsid w:val="003C4E37"/>
    <w:pPr>
      <w:spacing w:after="0" w:line="240" w:lineRule="auto"/>
    </w:pPr>
    <w:rPr>
      <w:lang w:bidi="fa-I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2-Accent62">
    <w:name w:val="Grid Table 2 - Accent 62"/>
    <w:basedOn w:val="TableNormal"/>
    <w:next w:val="GridTable2-Accent61"/>
    <w:uiPriority w:val="47"/>
    <w:rsid w:val="003C4E37"/>
    <w:pPr>
      <w:spacing w:after="0" w:line="240" w:lineRule="auto"/>
    </w:pPr>
    <w:rPr>
      <w:lang w:bidi="fa-IR"/>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PlainTable32">
    <w:name w:val="Plain Table 32"/>
    <w:basedOn w:val="TableNormal"/>
    <w:next w:val="PlainTable31"/>
    <w:uiPriority w:val="43"/>
    <w:rsid w:val="003C4E37"/>
    <w:pPr>
      <w:spacing w:after="0" w:line="240" w:lineRule="auto"/>
    </w:pPr>
    <w:rPr>
      <w:lang w:bidi="fa-I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NoList2">
    <w:name w:val="No List2"/>
    <w:next w:val="NoList"/>
    <w:uiPriority w:val="99"/>
    <w:semiHidden/>
    <w:unhideWhenUsed/>
    <w:rsid w:val="003C4E37"/>
  </w:style>
  <w:style w:type="table" w:customStyle="1" w:styleId="TableGrid31">
    <w:name w:val="Table Grid31"/>
    <w:basedOn w:val="TableNormal"/>
    <w:next w:val="TableGrid"/>
    <w:uiPriority w:val="59"/>
    <w:rsid w:val="003C4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
    <w:name w:val="Grid Table 3 - Accent 11"/>
    <w:basedOn w:val="TableNormal"/>
    <w:next w:val="GridTable3-Accent12"/>
    <w:uiPriority w:val="48"/>
    <w:rsid w:val="003C4E37"/>
    <w:pPr>
      <w:spacing w:after="0" w:line="240" w:lineRule="auto"/>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GridTable2-Accent51">
    <w:name w:val="Grid Table 2 - Accent 51"/>
    <w:basedOn w:val="TableNormal"/>
    <w:next w:val="GridTable2-Accent52"/>
    <w:uiPriority w:val="47"/>
    <w:rsid w:val="003C4E37"/>
    <w:pPr>
      <w:spacing w:after="0" w:line="240" w:lineRule="auto"/>
    </w:p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3-Accent12">
    <w:name w:val="Grid Table 3 - Accent 12"/>
    <w:basedOn w:val="TableNormal"/>
    <w:uiPriority w:val="48"/>
    <w:rsid w:val="003C4E37"/>
    <w:pPr>
      <w:spacing w:after="0" w:line="240" w:lineRule="auto"/>
    </w:pPr>
    <w:rPr>
      <w:lang w:bidi="fa-IR"/>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GridTable2-Accent52">
    <w:name w:val="Grid Table 2 - Accent 52"/>
    <w:basedOn w:val="TableNormal"/>
    <w:uiPriority w:val="47"/>
    <w:rsid w:val="003C4E37"/>
    <w:pPr>
      <w:spacing w:after="0" w:line="240" w:lineRule="auto"/>
    </w:pPr>
    <w:rPr>
      <w:lang w:bidi="fa-IR"/>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PlainTable11">
    <w:name w:val="Plain Table 11"/>
    <w:basedOn w:val="TableNormal"/>
    <w:uiPriority w:val="41"/>
    <w:rsid w:val="003C4E37"/>
    <w:pPr>
      <w:spacing w:after="0" w:line="240" w:lineRule="auto"/>
    </w:pPr>
    <w:rPr>
      <w:lang w:bidi="fa-I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4">
    <w:name w:val="Table Grid4"/>
    <w:basedOn w:val="TableNormal"/>
    <w:next w:val="TableGrid"/>
    <w:uiPriority w:val="39"/>
    <w:rsid w:val="003C4E37"/>
    <w:pPr>
      <w:spacing w:after="0" w:line="240" w:lineRule="auto"/>
      <w:jc w:val="lowKashida"/>
    </w:pPr>
    <w:rPr>
      <w:rFonts w:cs="Times New Roman"/>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12">
    <w:name w:val="Medium Grid 312"/>
    <w:basedOn w:val="TableNormal"/>
    <w:uiPriority w:val="69"/>
    <w:rsid w:val="003C4E3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112">
    <w:name w:val="Medium Grid 112"/>
    <w:basedOn w:val="TableNormal"/>
    <w:uiPriority w:val="67"/>
    <w:rsid w:val="003C4E3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12">
    <w:name w:val="Light Grid12"/>
    <w:basedOn w:val="TableNormal"/>
    <w:uiPriority w:val="62"/>
    <w:rsid w:val="003C4E37"/>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Table1Light12">
    <w:name w:val="List Table 1 Light12"/>
    <w:basedOn w:val="TableNormal"/>
    <w:next w:val="ListTable1Light3"/>
    <w:uiPriority w:val="46"/>
    <w:rsid w:val="003C4E37"/>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512">
    <w:name w:val="Plain Table 512"/>
    <w:basedOn w:val="TableNormal"/>
    <w:next w:val="PlainTable53"/>
    <w:uiPriority w:val="45"/>
    <w:rsid w:val="003C4E37"/>
    <w:pPr>
      <w:spacing w:after="0" w:line="240" w:lineRule="auto"/>
    </w:pPr>
    <w:rPr>
      <w:rFonts w:eastAsia="Times New Roman"/>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213">
    <w:name w:val="Medium List 213"/>
    <w:basedOn w:val="TableNormal"/>
    <w:uiPriority w:val="66"/>
    <w:rsid w:val="003C4E37"/>
    <w:pPr>
      <w:spacing w:after="0" w:line="240" w:lineRule="auto"/>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112">
    <w:name w:val="Medium List 2112"/>
    <w:basedOn w:val="TableNormal"/>
    <w:uiPriority w:val="66"/>
    <w:rsid w:val="003C4E37"/>
    <w:pPr>
      <w:spacing w:after="0" w:line="240" w:lineRule="auto"/>
      <w:ind w:left="567"/>
      <w:jc w:val="center"/>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GridTable212">
    <w:name w:val="Grid Table 212"/>
    <w:basedOn w:val="TableNormal"/>
    <w:next w:val="GridTable23"/>
    <w:uiPriority w:val="47"/>
    <w:rsid w:val="003C4E37"/>
    <w:pPr>
      <w:spacing w:after="0" w:line="240" w:lineRule="auto"/>
      <w:ind w:left="567"/>
      <w:jc w:val="center"/>
    </w:pPr>
    <w:rPr>
      <w:lang w:bidi="fa-IR"/>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12">
    <w:name w:val="Table Grid12"/>
    <w:basedOn w:val="TableNormal"/>
    <w:next w:val="TableGrid"/>
    <w:uiPriority w:val="59"/>
    <w:rsid w:val="003C4E37"/>
    <w:pPr>
      <w:spacing w:after="0" w:line="240" w:lineRule="auto"/>
    </w:pPr>
    <w:rPr>
      <w:rFonts w:eastAsia="Times New Roman"/>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7Colorful-Accent612">
    <w:name w:val="List Table 7 Colorful - Accent 612"/>
    <w:basedOn w:val="TableNormal"/>
    <w:next w:val="ListTable7Colorful-Accent63"/>
    <w:uiPriority w:val="52"/>
    <w:rsid w:val="003C4E37"/>
    <w:pPr>
      <w:spacing w:after="0" w:line="240" w:lineRule="auto"/>
    </w:pPr>
    <w:rPr>
      <w:rFonts w:eastAsia="Times New Roman"/>
      <w:color w:val="E36C0A"/>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F79646"/>
        </w:tcBorders>
        <w:shd w:val="clear" w:color="auto" w:fill="FFFFFF"/>
      </w:tcPr>
    </w:tblStylePr>
    <w:tblStylePr w:type="lastRow">
      <w:rPr>
        <w:rFonts w:ascii="Cambria" w:eastAsia="Times New Roman" w:hAnsi="Cambria" w:cs="Times New Roman"/>
        <w:i/>
        <w:iCs/>
        <w:sz w:val="26"/>
      </w:rPr>
      <w:tblPr/>
      <w:tcPr>
        <w:tcBorders>
          <w:top w:val="single" w:sz="4" w:space="0" w:color="F79646"/>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F79646"/>
        </w:tcBorders>
        <w:shd w:val="clear" w:color="auto" w:fill="FFFFFF"/>
      </w:tcPr>
    </w:tblStylePr>
    <w:tblStylePr w:type="lastCol">
      <w:rPr>
        <w:rFonts w:ascii="Cambria" w:eastAsia="Times New Roman" w:hAnsi="Cambria"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12">
    <w:name w:val="Grid Table 312"/>
    <w:basedOn w:val="TableNormal"/>
    <w:next w:val="GridTable33"/>
    <w:uiPriority w:val="48"/>
    <w:rsid w:val="003C4E37"/>
    <w:pPr>
      <w:spacing w:after="0" w:line="240" w:lineRule="auto"/>
    </w:pPr>
    <w:rPr>
      <w:rFonts w:eastAsia="Times New Roman"/>
      <w:lang w:bidi="fa-I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2-Accent612">
    <w:name w:val="Grid Table 2 - Accent 612"/>
    <w:basedOn w:val="TableNormal"/>
    <w:next w:val="GridTable2-Accent63"/>
    <w:uiPriority w:val="47"/>
    <w:rsid w:val="003C4E37"/>
    <w:pPr>
      <w:spacing w:after="0" w:line="240" w:lineRule="auto"/>
    </w:pPr>
    <w:rPr>
      <w:rFonts w:eastAsia="Times New Roman"/>
      <w:lang w:bidi="fa-IR"/>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PlainTable312">
    <w:name w:val="Plain Table 312"/>
    <w:basedOn w:val="TableNormal"/>
    <w:next w:val="PlainTable33"/>
    <w:uiPriority w:val="43"/>
    <w:rsid w:val="003C4E37"/>
    <w:pPr>
      <w:spacing w:after="0" w:line="240" w:lineRule="auto"/>
    </w:pPr>
    <w:rPr>
      <w:rFonts w:eastAsia="Times New Roman"/>
      <w:lang w:bidi="fa-I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412">
    <w:name w:val="Plain Table 412"/>
    <w:basedOn w:val="TableNormal"/>
    <w:uiPriority w:val="44"/>
    <w:rsid w:val="003C4E37"/>
    <w:pPr>
      <w:spacing w:after="0" w:line="240" w:lineRule="auto"/>
    </w:pPr>
    <w:rPr>
      <w:rFonts w:eastAsia="Times New Roman"/>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2">
    <w:name w:val="Table Grid Light12"/>
    <w:basedOn w:val="TableNormal"/>
    <w:uiPriority w:val="40"/>
    <w:rsid w:val="003C4E37"/>
    <w:pPr>
      <w:spacing w:after="0" w:line="240" w:lineRule="auto"/>
    </w:pPr>
    <w:rPr>
      <w:rFonts w:eastAsia="Times New Roman"/>
      <w:lang w:bidi="fa-I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ghtList3">
    <w:name w:val="Light List3"/>
    <w:basedOn w:val="TableNormal"/>
    <w:next w:val="LightList1"/>
    <w:uiPriority w:val="61"/>
    <w:semiHidden/>
    <w:unhideWhenUsed/>
    <w:rsid w:val="003C4E37"/>
    <w:pPr>
      <w:spacing w:after="0" w:line="240" w:lineRule="auto"/>
    </w:pPr>
    <w:rPr>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Table1Light3">
    <w:name w:val="List Table 1 Light3"/>
    <w:basedOn w:val="TableNormal"/>
    <w:uiPriority w:val="46"/>
    <w:rsid w:val="003C4E37"/>
    <w:pPr>
      <w:spacing w:after="0" w:line="240" w:lineRule="auto"/>
    </w:pPr>
    <w:rPr>
      <w:lang w:bidi="fa-IR"/>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53">
    <w:name w:val="Plain Table 53"/>
    <w:basedOn w:val="TableNormal"/>
    <w:uiPriority w:val="45"/>
    <w:rsid w:val="003C4E37"/>
    <w:pPr>
      <w:spacing w:after="0" w:line="240" w:lineRule="auto"/>
    </w:pPr>
    <w:rPr>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1-Accent43">
    <w:name w:val="Medium List 1 - Accent 43"/>
    <w:basedOn w:val="TableNormal"/>
    <w:next w:val="MediumList1-Accent4"/>
    <w:uiPriority w:val="65"/>
    <w:semiHidden/>
    <w:unhideWhenUsed/>
    <w:rsid w:val="003C4E37"/>
    <w:pPr>
      <w:spacing w:after="0" w:line="240" w:lineRule="auto"/>
    </w:pPr>
    <w:rPr>
      <w:color w:val="000000" w:themeColor="text1"/>
      <w:lang w:bidi="fa-I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customStyle="1" w:styleId="GridTable23">
    <w:name w:val="Grid Table 23"/>
    <w:basedOn w:val="TableNormal"/>
    <w:uiPriority w:val="47"/>
    <w:rsid w:val="003C4E37"/>
    <w:pPr>
      <w:spacing w:after="0" w:line="240" w:lineRule="auto"/>
    </w:pPr>
    <w:rPr>
      <w:lang w:bidi="fa-IR"/>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MediumList13">
    <w:name w:val="Medium List 13"/>
    <w:basedOn w:val="TableNormal"/>
    <w:next w:val="MediumList11"/>
    <w:uiPriority w:val="65"/>
    <w:semiHidden/>
    <w:unhideWhenUsed/>
    <w:rsid w:val="003C4E37"/>
    <w:pPr>
      <w:spacing w:after="0" w:line="240" w:lineRule="auto"/>
    </w:pPr>
    <w:rPr>
      <w:color w:val="000000" w:themeColor="text1"/>
      <w:lang w:bidi="fa-I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stTable7Colorful-Accent63">
    <w:name w:val="List Table 7 Colorful - Accent 63"/>
    <w:basedOn w:val="TableNormal"/>
    <w:uiPriority w:val="52"/>
    <w:rsid w:val="003C4E37"/>
    <w:pPr>
      <w:spacing w:after="0" w:line="240" w:lineRule="auto"/>
    </w:pPr>
    <w:rPr>
      <w:color w:val="538135" w:themeColor="accent6" w:themeShade="BF"/>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3">
    <w:name w:val="Grid Table 33"/>
    <w:basedOn w:val="TableNormal"/>
    <w:uiPriority w:val="48"/>
    <w:rsid w:val="003C4E37"/>
    <w:pPr>
      <w:spacing w:after="0" w:line="240" w:lineRule="auto"/>
    </w:pPr>
    <w:rPr>
      <w:lang w:bidi="fa-I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2-Accent63">
    <w:name w:val="Grid Table 2 - Accent 63"/>
    <w:basedOn w:val="TableNormal"/>
    <w:uiPriority w:val="47"/>
    <w:rsid w:val="003C4E37"/>
    <w:pPr>
      <w:spacing w:after="0" w:line="240" w:lineRule="auto"/>
    </w:pPr>
    <w:rPr>
      <w:lang w:bidi="fa-IR"/>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PlainTable33">
    <w:name w:val="Plain Table 33"/>
    <w:basedOn w:val="TableNormal"/>
    <w:uiPriority w:val="43"/>
    <w:rsid w:val="003C4E37"/>
    <w:pPr>
      <w:spacing w:after="0" w:line="240" w:lineRule="auto"/>
    </w:pPr>
    <w:rPr>
      <w:lang w:bidi="fa-I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3">
    <w:name w:val="Plain Table 43"/>
    <w:basedOn w:val="TableNormal"/>
    <w:uiPriority w:val="44"/>
    <w:rsid w:val="003C4E37"/>
    <w:pPr>
      <w:spacing w:after="0" w:line="240" w:lineRule="auto"/>
    </w:pPr>
    <w:rPr>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2">
    <w:name w:val="Plain Table 22"/>
    <w:basedOn w:val="TableNormal"/>
    <w:uiPriority w:val="42"/>
    <w:rsid w:val="003C4E37"/>
    <w:pPr>
      <w:spacing w:after="0" w:line="240" w:lineRule="auto"/>
    </w:pPr>
    <w:rPr>
      <w:lang w:bidi="fa-I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Light3">
    <w:name w:val="Table Grid Light3"/>
    <w:basedOn w:val="TableNormal"/>
    <w:uiPriority w:val="40"/>
    <w:rsid w:val="003C4E37"/>
    <w:pPr>
      <w:spacing w:after="0" w:line="240" w:lineRule="auto"/>
    </w:pPr>
    <w:rPr>
      <w:lang w:bidi="fa-I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32">
    <w:name w:val="Table Grid32"/>
    <w:basedOn w:val="TableNormal"/>
    <w:next w:val="TableGrid"/>
    <w:uiPriority w:val="59"/>
    <w:rsid w:val="003C4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3">
    <w:name w:val="Grid Table 3 - Accent 13"/>
    <w:basedOn w:val="TableNormal"/>
    <w:uiPriority w:val="48"/>
    <w:rsid w:val="003C4E37"/>
    <w:pPr>
      <w:spacing w:after="0" w:line="240" w:lineRule="auto"/>
    </w:pPr>
    <w:rPr>
      <w:lang w:bidi="fa-IR"/>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GridTable2-Accent53">
    <w:name w:val="Grid Table 2 - Accent 53"/>
    <w:basedOn w:val="TableNormal"/>
    <w:uiPriority w:val="47"/>
    <w:rsid w:val="003C4E37"/>
    <w:pPr>
      <w:spacing w:after="0" w:line="240" w:lineRule="auto"/>
    </w:pPr>
    <w:rPr>
      <w:lang w:bidi="fa-IR"/>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5">
    <w:name w:val="Table Grid5"/>
    <w:basedOn w:val="TableNormal"/>
    <w:next w:val="TableGrid"/>
    <w:uiPriority w:val="39"/>
    <w:rsid w:val="003C4E37"/>
    <w:pPr>
      <w:spacing w:after="0" w:line="240" w:lineRule="auto"/>
      <w:jc w:val="lowKashida"/>
    </w:pPr>
    <w:rPr>
      <w:rFonts w:cs="Times New Roman"/>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13">
    <w:name w:val="Medium Grid 313"/>
    <w:basedOn w:val="TableNormal"/>
    <w:uiPriority w:val="69"/>
    <w:rsid w:val="003C4E3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113">
    <w:name w:val="Medium Grid 113"/>
    <w:basedOn w:val="TableNormal"/>
    <w:uiPriority w:val="67"/>
    <w:rsid w:val="003C4E3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13">
    <w:name w:val="Light Grid13"/>
    <w:basedOn w:val="TableNormal"/>
    <w:uiPriority w:val="62"/>
    <w:rsid w:val="003C4E37"/>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Table1Light13">
    <w:name w:val="List Table 1 Light13"/>
    <w:basedOn w:val="TableNormal"/>
    <w:next w:val="ListTable1Light3"/>
    <w:uiPriority w:val="46"/>
    <w:rsid w:val="003C4E37"/>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513">
    <w:name w:val="Plain Table 513"/>
    <w:basedOn w:val="TableNormal"/>
    <w:next w:val="PlainTable53"/>
    <w:uiPriority w:val="45"/>
    <w:rsid w:val="003C4E37"/>
    <w:pPr>
      <w:spacing w:after="0" w:line="240" w:lineRule="auto"/>
    </w:pPr>
    <w:rPr>
      <w:rFonts w:eastAsia="Times New Roman"/>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214">
    <w:name w:val="Medium List 214"/>
    <w:basedOn w:val="TableNormal"/>
    <w:uiPriority w:val="66"/>
    <w:rsid w:val="003C4E37"/>
    <w:pPr>
      <w:spacing w:after="0" w:line="240" w:lineRule="auto"/>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113">
    <w:name w:val="Medium List 2113"/>
    <w:basedOn w:val="TableNormal"/>
    <w:uiPriority w:val="66"/>
    <w:rsid w:val="003C4E37"/>
    <w:pPr>
      <w:spacing w:after="0" w:line="240" w:lineRule="auto"/>
      <w:ind w:left="567"/>
      <w:jc w:val="center"/>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GridTable213">
    <w:name w:val="Grid Table 213"/>
    <w:basedOn w:val="TableNormal"/>
    <w:next w:val="GridTable23"/>
    <w:uiPriority w:val="47"/>
    <w:rsid w:val="003C4E37"/>
    <w:pPr>
      <w:spacing w:after="0" w:line="240" w:lineRule="auto"/>
      <w:ind w:left="567"/>
      <w:jc w:val="center"/>
    </w:pPr>
    <w:rPr>
      <w:lang w:bidi="fa-IR"/>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13">
    <w:name w:val="Table Grid13"/>
    <w:basedOn w:val="TableNormal"/>
    <w:next w:val="TableGrid"/>
    <w:uiPriority w:val="59"/>
    <w:rsid w:val="003C4E37"/>
    <w:pPr>
      <w:spacing w:after="0" w:line="240" w:lineRule="auto"/>
    </w:pPr>
    <w:rPr>
      <w:rFonts w:eastAsia="Times New Roman"/>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7Colorful-Accent613">
    <w:name w:val="List Table 7 Colorful - Accent 613"/>
    <w:basedOn w:val="TableNormal"/>
    <w:next w:val="ListTable7Colorful-Accent63"/>
    <w:uiPriority w:val="52"/>
    <w:rsid w:val="003C4E37"/>
    <w:pPr>
      <w:spacing w:after="0" w:line="240" w:lineRule="auto"/>
    </w:pPr>
    <w:rPr>
      <w:rFonts w:eastAsia="Times New Roman"/>
      <w:color w:val="E36C0A"/>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F79646"/>
        </w:tcBorders>
        <w:shd w:val="clear" w:color="auto" w:fill="FFFFFF"/>
      </w:tcPr>
    </w:tblStylePr>
    <w:tblStylePr w:type="lastRow">
      <w:rPr>
        <w:rFonts w:ascii="Cambria" w:eastAsia="Times New Roman" w:hAnsi="Cambria" w:cs="Times New Roman"/>
        <w:i/>
        <w:iCs/>
        <w:sz w:val="26"/>
      </w:rPr>
      <w:tblPr/>
      <w:tcPr>
        <w:tcBorders>
          <w:top w:val="single" w:sz="4" w:space="0" w:color="F79646"/>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F79646"/>
        </w:tcBorders>
        <w:shd w:val="clear" w:color="auto" w:fill="FFFFFF"/>
      </w:tcPr>
    </w:tblStylePr>
    <w:tblStylePr w:type="lastCol">
      <w:rPr>
        <w:rFonts w:ascii="Cambria" w:eastAsia="Times New Roman" w:hAnsi="Cambria"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13">
    <w:name w:val="Grid Table 313"/>
    <w:basedOn w:val="TableNormal"/>
    <w:next w:val="GridTable33"/>
    <w:uiPriority w:val="48"/>
    <w:rsid w:val="003C4E37"/>
    <w:pPr>
      <w:spacing w:after="0" w:line="240" w:lineRule="auto"/>
    </w:pPr>
    <w:rPr>
      <w:rFonts w:eastAsia="Times New Roman"/>
      <w:lang w:bidi="fa-I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2-Accent613">
    <w:name w:val="Grid Table 2 - Accent 613"/>
    <w:basedOn w:val="TableNormal"/>
    <w:next w:val="GridTable2-Accent63"/>
    <w:uiPriority w:val="47"/>
    <w:rsid w:val="003C4E37"/>
    <w:pPr>
      <w:spacing w:after="0" w:line="240" w:lineRule="auto"/>
    </w:pPr>
    <w:rPr>
      <w:rFonts w:eastAsia="Times New Roman"/>
      <w:lang w:bidi="fa-IR"/>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PlainTable313">
    <w:name w:val="Plain Table 313"/>
    <w:basedOn w:val="TableNormal"/>
    <w:next w:val="PlainTable33"/>
    <w:uiPriority w:val="43"/>
    <w:rsid w:val="003C4E37"/>
    <w:pPr>
      <w:spacing w:after="0" w:line="240" w:lineRule="auto"/>
    </w:pPr>
    <w:rPr>
      <w:rFonts w:eastAsia="Times New Roman"/>
      <w:lang w:bidi="fa-I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413">
    <w:name w:val="Plain Table 413"/>
    <w:basedOn w:val="TableNormal"/>
    <w:uiPriority w:val="44"/>
    <w:rsid w:val="003C4E37"/>
    <w:pPr>
      <w:spacing w:after="0" w:line="240" w:lineRule="auto"/>
    </w:pPr>
    <w:rPr>
      <w:rFonts w:eastAsia="Times New Roman"/>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3">
    <w:name w:val="Table Grid Light13"/>
    <w:basedOn w:val="TableNormal"/>
    <w:uiPriority w:val="40"/>
    <w:rsid w:val="003C4E37"/>
    <w:pPr>
      <w:spacing w:after="0" w:line="240" w:lineRule="auto"/>
    </w:pPr>
    <w:rPr>
      <w:rFonts w:eastAsia="Times New Roman"/>
      <w:lang w:bidi="fa-I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ghtList4">
    <w:name w:val="Light List4"/>
    <w:basedOn w:val="TableNormal"/>
    <w:next w:val="LightList1"/>
    <w:uiPriority w:val="61"/>
    <w:semiHidden/>
    <w:unhideWhenUsed/>
    <w:rsid w:val="003C4E37"/>
    <w:pPr>
      <w:spacing w:after="0" w:line="240" w:lineRule="auto"/>
    </w:pPr>
    <w:rPr>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MediumList1-Accent44">
    <w:name w:val="Medium List 1 - Accent 44"/>
    <w:basedOn w:val="TableNormal"/>
    <w:next w:val="MediumList1-Accent4"/>
    <w:uiPriority w:val="65"/>
    <w:semiHidden/>
    <w:unhideWhenUsed/>
    <w:rsid w:val="003C4E37"/>
    <w:pPr>
      <w:spacing w:after="0" w:line="240" w:lineRule="auto"/>
    </w:pPr>
    <w:rPr>
      <w:color w:val="000000" w:themeColor="text1"/>
      <w:lang w:bidi="fa-I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customStyle="1" w:styleId="MediumList14">
    <w:name w:val="Medium List 14"/>
    <w:basedOn w:val="TableNormal"/>
    <w:next w:val="MediumList11"/>
    <w:uiPriority w:val="65"/>
    <w:semiHidden/>
    <w:unhideWhenUsed/>
    <w:rsid w:val="003C4E37"/>
    <w:pPr>
      <w:spacing w:after="0" w:line="240" w:lineRule="auto"/>
    </w:pPr>
    <w:rPr>
      <w:color w:val="000000" w:themeColor="text1"/>
      <w:lang w:bidi="fa-I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leGrid33">
    <w:name w:val="Table Grid33"/>
    <w:basedOn w:val="TableNormal"/>
    <w:next w:val="TableGrid"/>
    <w:uiPriority w:val="59"/>
    <w:rsid w:val="003C4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14">
    <w:name w:val="List Table 1 Light14"/>
    <w:basedOn w:val="TableNormal"/>
    <w:next w:val="ListTable1Light4"/>
    <w:uiPriority w:val="46"/>
    <w:rsid w:val="003C4E37"/>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1Light4">
    <w:name w:val="List Table 1 Light4"/>
    <w:basedOn w:val="TableNormal"/>
    <w:uiPriority w:val="46"/>
    <w:rsid w:val="003C4E37"/>
    <w:pPr>
      <w:spacing w:after="0" w:line="240" w:lineRule="auto"/>
    </w:pPr>
    <w:rPr>
      <w:lang w:bidi="fa-IR"/>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15">
    <w:name w:val="List Table 1 Light15"/>
    <w:basedOn w:val="TableNormal"/>
    <w:next w:val="ListTable1Light4"/>
    <w:uiPriority w:val="46"/>
    <w:rsid w:val="003C4E37"/>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6">
    <w:name w:val="Table Grid6"/>
    <w:basedOn w:val="TableNormal"/>
    <w:next w:val="TableGrid"/>
    <w:uiPriority w:val="39"/>
    <w:rsid w:val="003C4E37"/>
    <w:pPr>
      <w:spacing w:after="0" w:line="240" w:lineRule="auto"/>
      <w:jc w:val="lowKashida"/>
    </w:pPr>
    <w:rPr>
      <w:rFonts w:cs="Times New Roman"/>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14">
    <w:name w:val="Medium Grid 314"/>
    <w:basedOn w:val="TableNormal"/>
    <w:uiPriority w:val="69"/>
    <w:rsid w:val="003C4E3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114">
    <w:name w:val="Medium Grid 114"/>
    <w:basedOn w:val="TableNormal"/>
    <w:uiPriority w:val="67"/>
    <w:rsid w:val="003C4E3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14">
    <w:name w:val="Light Grid14"/>
    <w:basedOn w:val="TableNormal"/>
    <w:uiPriority w:val="62"/>
    <w:rsid w:val="003C4E37"/>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Table1Light17">
    <w:name w:val="List Table 1 Light17"/>
    <w:basedOn w:val="TableNormal"/>
    <w:next w:val="ListTable1Light4"/>
    <w:uiPriority w:val="46"/>
    <w:rsid w:val="003C4E37"/>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514">
    <w:name w:val="Plain Table 514"/>
    <w:basedOn w:val="TableNormal"/>
    <w:next w:val="PlainTable54"/>
    <w:uiPriority w:val="45"/>
    <w:rsid w:val="003C4E37"/>
    <w:pPr>
      <w:spacing w:after="0" w:line="240" w:lineRule="auto"/>
    </w:pPr>
    <w:rPr>
      <w:rFonts w:eastAsia="Times New Roman"/>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215">
    <w:name w:val="Medium List 215"/>
    <w:basedOn w:val="TableNormal"/>
    <w:uiPriority w:val="66"/>
    <w:rsid w:val="003C4E37"/>
    <w:pPr>
      <w:spacing w:after="0" w:line="240" w:lineRule="auto"/>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114">
    <w:name w:val="Medium List 2114"/>
    <w:basedOn w:val="TableNormal"/>
    <w:uiPriority w:val="66"/>
    <w:rsid w:val="003C4E37"/>
    <w:pPr>
      <w:spacing w:after="0" w:line="240" w:lineRule="auto"/>
      <w:ind w:left="567"/>
      <w:jc w:val="center"/>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GridTable214">
    <w:name w:val="Grid Table 214"/>
    <w:basedOn w:val="TableNormal"/>
    <w:next w:val="GridTable24"/>
    <w:uiPriority w:val="47"/>
    <w:rsid w:val="003C4E37"/>
    <w:pPr>
      <w:spacing w:after="0" w:line="240" w:lineRule="auto"/>
      <w:ind w:left="567"/>
      <w:jc w:val="center"/>
    </w:pPr>
    <w:rPr>
      <w:lang w:bidi="fa-IR"/>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14">
    <w:name w:val="Table Grid14"/>
    <w:basedOn w:val="TableNormal"/>
    <w:next w:val="TableGrid"/>
    <w:uiPriority w:val="59"/>
    <w:rsid w:val="003C4E37"/>
    <w:pPr>
      <w:spacing w:after="0" w:line="240" w:lineRule="auto"/>
    </w:pPr>
    <w:rPr>
      <w:rFonts w:eastAsia="Times New Roman"/>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7Colorful-Accent614">
    <w:name w:val="List Table 7 Colorful - Accent 614"/>
    <w:basedOn w:val="TableNormal"/>
    <w:next w:val="ListTable7Colorful-Accent64"/>
    <w:uiPriority w:val="52"/>
    <w:rsid w:val="003C4E37"/>
    <w:pPr>
      <w:spacing w:after="0" w:line="240" w:lineRule="auto"/>
    </w:pPr>
    <w:rPr>
      <w:rFonts w:eastAsia="Times New Roman"/>
      <w:color w:val="E36C0A"/>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F79646"/>
        </w:tcBorders>
        <w:shd w:val="clear" w:color="auto" w:fill="FFFFFF"/>
      </w:tcPr>
    </w:tblStylePr>
    <w:tblStylePr w:type="lastRow">
      <w:rPr>
        <w:rFonts w:ascii="Cambria" w:eastAsia="Times New Roman" w:hAnsi="Cambria" w:cs="Times New Roman"/>
        <w:i/>
        <w:iCs/>
        <w:sz w:val="26"/>
      </w:rPr>
      <w:tblPr/>
      <w:tcPr>
        <w:tcBorders>
          <w:top w:val="single" w:sz="4" w:space="0" w:color="F79646"/>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F79646"/>
        </w:tcBorders>
        <w:shd w:val="clear" w:color="auto" w:fill="FFFFFF"/>
      </w:tcPr>
    </w:tblStylePr>
    <w:tblStylePr w:type="lastCol">
      <w:rPr>
        <w:rFonts w:ascii="Cambria" w:eastAsia="Times New Roman" w:hAnsi="Cambria"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14">
    <w:name w:val="Grid Table 314"/>
    <w:basedOn w:val="TableNormal"/>
    <w:next w:val="GridTable34"/>
    <w:uiPriority w:val="48"/>
    <w:rsid w:val="003C4E37"/>
    <w:pPr>
      <w:spacing w:after="0" w:line="240" w:lineRule="auto"/>
    </w:pPr>
    <w:rPr>
      <w:rFonts w:eastAsia="Times New Roman"/>
      <w:lang w:bidi="fa-I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2-Accent614">
    <w:name w:val="Grid Table 2 - Accent 614"/>
    <w:basedOn w:val="TableNormal"/>
    <w:next w:val="GridTable2-Accent64"/>
    <w:uiPriority w:val="47"/>
    <w:rsid w:val="003C4E37"/>
    <w:pPr>
      <w:spacing w:after="0" w:line="240" w:lineRule="auto"/>
    </w:pPr>
    <w:rPr>
      <w:rFonts w:eastAsia="Times New Roman"/>
      <w:lang w:bidi="fa-IR"/>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PlainTable314">
    <w:name w:val="Plain Table 314"/>
    <w:basedOn w:val="TableNormal"/>
    <w:next w:val="PlainTable34"/>
    <w:uiPriority w:val="43"/>
    <w:rsid w:val="003C4E37"/>
    <w:pPr>
      <w:spacing w:after="0" w:line="240" w:lineRule="auto"/>
    </w:pPr>
    <w:rPr>
      <w:rFonts w:eastAsia="Times New Roman"/>
      <w:lang w:bidi="fa-I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414">
    <w:name w:val="Plain Table 414"/>
    <w:basedOn w:val="TableNormal"/>
    <w:uiPriority w:val="44"/>
    <w:rsid w:val="003C4E37"/>
    <w:pPr>
      <w:spacing w:after="0" w:line="240" w:lineRule="auto"/>
    </w:pPr>
    <w:rPr>
      <w:rFonts w:eastAsia="Times New Roman"/>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4">
    <w:name w:val="Table Grid Light14"/>
    <w:basedOn w:val="TableNormal"/>
    <w:uiPriority w:val="40"/>
    <w:rsid w:val="003C4E37"/>
    <w:pPr>
      <w:spacing w:after="0" w:line="240" w:lineRule="auto"/>
    </w:pPr>
    <w:rPr>
      <w:rFonts w:eastAsia="Times New Roman"/>
      <w:lang w:bidi="fa-I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ghtList5">
    <w:name w:val="Light List5"/>
    <w:basedOn w:val="TableNormal"/>
    <w:next w:val="LightList1"/>
    <w:uiPriority w:val="61"/>
    <w:semiHidden/>
    <w:unhideWhenUsed/>
    <w:rsid w:val="003C4E37"/>
    <w:pPr>
      <w:spacing w:after="0" w:line="240" w:lineRule="auto"/>
    </w:pPr>
    <w:rPr>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PlainTable54">
    <w:name w:val="Plain Table 54"/>
    <w:basedOn w:val="TableNormal"/>
    <w:uiPriority w:val="45"/>
    <w:rsid w:val="003C4E37"/>
    <w:pPr>
      <w:spacing w:after="0" w:line="240" w:lineRule="auto"/>
    </w:pPr>
    <w:rPr>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1-Accent45">
    <w:name w:val="Medium List 1 - Accent 45"/>
    <w:basedOn w:val="TableNormal"/>
    <w:next w:val="MediumList1-Accent4"/>
    <w:uiPriority w:val="65"/>
    <w:semiHidden/>
    <w:unhideWhenUsed/>
    <w:rsid w:val="003C4E37"/>
    <w:pPr>
      <w:spacing w:after="0" w:line="240" w:lineRule="auto"/>
    </w:pPr>
    <w:rPr>
      <w:color w:val="000000" w:themeColor="text1"/>
      <w:lang w:bidi="fa-I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customStyle="1" w:styleId="GridTable24">
    <w:name w:val="Grid Table 24"/>
    <w:basedOn w:val="TableNormal"/>
    <w:uiPriority w:val="47"/>
    <w:rsid w:val="003C4E37"/>
    <w:pPr>
      <w:spacing w:after="0" w:line="240" w:lineRule="auto"/>
    </w:pPr>
    <w:rPr>
      <w:lang w:bidi="fa-IR"/>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MediumList15">
    <w:name w:val="Medium List 15"/>
    <w:basedOn w:val="TableNormal"/>
    <w:next w:val="MediumList11"/>
    <w:uiPriority w:val="65"/>
    <w:semiHidden/>
    <w:unhideWhenUsed/>
    <w:rsid w:val="003C4E37"/>
    <w:pPr>
      <w:spacing w:after="0" w:line="240" w:lineRule="auto"/>
    </w:pPr>
    <w:rPr>
      <w:color w:val="000000" w:themeColor="text1"/>
      <w:lang w:bidi="fa-I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stTable7Colorful-Accent64">
    <w:name w:val="List Table 7 Colorful - Accent 64"/>
    <w:basedOn w:val="TableNormal"/>
    <w:uiPriority w:val="52"/>
    <w:rsid w:val="003C4E37"/>
    <w:pPr>
      <w:spacing w:after="0" w:line="240" w:lineRule="auto"/>
    </w:pPr>
    <w:rPr>
      <w:color w:val="538135" w:themeColor="accent6" w:themeShade="BF"/>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4">
    <w:name w:val="Grid Table 34"/>
    <w:basedOn w:val="TableNormal"/>
    <w:uiPriority w:val="48"/>
    <w:rsid w:val="003C4E37"/>
    <w:pPr>
      <w:spacing w:after="0" w:line="240" w:lineRule="auto"/>
    </w:pPr>
    <w:rPr>
      <w:lang w:bidi="fa-I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2-Accent64">
    <w:name w:val="Grid Table 2 - Accent 64"/>
    <w:basedOn w:val="TableNormal"/>
    <w:uiPriority w:val="47"/>
    <w:rsid w:val="003C4E37"/>
    <w:pPr>
      <w:spacing w:after="0" w:line="240" w:lineRule="auto"/>
    </w:pPr>
    <w:rPr>
      <w:lang w:bidi="fa-IR"/>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PlainTable34">
    <w:name w:val="Plain Table 34"/>
    <w:basedOn w:val="TableNormal"/>
    <w:uiPriority w:val="43"/>
    <w:rsid w:val="003C4E37"/>
    <w:pPr>
      <w:spacing w:after="0" w:line="240" w:lineRule="auto"/>
    </w:pPr>
    <w:rPr>
      <w:lang w:bidi="fa-I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4">
    <w:name w:val="Plain Table 44"/>
    <w:basedOn w:val="TableNormal"/>
    <w:uiPriority w:val="44"/>
    <w:rsid w:val="003C4E37"/>
    <w:pPr>
      <w:spacing w:after="0" w:line="240" w:lineRule="auto"/>
    </w:pPr>
    <w:rPr>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3">
    <w:name w:val="Plain Table 23"/>
    <w:basedOn w:val="TableNormal"/>
    <w:uiPriority w:val="42"/>
    <w:rsid w:val="003C4E37"/>
    <w:pPr>
      <w:spacing w:after="0" w:line="240" w:lineRule="auto"/>
    </w:pPr>
    <w:rPr>
      <w:lang w:bidi="fa-I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Light4">
    <w:name w:val="Table Grid Light4"/>
    <w:basedOn w:val="TableNormal"/>
    <w:uiPriority w:val="40"/>
    <w:rsid w:val="003C4E37"/>
    <w:pPr>
      <w:spacing w:after="0" w:line="240" w:lineRule="auto"/>
    </w:pPr>
    <w:rPr>
      <w:lang w:bidi="fa-I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34">
    <w:name w:val="Table Grid34"/>
    <w:basedOn w:val="TableNormal"/>
    <w:next w:val="TableGrid"/>
    <w:uiPriority w:val="59"/>
    <w:rsid w:val="003C4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4">
    <w:name w:val="Grid Table 3 - Accent 14"/>
    <w:basedOn w:val="TableNormal"/>
    <w:uiPriority w:val="48"/>
    <w:rsid w:val="003C4E37"/>
    <w:pPr>
      <w:spacing w:after="0" w:line="240" w:lineRule="auto"/>
    </w:pPr>
    <w:rPr>
      <w:lang w:bidi="fa-IR"/>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GridTable2-Accent54">
    <w:name w:val="Grid Table 2 - Accent 54"/>
    <w:basedOn w:val="TableNormal"/>
    <w:uiPriority w:val="47"/>
    <w:rsid w:val="003C4E37"/>
    <w:pPr>
      <w:spacing w:after="0" w:line="240" w:lineRule="auto"/>
    </w:pPr>
    <w:rPr>
      <w:lang w:bidi="fa-IR"/>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BalloonTextChar1">
    <w:name w:val="Balloon Text Char1"/>
    <w:basedOn w:val="DefaultParagraphFont"/>
    <w:uiPriority w:val="99"/>
    <w:semiHidden/>
    <w:rsid w:val="003C4E37"/>
    <w:rPr>
      <w:rFonts w:ascii="Segoe UI" w:eastAsia="Times New Roman" w:hAnsi="Segoe UI" w:cs="Segoe UI"/>
      <w:sz w:val="18"/>
      <w:szCs w:val="18"/>
      <w:lang w:bidi="ar-SA"/>
    </w:rPr>
  </w:style>
  <w:style w:type="character" w:customStyle="1" w:styleId="reference-text">
    <w:name w:val="reference-text"/>
    <w:basedOn w:val="DefaultParagraphFont"/>
    <w:rsid w:val="003C4E37"/>
  </w:style>
  <w:style w:type="paragraph" w:customStyle="1" w:styleId="MTDisplayEquation">
    <w:name w:val="MTDisplayEquation"/>
    <w:basedOn w:val="Normal"/>
    <w:next w:val="Normal"/>
    <w:link w:val="MTDisplayEquationChar"/>
    <w:rsid w:val="003C4E37"/>
    <w:pPr>
      <w:tabs>
        <w:tab w:val="center" w:pos="4680"/>
        <w:tab w:val="right" w:pos="9360"/>
      </w:tabs>
      <w:bidi w:val="0"/>
      <w:spacing w:after="200" w:line="360" w:lineRule="auto"/>
      <w:jc w:val="both"/>
    </w:pPr>
    <w:rPr>
      <w:rFonts w:eastAsiaTheme="minorEastAsia" w:cs="B Lotus"/>
      <w:sz w:val="28"/>
      <w:szCs w:val="28"/>
    </w:rPr>
  </w:style>
  <w:style w:type="character" w:customStyle="1" w:styleId="MTDisplayEquationChar">
    <w:name w:val="MTDisplayEquation Char"/>
    <w:basedOn w:val="DefaultParagraphFont"/>
    <w:link w:val="MTDisplayEquation"/>
    <w:rsid w:val="003C4E37"/>
    <w:rPr>
      <w:rFonts w:eastAsiaTheme="minorEastAsia" w:cs="B Lotus"/>
      <w:sz w:val="28"/>
      <w:szCs w:val="28"/>
      <w:lang w:bidi="fa-IR"/>
    </w:rPr>
  </w:style>
  <w:style w:type="paragraph" w:styleId="Caption">
    <w:name w:val="caption"/>
    <w:basedOn w:val="Normal"/>
    <w:next w:val="Normal"/>
    <w:uiPriority w:val="35"/>
    <w:unhideWhenUsed/>
    <w:qFormat/>
    <w:rsid w:val="003C4E37"/>
    <w:pPr>
      <w:bidi w:val="0"/>
      <w:spacing w:after="200" w:line="240" w:lineRule="auto"/>
    </w:pPr>
    <w:rPr>
      <w:rFonts w:eastAsiaTheme="minorEastAsia"/>
      <w:i/>
      <w:iCs/>
      <w:color w:val="44546A" w:themeColor="text2"/>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a.journals.sid.ir/SearchPaper.aspx?writer=120176"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fa.journals.sid.ir/SearchPaper.aspx?writer=12289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6278</Words>
  <Characters>31488</Characters>
  <Application>Microsoft Office Word</Application>
  <DocSecurity>0</DocSecurity>
  <Lines>1019</Lines>
  <Paragraphs>291</Paragraphs>
  <ScaleCrop>false</ScaleCrop>
  <Company/>
  <LinksUpToDate>false</LinksUpToDate>
  <CharactersWithSpaces>37505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7</cp:revision>
  <dcterms:created xsi:type="dcterms:W3CDTF">2019-01-01T08:24:00Z</dcterms:created>
  <dcterms:modified xsi:type="dcterms:W3CDTF">2022-10-16T10:54:00Z</dcterms:modified>
</cp:coreProperties>
</file>