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3C0260" w:rsidRPr="002240AD" w:rsidRDefault="00E12ADF" w:rsidP="002240AD">
      <w:pPr>
        <w:spacing w:before="100" w:beforeAutospacing="1" w:after="100" w:afterAutospacing="1" w:line="240" w:lineRule="auto"/>
        <w:jc w:val="center"/>
        <w:rPr>
          <w:rFonts w:ascii="Tahoma" w:eastAsia="Times New Roman" w:hAnsi="Tahoma" w:cs="B Titr"/>
          <w:color w:val="000000" w:themeColor="text1"/>
          <w:rtl/>
        </w:rPr>
      </w:pPr>
      <w:r>
        <w:fldChar w:fldCharType="begin"/>
      </w:r>
      <w:r>
        <w:instrText xml:space="preserve"> HYPERLINK "http://www.migna.ir/khandaniha/religion/2474-1389-12-22-08-17-33.html" </w:instrText>
      </w:r>
      <w:r>
        <w:fldChar w:fldCharType="separate"/>
      </w:r>
      <w:r w:rsidR="002240AD" w:rsidRPr="002240AD">
        <w:rPr>
          <w:rFonts w:ascii="Times New Roman" w:hAnsi="Times New Roman" w:cs="B Titr"/>
          <w:color w:val="000000" w:themeColor="text1"/>
          <w:sz w:val="24"/>
          <w:szCs w:val="24"/>
          <w:rtl/>
        </w:rPr>
        <w:t>بررسی علل، راه کارها و درمان اهمال کاری ( تنبلي )</w:t>
      </w:r>
      <w:r>
        <w:rPr>
          <w:rFonts w:ascii="Times New Roman" w:hAnsi="Times New Roman" w:cs="B Titr"/>
          <w:color w:val="000000" w:themeColor="text1"/>
          <w:sz w:val="24"/>
          <w:szCs w:val="24"/>
        </w:rPr>
        <w:fldChar w:fldCharType="end"/>
      </w:r>
      <w:r w:rsidR="002240AD" w:rsidRPr="002240AD">
        <w:rPr>
          <w:rFonts w:ascii="Tahoma" w:eastAsia="Times New Roman" w:hAnsi="Tahoma" w:cs="B Titr" w:hint="cs"/>
          <w:color w:val="000000" w:themeColor="text1"/>
          <w:rtl/>
        </w:rPr>
        <w:t xml:space="preserve"> </w:t>
      </w:r>
    </w:p>
    <w:p w:rsidR="002240AD" w:rsidRDefault="002240AD" w:rsidP="002240AD">
      <w:pPr>
        <w:spacing w:before="100" w:beforeAutospacing="1" w:after="100" w:afterAutospacing="1" w:line="240" w:lineRule="auto"/>
        <w:jc w:val="center"/>
        <w:rPr>
          <w:rFonts w:ascii="Tahoma" w:eastAsia="Times New Roman" w:hAnsi="Tahoma" w:cs="B Nazanin"/>
          <w:color w:val="000000" w:themeColor="text1"/>
          <w:sz w:val="28"/>
          <w:szCs w:val="28"/>
          <w:rtl/>
        </w:rPr>
      </w:pPr>
    </w:p>
    <w:p w:rsid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مسأله اهمال کاری در منابع اسلامی از دیر باز مورد توجه بوده و در روایات و ادعیه درباره آن سخن به میان آمده است. این واژه در غرب، به ویژه در عرصه روان شناسی، حدود چهل سال است که مطرح شده است...</w:t>
      </w:r>
    </w:p>
    <w:p w:rsidR="003C0260" w:rsidRPr="00C21330" w:rsidRDefault="003C0260" w:rsidP="003C0260">
      <w:pPr>
        <w:spacing w:before="100" w:beforeAutospacing="1" w:after="100" w:afterAutospacing="1" w:line="240" w:lineRule="auto"/>
        <w:jc w:val="center"/>
        <w:rPr>
          <w:rFonts w:ascii="Tahoma" w:eastAsia="Times New Roman" w:hAnsi="Tahoma" w:cs="B Nazanin"/>
          <w:color w:val="000000" w:themeColor="text1"/>
          <w:sz w:val="28"/>
          <w:szCs w:val="28"/>
        </w:rPr>
      </w:pPr>
      <w:r w:rsidRPr="003C0260">
        <w:rPr>
          <w:rFonts w:ascii="Tahoma" w:eastAsia="Times New Roman" w:hAnsi="Tahoma" w:cs="B Nazanin"/>
          <w:noProof/>
          <w:color w:val="000000" w:themeColor="text1"/>
          <w:sz w:val="28"/>
          <w:szCs w:val="28"/>
          <w:rtl/>
        </w:rPr>
        <w:drawing>
          <wp:inline distT="0" distB="0" distL="0" distR="0">
            <wp:extent cx="1471204" cy="1377538"/>
            <wp:effectExtent l="19050" t="0" r="0" b="0"/>
            <wp:docPr id="2" name="Picture 1" descr="http://www.migna.ir/uploadcenter/uploads/13898477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igna.ir/uploadcenter/uploads/1389847770.jpg"/>
                    <pic:cNvPicPr>
                      <a:picLocks noChangeAspect="1" noChangeArrowheads="1"/>
                    </pic:cNvPicPr>
                  </pic:nvPicPr>
                  <pic:blipFill>
                    <a:blip r:embed="rId7" cstate="print"/>
                    <a:srcRect/>
                    <a:stretch>
                      <a:fillRect/>
                    </a:stretch>
                  </pic:blipFill>
                  <pic:spPr bwMode="auto">
                    <a:xfrm>
                      <a:off x="0" y="0"/>
                      <a:ext cx="1474462" cy="1380588"/>
                    </a:xfrm>
                    <a:prstGeom prst="rect">
                      <a:avLst/>
                    </a:prstGeom>
                    <a:noFill/>
                    <a:ln w="9525">
                      <a:noFill/>
                      <a:miter lim="800000"/>
                      <a:headEnd/>
                      <a:tailEnd/>
                    </a:ln>
                  </pic:spPr>
                </pic:pic>
              </a:graphicData>
            </a:graphic>
          </wp:inline>
        </w:drawing>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Tahoma"/>
          <w:color w:val="000000" w:themeColor="text1"/>
          <w:sz w:val="28"/>
          <w:szCs w:val="28"/>
          <w:rtl/>
        </w:rPr>
        <w:t> </w:t>
      </w:r>
      <w:r w:rsidRPr="00C21330">
        <w:rPr>
          <w:rFonts w:ascii="Tahoma" w:eastAsia="Times New Roman" w:hAnsi="Tahoma" w:cs="B Nazanin"/>
          <w:color w:val="000000" w:themeColor="text1"/>
          <w:sz w:val="28"/>
          <w:szCs w:val="28"/>
          <w:rtl/>
        </w:rPr>
        <w:br/>
      </w:r>
      <w:r w:rsidRPr="00162FEB">
        <w:rPr>
          <w:rFonts w:ascii="Tahoma" w:eastAsia="Times New Roman" w:hAnsi="Tahoma" w:cs="B Nazanin"/>
          <w:b/>
          <w:bCs/>
          <w:color w:val="000000" w:themeColor="text1"/>
          <w:sz w:val="28"/>
          <w:szCs w:val="28"/>
          <w:rtl/>
        </w:rPr>
        <w:t>اشاره</w:t>
      </w:r>
      <w:r w:rsidRPr="00C21330">
        <w:rPr>
          <w:rFonts w:ascii="Tahoma" w:eastAsia="Times New Roman" w:hAnsi="Tahoma" w:cs="B Nazanin"/>
          <w:color w:val="000000" w:themeColor="text1"/>
          <w:sz w:val="28"/>
          <w:szCs w:val="28"/>
          <w:rtl/>
        </w:rPr>
        <w:br/>
        <w:t>بحث اهمال کاری، از جمله مباحث به ظاهر کوچک اما بسیار مهمی است که ریشه ای اخلاقی و روانی دارد. در این مقاله نویسنده محترم سعی نموده است که از منظر روان شناختی و با رویکرد رفتار درمانی به این معضل بپردازد و از منظر منابع دینی، نقلی و عقلی، کتاب و سنّت نیز آن را مورد توجه قرار دهد.</w:t>
      </w:r>
    </w:p>
    <w:p w:rsidR="00C21330" w:rsidRPr="00162FEB"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162FEB">
        <w:rPr>
          <w:rFonts w:ascii="Tahoma" w:eastAsia="Times New Roman" w:hAnsi="Tahoma" w:cs="B Nazanin"/>
          <w:b/>
          <w:bCs/>
          <w:color w:val="000000" w:themeColor="text1"/>
          <w:sz w:val="28"/>
          <w:szCs w:val="28"/>
          <w:rtl/>
        </w:rPr>
        <w:t>1. تاریخچه بحث</w:t>
      </w:r>
    </w:p>
    <w:p w:rsidR="00C21330" w:rsidRPr="00C21330" w:rsidRDefault="00C21330" w:rsidP="002D09F7">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مسأله اهمال کاری در منابع اسلامی از دیر باز مورد توجه بوده و در روایات و ادعیه درباره آن سخن به میان آمده است. امیدوارم که در این نوشته، قلمرو بحث به روشنی نشان داده شود تا راه بهره وری بیش تر از آیات و روایات به روی آیندگان باز گردد. ناگفته نماند که علمای اخلاق و عرفای اسلامی، پیوسته اهل سیر و سلوک را از ابتلا به این نابهنجاری اخل</w:t>
      </w:r>
      <w:r w:rsidR="002D09F7">
        <w:rPr>
          <w:rFonts w:ascii="Tahoma" w:eastAsia="Times New Roman" w:hAnsi="Tahoma" w:cs="B Nazanin"/>
          <w:color w:val="000000" w:themeColor="text1"/>
          <w:sz w:val="28"/>
          <w:szCs w:val="28"/>
          <w:rtl/>
        </w:rPr>
        <w:t>اقی رفتاری بر حذر می داشته اند.</w:t>
      </w:r>
    </w:p>
    <w:p w:rsidR="00C21330" w:rsidRPr="00C21330" w:rsidRDefault="00C21330" w:rsidP="002D09F7">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این واژه در غرب، به ویژه در عرصه روان شناسی، حد</w:t>
      </w:r>
      <w:r w:rsidR="002D09F7">
        <w:rPr>
          <w:rFonts w:ascii="Tahoma" w:eastAsia="Times New Roman" w:hAnsi="Tahoma" w:cs="B Nazanin"/>
          <w:color w:val="000000" w:themeColor="text1"/>
          <w:sz w:val="28"/>
          <w:szCs w:val="28"/>
          <w:rtl/>
        </w:rPr>
        <w:t>ود چهل سال است که مطرح شده است.</w:t>
      </w:r>
      <w:r w:rsidRPr="00C21330">
        <w:rPr>
          <w:rFonts w:ascii="Tahoma" w:eastAsia="Times New Roman" w:hAnsi="Tahoma" w:cs="B Nazanin"/>
          <w:color w:val="000000" w:themeColor="text1"/>
          <w:sz w:val="28"/>
          <w:szCs w:val="28"/>
          <w:rtl/>
        </w:rPr>
        <w:t xml:space="preserve"> تنها استاد روان شناسی که درباره تاریخچه اهمال کاری </w:t>
      </w:r>
      <w:r w:rsidR="002D09F7">
        <w:rPr>
          <w:rFonts w:ascii="Tahoma" w:eastAsia="Times New Roman" w:hAnsi="Tahoma" w:cs="B Nazanin"/>
          <w:color w:val="000000" w:themeColor="text1"/>
          <w:sz w:val="28"/>
          <w:szCs w:val="28"/>
          <w:rtl/>
        </w:rPr>
        <w:t>بحث کرده است، "پل ت. رینجن باخ"</w:t>
      </w:r>
      <w:r w:rsidRPr="00C21330">
        <w:rPr>
          <w:rFonts w:ascii="Tahoma" w:eastAsia="Times New Roman" w:hAnsi="Tahoma" w:cs="B Nazanin"/>
          <w:color w:val="000000" w:themeColor="text1"/>
          <w:sz w:val="28"/>
          <w:szCs w:val="28"/>
          <w:rtl/>
        </w:rPr>
        <w:t xml:space="preserve"> می باشد. وی کتابی به </w:t>
      </w:r>
      <w:r w:rsidR="002D09F7">
        <w:rPr>
          <w:rFonts w:ascii="Tahoma" w:eastAsia="Times New Roman" w:hAnsi="Tahoma" w:cs="B Nazanin"/>
          <w:color w:val="000000" w:themeColor="text1"/>
          <w:sz w:val="28"/>
          <w:szCs w:val="28"/>
          <w:rtl/>
        </w:rPr>
        <w:t>نام بررسی تاریخی علل اهمال کاری</w:t>
      </w:r>
      <w:r w:rsidRPr="00C21330">
        <w:rPr>
          <w:rFonts w:ascii="Tahoma" w:eastAsia="Times New Roman" w:hAnsi="Tahoma" w:cs="B Nazanin"/>
          <w:color w:val="000000" w:themeColor="text1"/>
          <w:sz w:val="28"/>
          <w:szCs w:val="28"/>
          <w:rtl/>
        </w:rPr>
        <w:t xml:space="preserve"> تألیف کرده است. هرچند موضوع انتخابی او جالب است، اما کمک چندانی</w:t>
      </w:r>
      <w:r w:rsidR="002D09F7">
        <w:rPr>
          <w:rFonts w:ascii="Tahoma" w:eastAsia="Times New Roman" w:hAnsi="Tahoma" w:cs="B Nazanin"/>
          <w:color w:val="000000" w:themeColor="text1"/>
          <w:sz w:val="28"/>
          <w:szCs w:val="28"/>
          <w:rtl/>
        </w:rPr>
        <w:t xml:space="preserve"> برای حل مسأله ارائه نداده است.</w:t>
      </w:r>
      <w:r w:rsidRPr="00C21330">
        <w:rPr>
          <w:rFonts w:ascii="Tahoma" w:eastAsia="Times New Roman" w:hAnsi="Tahoma" w:cs="B Nazanin"/>
          <w:color w:val="000000" w:themeColor="text1"/>
          <w:sz w:val="28"/>
          <w:szCs w:val="28"/>
          <w:rtl/>
        </w:rPr>
        <w:t xml:space="preserve"> پس از وی، دو نفر از نو</w:t>
      </w:r>
      <w:r w:rsidR="002D09F7">
        <w:rPr>
          <w:rFonts w:ascii="Tahoma" w:eastAsia="Times New Roman" w:hAnsi="Tahoma" w:cs="B Nazanin"/>
          <w:color w:val="000000" w:themeColor="text1"/>
          <w:sz w:val="28"/>
          <w:szCs w:val="28"/>
          <w:rtl/>
        </w:rPr>
        <w:t>یسندگان به نام های "آلبرت آلیس"</w:t>
      </w:r>
      <w:r w:rsidRPr="00C21330">
        <w:rPr>
          <w:rFonts w:ascii="Tahoma" w:eastAsia="Times New Roman" w:hAnsi="Tahoma" w:cs="B Nazanin"/>
          <w:color w:val="000000" w:themeColor="text1"/>
          <w:sz w:val="28"/>
          <w:szCs w:val="28"/>
          <w:rtl/>
        </w:rPr>
        <w:t xml:space="preserve"> و</w:t>
      </w:r>
      <w:r w:rsidR="002D09F7">
        <w:rPr>
          <w:rFonts w:ascii="Tahoma" w:eastAsia="Times New Roman" w:hAnsi="Tahoma" w:cs="B Nazanin"/>
          <w:color w:val="000000" w:themeColor="text1"/>
          <w:sz w:val="28"/>
          <w:szCs w:val="28"/>
          <w:rtl/>
        </w:rPr>
        <w:t xml:space="preserve"> "ویلیام جیمزنال"،</w:t>
      </w:r>
      <w:r w:rsidRPr="00C21330">
        <w:rPr>
          <w:rFonts w:ascii="Tahoma" w:eastAsia="Times New Roman" w:hAnsi="Tahoma" w:cs="B Nazanin"/>
          <w:color w:val="000000" w:themeColor="text1"/>
          <w:sz w:val="28"/>
          <w:szCs w:val="28"/>
          <w:rtl/>
        </w:rPr>
        <w:t xml:space="preserve"> به ن</w:t>
      </w:r>
      <w:r w:rsidR="002D09F7">
        <w:rPr>
          <w:rFonts w:ascii="Tahoma" w:eastAsia="Times New Roman" w:hAnsi="Tahoma" w:cs="B Nazanin"/>
          <w:color w:val="000000" w:themeColor="text1"/>
          <w:sz w:val="28"/>
          <w:szCs w:val="28"/>
          <w:rtl/>
        </w:rPr>
        <w:t>گارش کتاب روان شناسی اهمال کاری</w:t>
      </w:r>
      <w:r w:rsidRPr="00C21330">
        <w:rPr>
          <w:rFonts w:ascii="Tahoma" w:eastAsia="Times New Roman" w:hAnsi="Tahoma" w:cs="B Nazanin"/>
          <w:color w:val="000000" w:themeColor="text1"/>
          <w:sz w:val="28"/>
          <w:szCs w:val="28"/>
          <w:rtl/>
        </w:rPr>
        <w:t xml:space="preserve"> همت گماردند که در نوع خود کاری بدیع و قابل ارائه است.</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اما دغدغه خاطر نگارنده این است که این آسیب را بازشناسی کرده و راه تحقیق را صرفا به تجربه محدود نسازد و از راه کارهای وحیانی نیز در این زمینه نیز بهره ببرد.</w:t>
      </w:r>
    </w:p>
    <w:p w:rsidR="00162FEB" w:rsidRPr="00162FEB"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162FEB">
        <w:rPr>
          <w:rFonts w:ascii="Tahoma" w:eastAsia="Times New Roman" w:hAnsi="Tahoma" w:cs="B Nazanin"/>
          <w:b/>
          <w:bCs/>
          <w:color w:val="000000" w:themeColor="text1"/>
          <w:sz w:val="28"/>
          <w:szCs w:val="28"/>
          <w:rtl/>
        </w:rPr>
        <w:t>2. تعریف اهمال کاری</w:t>
      </w:r>
    </w:p>
    <w:p w:rsidR="00C21330" w:rsidRPr="00C21330" w:rsidRDefault="00C21330" w:rsidP="002D09F7">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روان شناسان در تعریف اهمال کاری گفته اند: اهمال کاری این است که کاری را که تصمیم به اجرا</w:t>
      </w:r>
      <w:r w:rsidR="002D09F7">
        <w:rPr>
          <w:rFonts w:ascii="Tahoma" w:eastAsia="Times New Roman" w:hAnsi="Tahoma" w:cs="B Nazanin"/>
          <w:color w:val="000000" w:themeColor="text1"/>
          <w:sz w:val="28"/>
          <w:szCs w:val="28"/>
          <w:rtl/>
        </w:rPr>
        <w:t>ی آن داریم به آینده موکول کنیم.</w:t>
      </w:r>
      <w:r w:rsidRPr="00C21330">
        <w:rPr>
          <w:rFonts w:ascii="Tahoma" w:eastAsia="Times New Roman" w:hAnsi="Tahoma" w:cs="B Nazanin"/>
          <w:color w:val="000000" w:themeColor="text1"/>
          <w:sz w:val="28"/>
          <w:szCs w:val="28"/>
          <w:rtl/>
        </w:rPr>
        <w:t xml:space="preserve"> در یک کلمه می توان گفت: جوهره این آسیب روانی "به تعویق انداختن، تعلل ورزیدن، سبک گرفتن و سهل </w:t>
      </w:r>
      <w:r w:rsidRPr="00C21330">
        <w:rPr>
          <w:rFonts w:ascii="Tahoma" w:eastAsia="Times New Roman" w:hAnsi="Tahoma" w:cs="B Nazanin"/>
          <w:color w:val="000000" w:themeColor="text1"/>
          <w:sz w:val="28"/>
          <w:szCs w:val="28"/>
          <w:rtl/>
        </w:rPr>
        <w:lastRenderedPageBreak/>
        <w:t>انگاری در کار" است. بنابراین، اهمال هم در امور فردی و هم جمعی معنا و مفهوم پیدا می کند. در نهایت می توان گفت: در همه این معانی نوعی "این دست آن دست" کردن نهفته است.</w:t>
      </w:r>
    </w:p>
    <w:p w:rsidR="00C21330" w:rsidRPr="00C21330" w:rsidRDefault="00C21330" w:rsidP="002D09F7">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در زبان عربی واژه های "کسل، ضجر" مرادف اهما</w:t>
      </w:r>
      <w:r w:rsidR="002D09F7">
        <w:rPr>
          <w:rFonts w:ascii="Tahoma" w:eastAsia="Times New Roman" w:hAnsi="Tahoma" w:cs="B Nazanin"/>
          <w:color w:val="000000" w:themeColor="text1"/>
          <w:sz w:val="28"/>
          <w:szCs w:val="28"/>
          <w:rtl/>
        </w:rPr>
        <w:t>ل کاری است. عناوینی چون "تهاون"</w:t>
      </w:r>
      <w:r w:rsidRPr="00C21330">
        <w:rPr>
          <w:rFonts w:ascii="Tahoma" w:eastAsia="Times New Roman" w:hAnsi="Tahoma" w:cs="B Nazanin"/>
          <w:color w:val="000000" w:themeColor="text1"/>
          <w:sz w:val="28"/>
          <w:szCs w:val="28"/>
          <w:rtl/>
        </w:rPr>
        <w:t xml:space="preserve"> و "إبطاء" چندان د</w:t>
      </w:r>
      <w:r w:rsidR="002D09F7">
        <w:rPr>
          <w:rFonts w:ascii="Tahoma" w:eastAsia="Times New Roman" w:hAnsi="Tahoma" w:cs="B Nazanin"/>
          <w:color w:val="000000" w:themeColor="text1"/>
          <w:sz w:val="28"/>
          <w:szCs w:val="28"/>
          <w:rtl/>
        </w:rPr>
        <w:t>ور از این واژه نیستند.</w:t>
      </w:r>
      <w:r w:rsidRPr="00C21330">
        <w:rPr>
          <w:rFonts w:ascii="Tahoma" w:eastAsia="Times New Roman" w:hAnsi="Tahoma" w:cs="B Nazanin"/>
          <w:color w:val="000000" w:themeColor="text1"/>
          <w:sz w:val="28"/>
          <w:szCs w:val="28"/>
          <w:rtl/>
        </w:rPr>
        <w:t xml:space="preserve"> دو واژه "مماطله" و "تسویف" نیز مرادف اهمال کاری اجتماعی است که در قول و قرارهای زمانی تحقق پیدا می کند. در کلام صاعدِ امام سجاد علیه السلام در دعای ابوحمزه این گونه آمده است: «و قد</w:t>
      </w:r>
      <w:r w:rsidR="002D09F7">
        <w:rPr>
          <w:rFonts w:ascii="Tahoma" w:eastAsia="Times New Roman" w:hAnsi="Tahoma" w:cs="B Nazanin"/>
          <w:color w:val="000000" w:themeColor="text1"/>
          <w:sz w:val="28"/>
          <w:szCs w:val="28"/>
          <w:rtl/>
        </w:rPr>
        <w:t xml:space="preserve"> افنیت بالتسویف و الآمال عمری»؛</w:t>
      </w:r>
      <w:r w:rsidRPr="00C21330">
        <w:rPr>
          <w:rFonts w:ascii="Tahoma" w:eastAsia="Times New Roman" w:hAnsi="Tahoma" w:cs="B Nazanin"/>
          <w:color w:val="000000" w:themeColor="text1"/>
          <w:sz w:val="28"/>
          <w:szCs w:val="28"/>
          <w:rtl/>
        </w:rPr>
        <w:t xml:space="preserve"> خدایا من عمرم را به امروز، فردا کردن (در عمل به عهد و پیمانی که با تو داشته ام) و آرزوهای طولانی و بلند، گذرانده ام. در دعای کمیل تحت عنوان "مطال" این گونه آمده است: «و خدعتنی الدنیا بغر</w:t>
      </w:r>
      <w:r w:rsidR="002D09F7">
        <w:rPr>
          <w:rFonts w:ascii="Tahoma" w:eastAsia="Times New Roman" w:hAnsi="Tahoma" w:cs="B Nazanin"/>
          <w:color w:val="000000" w:themeColor="text1"/>
          <w:sz w:val="28"/>
          <w:szCs w:val="28"/>
          <w:rtl/>
        </w:rPr>
        <w:t>ورها، و نفسی بجنایتها و مطالی»؛</w:t>
      </w:r>
      <w:r w:rsidRPr="00C21330">
        <w:rPr>
          <w:rFonts w:ascii="Tahoma" w:eastAsia="Times New Roman" w:hAnsi="Tahoma" w:cs="B Nazanin"/>
          <w:color w:val="000000" w:themeColor="text1"/>
          <w:sz w:val="28"/>
          <w:szCs w:val="28"/>
          <w:rtl/>
        </w:rPr>
        <w:t xml:space="preserve"> دنیا به وسیله فریفتن خود و نفسم به جنایت و سهل انگاریش مرا گول زده است.</w:t>
      </w:r>
    </w:p>
    <w:p w:rsidR="00C21330" w:rsidRPr="00C21330" w:rsidRDefault="00C21330" w:rsidP="002D09F7">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واژه "بطئ" به معنی کُندی، معنای "اهمال" را می رسان</w:t>
      </w:r>
      <w:r w:rsidR="002D09F7">
        <w:rPr>
          <w:rFonts w:ascii="Tahoma" w:eastAsia="Times New Roman" w:hAnsi="Tahoma" w:cs="B Nazanin"/>
          <w:color w:val="000000" w:themeColor="text1"/>
          <w:sz w:val="28"/>
          <w:szCs w:val="28"/>
          <w:rtl/>
        </w:rPr>
        <w:t>د. «و ان کنت بطیئا حین یدعونی»؛</w:t>
      </w:r>
      <w:r w:rsidRPr="00C21330">
        <w:rPr>
          <w:rFonts w:ascii="Tahoma" w:eastAsia="Times New Roman" w:hAnsi="Tahoma" w:cs="B Nazanin"/>
          <w:color w:val="000000" w:themeColor="text1"/>
          <w:sz w:val="28"/>
          <w:szCs w:val="28"/>
          <w:rtl/>
        </w:rPr>
        <w:t xml:space="preserve"> گرچه هنگامی که تو مرا به سوی خود خوانده ای، من کندی (سستی) به خرج داده ام. «او لعلک آلف مجالس </w:t>
      </w:r>
      <w:r w:rsidR="002D09F7">
        <w:rPr>
          <w:rFonts w:ascii="Tahoma" w:eastAsia="Times New Roman" w:hAnsi="Tahoma" w:cs="B Nazanin"/>
          <w:color w:val="000000" w:themeColor="text1"/>
          <w:sz w:val="28"/>
          <w:szCs w:val="28"/>
          <w:rtl/>
        </w:rPr>
        <w:t>البطالین فبینی و بینهم خلیتنی»؛</w:t>
      </w:r>
      <w:r w:rsidRPr="00C21330">
        <w:rPr>
          <w:rFonts w:ascii="Tahoma" w:eastAsia="Times New Roman" w:hAnsi="Tahoma" w:cs="B Nazanin"/>
          <w:color w:val="000000" w:themeColor="text1"/>
          <w:sz w:val="28"/>
          <w:szCs w:val="28"/>
          <w:rtl/>
        </w:rPr>
        <w:t xml:space="preserve"> خدایا! مبادا مرا مأنوس به هم صحبتی آنان که عمر خود را به بیهودگی می گذرانند دیده ای، که توفیق دعا و عبادت را از من گرفته ای؟</w:t>
      </w:r>
    </w:p>
    <w:p w:rsidR="00C21330" w:rsidRPr="00C21330" w:rsidRDefault="00C21330" w:rsidP="002D09F7">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بنابراین، اهمال کاری آسیبی روانی است که از حالات نفس آدمی است. امام علی بن الحسین علیه السلام در مناجاتی به درگاه خداوند این گونه از نفس خود گلایه دارند: «الهی الیک اشکوا نفسا</w:t>
      </w:r>
      <w:r w:rsidR="002D09F7">
        <w:rPr>
          <w:rFonts w:ascii="Tahoma" w:eastAsia="Times New Roman" w:hAnsi="Tahoma" w:cs="B Nazanin"/>
          <w:color w:val="000000" w:themeColor="text1"/>
          <w:sz w:val="28"/>
          <w:szCs w:val="28"/>
          <w:rtl/>
        </w:rPr>
        <w:t xml:space="preserve"> بالسوء ... و تسوّفنی بالتوبة»؛</w:t>
      </w:r>
      <w:r w:rsidRPr="00C21330">
        <w:rPr>
          <w:rFonts w:ascii="Tahoma" w:eastAsia="Times New Roman" w:hAnsi="Tahoma" w:cs="B Nazanin"/>
          <w:color w:val="000000" w:themeColor="text1"/>
          <w:sz w:val="28"/>
          <w:szCs w:val="28"/>
          <w:rtl/>
        </w:rPr>
        <w:t xml:space="preserve"> خدایا از نفسم شکْوه دارم که... توبه امروزم را به فردا می افکند. امام به روشنی تسویف را از حالات نفس انسانی دانسته اند.</w:t>
      </w:r>
    </w:p>
    <w:p w:rsidR="00162FEB" w:rsidRPr="00162FEB"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162FEB">
        <w:rPr>
          <w:rFonts w:ascii="Tahoma" w:eastAsia="Times New Roman" w:hAnsi="Tahoma" w:cs="B Nazanin"/>
          <w:b/>
          <w:bCs/>
          <w:color w:val="000000" w:themeColor="text1"/>
          <w:sz w:val="28"/>
          <w:szCs w:val="28"/>
          <w:rtl/>
        </w:rPr>
        <w:t>3. ویژگی های اهمال کار</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1. اهمال کار، تصمیم به انجام کاری می گیرد ولی بدون علت شناخته شده آن را به تعویق می اندازد.</w:t>
      </w:r>
    </w:p>
    <w:p w:rsidR="00C21330" w:rsidRPr="00C21330" w:rsidRDefault="00C21330" w:rsidP="002D09F7">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2. بی شک همگان، حتی مبتلایان به اهمال کاری، این آسیب روانی را</w:t>
      </w:r>
      <w:r w:rsidR="002D09F7">
        <w:rPr>
          <w:rFonts w:ascii="Tahoma" w:eastAsia="Times New Roman" w:hAnsi="Tahoma" w:cs="B Nazanin"/>
          <w:color w:val="000000" w:themeColor="text1"/>
          <w:sz w:val="28"/>
          <w:szCs w:val="28"/>
          <w:rtl/>
        </w:rPr>
        <w:t xml:space="preserve"> نکوهش کرده و از آن تنفر دارند؛</w:t>
      </w:r>
      <w:r w:rsidRPr="00C21330">
        <w:rPr>
          <w:rFonts w:ascii="Tahoma" w:eastAsia="Times New Roman" w:hAnsi="Tahoma" w:cs="B Nazanin"/>
          <w:color w:val="000000" w:themeColor="text1"/>
          <w:sz w:val="28"/>
          <w:szCs w:val="28"/>
          <w:rtl/>
        </w:rPr>
        <w:t xml:space="preserve"> زیرا این حالت در واقع، مصداق ناسپاسی است، حال آن که، انسان ها بر مبنای فطرت خود تمایل به سپاس گزاری دارند و به آن اظهار علاقه می کنند. بنابراین، این بیماری را برخود و دیگران بر نمی تابند.</w:t>
      </w:r>
    </w:p>
    <w:p w:rsidR="00C21330" w:rsidRPr="00C21330" w:rsidRDefault="00C21330" w:rsidP="002D09F7">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3. اهمال کاری به سرعت به صورت عادت در افراد ظاهر می شود و از نظر آماری، این عادت نزد بیش تر مردم رایج است. آلبرت آلیس و ویلیام جیمزنال می گویند: حدس ما آن است که 95 درصد مردم به این بی</w:t>
      </w:r>
      <w:r w:rsidR="002D09F7">
        <w:rPr>
          <w:rFonts w:ascii="Tahoma" w:eastAsia="Times New Roman" w:hAnsi="Tahoma" w:cs="B Nazanin"/>
          <w:color w:val="000000" w:themeColor="text1"/>
          <w:sz w:val="28"/>
          <w:szCs w:val="28"/>
          <w:rtl/>
        </w:rPr>
        <w:t>ماری مبتلا هستند.</w:t>
      </w:r>
      <w:r w:rsidRPr="00C21330">
        <w:rPr>
          <w:rFonts w:ascii="Tahoma" w:eastAsia="Times New Roman" w:hAnsi="Tahoma" w:cs="B Nazanin"/>
          <w:color w:val="000000" w:themeColor="text1"/>
          <w:sz w:val="28"/>
          <w:szCs w:val="28"/>
          <w:rtl/>
        </w:rPr>
        <w:t xml:space="preserve"> پس، درمان آن به سهولت انجام پذیر نخواهد بود. بدین جهت، امام حسن عسکری علیه السلام می فرمایند:</w:t>
      </w:r>
      <w:r w:rsidR="002D09F7">
        <w:rPr>
          <w:rFonts w:ascii="Tahoma" w:eastAsia="Times New Roman" w:hAnsi="Tahoma" w:cs="B Nazanin"/>
          <w:color w:val="000000" w:themeColor="text1"/>
          <w:sz w:val="28"/>
          <w:szCs w:val="28"/>
          <w:rtl/>
        </w:rPr>
        <w:t xml:space="preserve"> «رد المعتاد عن عادته کالمعجز»؛</w:t>
      </w:r>
      <w:r w:rsidRPr="00C21330">
        <w:rPr>
          <w:rFonts w:ascii="Tahoma" w:eastAsia="Times New Roman" w:hAnsi="Tahoma" w:cs="B Nazanin"/>
          <w:color w:val="000000" w:themeColor="text1"/>
          <w:sz w:val="28"/>
          <w:szCs w:val="28"/>
          <w:rtl/>
        </w:rPr>
        <w:t xml:space="preserve"> کسی که به چیزی عادت کرده، باز گردانیدن او از عادتش شبیه معجزه است.</w:t>
      </w:r>
    </w:p>
    <w:p w:rsidR="00C21330" w:rsidRPr="00C21330" w:rsidRDefault="00C21330" w:rsidP="002D09F7">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4. این بیماری مسری است و از حالتی به حالت دیگر و از انسانی به انسان دیگر و از فرد به جامعه و از جامعه ای به جامعه دیگر سرایت می کند. بنابراین، باید به تأثیر و تأثرات آن توجه جدی داشت؛ چرا که می تواند به خانواده، جامعه، ملت و فرهنگ یک کشور آسیب رساند. پژوهش های روان شناسی بالینی نشان می دهد که این عادت در جوامع مخت</w:t>
      </w:r>
      <w:r w:rsidR="002D09F7">
        <w:rPr>
          <w:rFonts w:ascii="Tahoma" w:eastAsia="Times New Roman" w:hAnsi="Tahoma" w:cs="B Nazanin"/>
          <w:color w:val="000000" w:themeColor="text1"/>
          <w:sz w:val="28"/>
          <w:szCs w:val="28"/>
          <w:rtl/>
        </w:rPr>
        <w:t>لف شایع و روندی رو به رشد دارد.</w:t>
      </w:r>
    </w:p>
    <w:p w:rsidR="00162FEB" w:rsidRPr="00162FEB"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br/>
      </w:r>
      <w:r w:rsidRPr="00162FEB">
        <w:rPr>
          <w:rFonts w:ascii="Tahoma" w:eastAsia="Times New Roman" w:hAnsi="Tahoma" w:cs="B Nazanin"/>
          <w:b/>
          <w:bCs/>
          <w:color w:val="000000" w:themeColor="text1"/>
          <w:sz w:val="28"/>
          <w:szCs w:val="28"/>
          <w:rtl/>
        </w:rPr>
        <w:t>4. انواع اهمال کاران و مراتب آن</w:t>
      </w:r>
    </w:p>
    <w:p w:rsidR="00C21330" w:rsidRPr="00C21330" w:rsidRDefault="00C21330" w:rsidP="002D09F7">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lastRenderedPageBreak/>
        <w:t>انسان ها گاه به چیزی آگاهی می یابند و گاه نسبت به آن جاهل اند. امیرالمؤمنین علی علیه السلام می فرمایند: «... و عالمکم مسوّف»؛(21) آن که عالم و آگاه است در امور روزمره به اهمال کاری مبتلا می شود و در زمانی دیگر به آن معتاد می شود. ولی همه به یک نوع اهمال مبتلانیستند.بنابراین،اهمال کاری</w:t>
      </w:r>
      <w:r w:rsidR="002D09F7">
        <w:rPr>
          <w:rFonts w:ascii="Tahoma" w:eastAsia="Times New Roman" w:hAnsi="Tahoma" w:cs="B Nazanin"/>
          <w:color w:val="000000" w:themeColor="text1"/>
          <w:sz w:val="28"/>
          <w:szCs w:val="28"/>
          <w:rtl/>
        </w:rPr>
        <w:t xml:space="preserve"> دارای انواع ومراتب متعددی است.</w:t>
      </w:r>
      <w:r w:rsidRPr="00C21330">
        <w:rPr>
          <w:rFonts w:ascii="Tahoma" w:eastAsia="Times New Roman" w:hAnsi="Tahoma" w:cs="B Nazanin"/>
          <w:color w:val="000000" w:themeColor="text1"/>
          <w:sz w:val="28"/>
          <w:szCs w:val="28"/>
          <w:rtl/>
        </w:rPr>
        <w:t>می توان گفت:اهمال کاران همگی با صورت مسأله برخورد یکسانی ندارند، چنانچه:</w:t>
      </w:r>
    </w:p>
    <w:p w:rsidR="00C21330" w:rsidRPr="00C21330" w:rsidRDefault="00C21330" w:rsidP="002D09F7">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1. برخی اهمال کاران اصلاً توجهی به رفتار مسامحه آمیز خود ندارند. در واق</w:t>
      </w:r>
      <w:r w:rsidR="002D09F7">
        <w:rPr>
          <w:rFonts w:ascii="Tahoma" w:eastAsia="Times New Roman" w:hAnsi="Tahoma" w:cs="B Nazanin"/>
          <w:color w:val="000000" w:themeColor="text1"/>
          <w:sz w:val="28"/>
          <w:szCs w:val="28"/>
          <w:rtl/>
        </w:rPr>
        <w:t>ع، به نوعی مبتلا به غفلت هستند.</w:t>
      </w:r>
      <w:r w:rsidRPr="00C21330">
        <w:rPr>
          <w:rFonts w:ascii="Tahoma" w:eastAsia="Times New Roman" w:hAnsi="Tahoma" w:cs="B Nazanin"/>
          <w:color w:val="000000" w:themeColor="text1"/>
          <w:sz w:val="28"/>
          <w:szCs w:val="28"/>
          <w:rtl/>
        </w:rPr>
        <w:t xml:space="preserve"> بنابراین، باید در انتظار طلوع بیداری آنان ماند؛ یا خود بیدار شوند و یا بیدارشان کنند.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2. بعضی به این رفتار خود اعتراف داشته ولی قضاوتی درباره آن ندارند. از آن جا که این افراد به زشتی آن پی نبرده اند، به فکر اصلاح خود برنمی آیند.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3. گروهی از اهمال کاری خود آگاهی دارند ولی آن را چندان زشت نمی شمارند و حتّی این برچسب را به خود می پذیرند. درمان ایشان نسبت به گروه های پیشین، قدری مشکل تر است. قرآن کریم این گروه را بیش از همه به خسران و زیان نزدیک دیده است، آن جا که می فرماید: «قل هل ننبئکم بالاخسرین اعمالا، الذین ضل سعیهم فی الحیوة الدنیا و هم یحسبون انهم یحسنون صنعا» (کهف: 103و104)؛ (ای پیامبر) آیا به شما خبر دهیم که زیان کارترین (مردم) در کارها چه کسانی هستند؟ آن ها که تلاش هایشان در زندگی دنیا گم (و نابود) شده، با این حال، می پندارند کار نیک انجام می دهند.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4. افرادی که به این نارسایی اخلاقی، روانی توجه پیدا کرده و خود را نیز بر این رفتار نابهنجار سرزنش و ملامت می کنند، اما راهکار درمان و برخورد مناسب با آن را نمی دانند.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نکته: باید توجه داشت که درست به همین دلیل، میزان تأثر و ناراحتی اهل اهمال و تساهل نیز یکسان نیست.</w:t>
      </w:r>
    </w:p>
    <w:p w:rsidR="00162FEB" w:rsidRPr="00162FEB"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162FEB">
        <w:rPr>
          <w:rFonts w:ascii="Tahoma" w:eastAsia="Times New Roman" w:hAnsi="Tahoma" w:cs="B Nazanin"/>
          <w:b/>
          <w:bCs/>
          <w:color w:val="000000" w:themeColor="text1"/>
          <w:sz w:val="28"/>
          <w:szCs w:val="28"/>
          <w:rtl/>
        </w:rPr>
        <w:t>5. آثار اهمال کاری</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آثار اهمال کاری را می توان در اموری چند خلاصه کرد که عبارتند از:</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1. بیش تر افراد از تأخیر در انجام کار خود و دیگران پشیمان و ناراحتند.</w:t>
      </w:r>
    </w:p>
    <w:p w:rsidR="00C21330" w:rsidRPr="00C21330" w:rsidRDefault="00C21330" w:rsidP="002D09F7">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2. اهمال کاران در خود احساس پوچی و بی ارزشی می کنند. حضرت باقرالعلوم علیه السلام بستر اهمال کاری و تسویف را به دریایی تشبیه فرموده که غرق شدگان در آن ورطه را به هلاکت می رساند: «ایاک و التس</w:t>
      </w:r>
      <w:r w:rsidR="002D09F7">
        <w:rPr>
          <w:rFonts w:ascii="Tahoma" w:eastAsia="Times New Roman" w:hAnsi="Tahoma" w:cs="B Nazanin"/>
          <w:color w:val="000000" w:themeColor="text1"/>
          <w:sz w:val="28"/>
          <w:szCs w:val="28"/>
          <w:rtl/>
        </w:rPr>
        <w:t>ویف، فانه بحر یغرق فیه الهلکی.»</w:t>
      </w:r>
    </w:p>
    <w:p w:rsidR="00C21330" w:rsidRPr="00C21330" w:rsidRDefault="00C21330" w:rsidP="002D09F7">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3. در بیش تر گزارش هایی که اهمال کاران داده اند، این نکته جلب توجه کرده که همه از بی اعت</w:t>
      </w:r>
      <w:r w:rsidR="002D09F7">
        <w:rPr>
          <w:rFonts w:ascii="Tahoma" w:eastAsia="Times New Roman" w:hAnsi="Tahoma" w:cs="B Nazanin"/>
          <w:color w:val="000000" w:themeColor="text1"/>
          <w:sz w:val="28"/>
          <w:szCs w:val="28"/>
          <w:rtl/>
        </w:rPr>
        <w:t>مادی به نفس خود گلایه کرده اند.</w:t>
      </w:r>
    </w:p>
    <w:p w:rsidR="00C21330" w:rsidRPr="00C21330" w:rsidRDefault="00C21330" w:rsidP="002D09F7">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4. بالاخره، استمرار بر اهمال کاری انسان را به وادی حیرت و سرگردانی سوق خواهد داد. چنانچه امام صادق علیه السلام به این واقعیت اشاره می فرم</w:t>
      </w:r>
      <w:r w:rsidR="002D09F7">
        <w:rPr>
          <w:rFonts w:ascii="Tahoma" w:eastAsia="Times New Roman" w:hAnsi="Tahoma" w:cs="B Nazanin"/>
          <w:color w:val="000000" w:themeColor="text1"/>
          <w:sz w:val="28"/>
          <w:szCs w:val="28"/>
          <w:rtl/>
        </w:rPr>
        <w:t>ایند: «... و طول التسویف حیرة.»</w:t>
      </w:r>
    </w:p>
    <w:p w:rsidR="00162FEB" w:rsidRPr="00162FEB"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br/>
      </w:r>
      <w:r w:rsidRPr="00162FEB">
        <w:rPr>
          <w:rFonts w:ascii="Tahoma" w:eastAsia="Times New Roman" w:hAnsi="Tahoma" w:cs="B Nazanin"/>
          <w:b/>
          <w:bCs/>
          <w:color w:val="000000" w:themeColor="text1"/>
          <w:sz w:val="28"/>
          <w:szCs w:val="28"/>
          <w:rtl/>
        </w:rPr>
        <w:t>6. نتیجه اهمال کاری</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lastRenderedPageBreak/>
        <w:t>شخص اهمال کار به چند عارضه مبتلا خواهد شد که برخی از آن ها عبارتند از:</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1. افسردگی؛ این بیماری خود گواه و نشانه این است که اهمال کار می خواهد خود را از رنج اهمال کاری نجات دهد. افسردگی دارای نشانه هایی چون: خستگی، سر دردهای شدید، بی خوابی، فشارخون و زخم معده است.</w:t>
      </w:r>
    </w:p>
    <w:p w:rsidR="00C21330" w:rsidRPr="00C21330" w:rsidRDefault="00C21330" w:rsidP="002D09F7">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لازم به یادآوری است تا هنگامی که اهمال کاری به شکل اعتیاد در نیامده، افسردگی ناشی از آن درمان پذیر است. اما هنگامی که اهمال کاری عادت ش</w:t>
      </w:r>
      <w:r w:rsidR="002D09F7">
        <w:rPr>
          <w:rFonts w:ascii="Tahoma" w:eastAsia="Times New Roman" w:hAnsi="Tahoma" w:cs="B Nazanin"/>
          <w:color w:val="000000" w:themeColor="text1"/>
          <w:sz w:val="28"/>
          <w:szCs w:val="28"/>
          <w:rtl/>
        </w:rPr>
        <w:t>د، درمان آن بسیار دشوار می شود.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2. وحشت زدگی درونی، دلهره و احساس ترس های درونی؛</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3. بی کنترلی و بریدگی.</w:t>
      </w:r>
    </w:p>
    <w:p w:rsidR="00C21330" w:rsidRPr="00C21330" w:rsidRDefault="00C21330" w:rsidP="002D09F7">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ناگفته نماند که ویژگی های مزبور، خود از نشانه های شک</w:t>
      </w:r>
      <w:r w:rsidR="002D09F7">
        <w:rPr>
          <w:rFonts w:ascii="Tahoma" w:eastAsia="Times New Roman" w:hAnsi="Tahoma" w:cs="B Nazanin"/>
          <w:color w:val="000000" w:themeColor="text1"/>
          <w:sz w:val="28"/>
          <w:szCs w:val="28"/>
          <w:rtl/>
        </w:rPr>
        <w:t>ست روحی شخص اهمال کار می باشند.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br/>
      </w:r>
      <w:r w:rsidRPr="00162FEB">
        <w:rPr>
          <w:rFonts w:ascii="Tahoma" w:eastAsia="Times New Roman" w:hAnsi="Tahoma" w:cs="B Nazanin"/>
          <w:b/>
          <w:bCs/>
          <w:color w:val="000000" w:themeColor="text1"/>
          <w:sz w:val="28"/>
          <w:szCs w:val="28"/>
          <w:rtl/>
        </w:rPr>
        <w:t>بررسی علل اساسی و ریشه یابی اهمال کاری</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اگر بتوانیم اهمال کاری را ریشه یابی کنیم، بی تردید درمان آن سهل و آسان خواهد بود. اینک نوبت آن فرا رسیده که به برخی ریشه ها و عوامل اساسی اهمال کاری توجه کرده راهی برای درمان آن بیابیم.</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روان شناسان چند عامل مهم را برای این آسیب روانی نام برده اند که آن ها را در دو دسته کلی، مورد بررسی قرار می دهیم:</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1. آسیب ها و نابهنجاری هایی که مربوط به روان شخص اهمال کار است؛ همچون: خودکم بینی، توقع بیش از حد از خود، پایین بودن سطح تحمل، کمال طلبی وسواس گونه، اشتیاق به لذت جویی کوتاه مدت، فقدان قاطعیت، و عدم اعتماد به نفس.</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2. آسیب هایی که در ارتباط با دیگر اشخاص و یا محیط اطراف، خود را نشان می دهد؛ مانند: نارضایتی از وضع موجود، عدم تسلط بر کار، نگرش منفی به کار، نگرش غیر واقع بینانه از دیگران، احساس عدم مسؤولیت در برابر دیگران، لجبازی با دیگران، اهمال کاری و پرخاشگری انفعالی، بر چسب زدن به این و آن.</w:t>
      </w:r>
    </w:p>
    <w:p w:rsidR="00162FEB" w:rsidRPr="00162FEB"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الف. آنچه تنها به شخص اهمال کار بستگی دارد</w:t>
      </w:r>
    </w:p>
    <w:p w:rsidR="00C21330" w:rsidRPr="00C21330" w:rsidRDefault="002D09F7" w:rsidP="002D09F7">
      <w:pPr>
        <w:spacing w:before="100" w:beforeAutospacing="1" w:after="100" w:afterAutospacing="1" w:line="240" w:lineRule="auto"/>
        <w:jc w:val="both"/>
        <w:rPr>
          <w:rFonts w:ascii="Tahoma" w:eastAsia="Times New Roman" w:hAnsi="Tahoma" w:cs="B Nazanin"/>
          <w:color w:val="000000" w:themeColor="text1"/>
          <w:sz w:val="28"/>
          <w:szCs w:val="28"/>
          <w:rtl/>
        </w:rPr>
      </w:pPr>
      <w:r>
        <w:rPr>
          <w:rFonts w:ascii="Tahoma" w:eastAsia="Times New Roman" w:hAnsi="Tahoma" w:cs="B Nazanin"/>
          <w:color w:val="000000" w:themeColor="text1"/>
          <w:sz w:val="28"/>
          <w:szCs w:val="28"/>
          <w:rtl/>
        </w:rPr>
        <w:t>1. احساس خودکم بینی:</w:t>
      </w:r>
      <w:r w:rsidR="00C21330" w:rsidRPr="00C21330">
        <w:rPr>
          <w:rFonts w:ascii="Tahoma" w:eastAsia="Times New Roman" w:hAnsi="Tahoma" w:cs="B Nazanin"/>
          <w:color w:val="000000" w:themeColor="text1"/>
          <w:sz w:val="28"/>
          <w:szCs w:val="28"/>
          <w:rtl/>
        </w:rPr>
        <w:t xml:space="preserve"> این احساس بر اثر سه برخورد اجتماعی حاصل می شود.</w:t>
      </w:r>
    </w:p>
    <w:p w:rsidR="00C21330" w:rsidRPr="00C21330" w:rsidRDefault="00C21330" w:rsidP="002D09F7">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1. کسی که از خود توقع دارد که کاری که به انجام می رساند، از همه بهتر و کامل تر باشد همیشه رفتار او همراه با تر</w:t>
      </w:r>
      <w:r w:rsidR="002D09F7">
        <w:rPr>
          <w:rFonts w:ascii="Tahoma" w:eastAsia="Times New Roman" w:hAnsi="Tahoma" w:cs="B Nazanin"/>
          <w:color w:val="000000" w:themeColor="text1"/>
          <w:sz w:val="28"/>
          <w:szCs w:val="28"/>
          <w:rtl/>
        </w:rPr>
        <w:t>س، اضطراب و تشویش ناخواسته است.</w:t>
      </w:r>
    </w:p>
    <w:p w:rsidR="00C21330" w:rsidRPr="00C21330" w:rsidRDefault="00C21330" w:rsidP="002D09F7">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2. به طور طبیعی همه خواهان جلب محبت دیگران هستند، ولی چون نمی توانند به اوج آن دست یابند، بنابراین، رنجیده خاطر شده و در نها</w:t>
      </w:r>
      <w:r w:rsidR="002D09F7">
        <w:rPr>
          <w:rFonts w:ascii="Tahoma" w:eastAsia="Times New Roman" w:hAnsi="Tahoma" w:cs="B Nazanin"/>
          <w:color w:val="000000" w:themeColor="text1"/>
          <w:sz w:val="28"/>
          <w:szCs w:val="28"/>
          <w:rtl/>
        </w:rPr>
        <w:t>یت نسبت به آنان خصومت می ورزند.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3. هرکس دوست دارد بر ضعف شخصیت خود غالب آید، اما درصد کمی از انسان ها بر آن فایق می آیند. درنتیجه، به اضطراب و نا امیدی مبتلا می گردند.</w:t>
      </w:r>
    </w:p>
    <w:p w:rsidR="00C21330" w:rsidRPr="00C21330" w:rsidRDefault="00C21330" w:rsidP="002D09F7">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lastRenderedPageBreak/>
        <w:t>به نظر می رسد، بهترین درمان برای رهایی از این حالت این است که انسان کاری کند که به حیطه ولایت خداوندی وارد شود تا به آرامشی جدی دست یابد. ولایت به معنای سرپرستی است؛ بر مبنای تحقیقی درون دینی، تعلّق تدبیر خداوند بر موجودات ذی شعور (مانند انسان) همان ولایت است. تا آنجا که دانسته شده خداوند متعال بر بندگان سه گونه ولایت دارد: ولایت عام، ولایت خاص، و ولایت اخص. ولایت عام آن گونه تدبیری است که بر همگان، خواه مؤمن ویا بی ایمان، یکسان اعمال می گردد. اما هر که از ولایت عام خداوند بهره برد و از این نعمت سپاسگزاری کند، خود را در معرض لطف ویژه او، یعنی ولایت خاص، قرار می دهد. ولایت اخص، گونه ای برتر با شکری بی حد و حصر است که اختصا</w:t>
      </w:r>
      <w:r w:rsidR="002D09F7">
        <w:rPr>
          <w:rFonts w:ascii="Tahoma" w:eastAsia="Times New Roman" w:hAnsi="Tahoma" w:cs="B Nazanin"/>
          <w:color w:val="000000" w:themeColor="text1"/>
          <w:sz w:val="28"/>
          <w:szCs w:val="28"/>
          <w:rtl/>
        </w:rPr>
        <w:t>ص به معصومان علیهم السلام دارد.</w:t>
      </w:r>
      <w:r w:rsidRPr="00C21330">
        <w:rPr>
          <w:rFonts w:ascii="Tahoma" w:eastAsia="Times New Roman" w:hAnsi="Tahoma" w:cs="B Nazanin"/>
          <w:color w:val="000000" w:themeColor="text1"/>
          <w:sz w:val="28"/>
          <w:szCs w:val="28"/>
          <w:rtl/>
        </w:rPr>
        <w:t xml:space="preserve"> در قرآن آمده است: «الا ان اولیاء الله لا خوفٌ علیهم و لا هم یحزنون» (یونس: 62). این جاست که با قدرت و قوایی بی حد و حصر و با شتابی غیرقابل تصور به جلو حرکت می کند.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2. دم بینی: برخی انسان ها زمان کوتاهی از عمر خویش را می بینند. گویا همه چیز امروز است و فردایی وجود ندارد، گو این که دم غنیمت باید شمرد. لیکن برنامه برای آینده نداشتن و تنها به امروز نظرکردن، برنامه ریزی را به مخاطره می اندازد. بسیاری از کسانی که به مادی گرایی تمایل دارند دارای چنین بینشی هستند. چنانچه یاران موسی علیه السلام وقتی از شرّ فرعونیان نجات یافتند، هنگامی که عبورشان به گروهی افتاد که در برابر بت ها به سجده افتاده بودند، بی محابا گفتند: «اجعل لنا الها کما لهم آلهه» (اعراف: 138)؛ ای موسی همان گونه که آن ها دارای بت هستند، برای ما هم الهه ای را قرار بده تا در برابر آن ها کرنش کنیم. همین اندیشه بیمارگونه بالاخره آنان را به گوساله پرستی سوق داد. این گونه افراد در امر دنیا هم موفق و پیروز نخواهند بود؛ چرا که تنها مزد امروز را می خواهند و به آینده بی توجهند.</w:t>
      </w:r>
    </w:p>
    <w:p w:rsidR="00C21330" w:rsidRPr="00C21330" w:rsidRDefault="00C21330" w:rsidP="002D09F7">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3. توقع بیش از حد از خود: اگر شما در رفتار خویش توقع بیش از توان خود را داشته باشید، به ناچار نمی توانید به موقع به وعده خود وفا کنید. متأسفانه کامل گراها، ستارگان را هدف قرار می د</w:t>
      </w:r>
      <w:r w:rsidR="002D09F7">
        <w:rPr>
          <w:rFonts w:ascii="Tahoma" w:eastAsia="Times New Roman" w:hAnsi="Tahoma" w:cs="B Nazanin"/>
          <w:color w:val="000000" w:themeColor="text1"/>
          <w:sz w:val="28"/>
          <w:szCs w:val="28"/>
          <w:rtl/>
        </w:rPr>
        <w:t>هند ولی جز هوا نصیبشان نمی شود.</w:t>
      </w:r>
      <w:r w:rsidRPr="00C21330">
        <w:rPr>
          <w:rFonts w:ascii="Tahoma" w:eastAsia="Times New Roman" w:hAnsi="Tahoma" w:cs="B Nazanin"/>
          <w:color w:val="000000" w:themeColor="text1"/>
          <w:sz w:val="28"/>
          <w:szCs w:val="28"/>
          <w:rtl/>
        </w:rPr>
        <w:t xml:space="preserve"> هرچند دقت در انجام کار برای خوب انجام گرفتن لازم است، اما تندروی در این خواسته نوعی آرمان گرایی است که منجر به شکست می شود. گفتاری از مولی علی علیه السلام گویای همین واقعیت است: «به راستی که زیان کارترین مردم در معامله و ناامیدترینشان در تلاش و کوشش کسی است که تن خویش را در راه به دست آ</w:t>
      </w:r>
      <w:r w:rsidR="002D09F7">
        <w:rPr>
          <w:rFonts w:ascii="Tahoma" w:eastAsia="Times New Roman" w:hAnsi="Tahoma" w:cs="B Nazanin"/>
          <w:color w:val="000000" w:themeColor="text1"/>
          <w:sz w:val="28"/>
          <w:szCs w:val="28"/>
          <w:rtl/>
        </w:rPr>
        <w:t>وردن آرزوهای خود فرسوده کند...»</w:t>
      </w:r>
    </w:p>
    <w:p w:rsidR="00C21330" w:rsidRPr="00C21330" w:rsidRDefault="00C21330" w:rsidP="002D09F7">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 xml:space="preserve">بی شک توقع بیش از حد از دیگران نیز منجر به شکست و رو در رویی خواهد شد. امام علی علیه السلام در بیان دیگری می فرمایند: «من کلفک </w:t>
      </w:r>
      <w:r w:rsidR="002D09F7">
        <w:rPr>
          <w:rFonts w:ascii="Tahoma" w:eastAsia="Times New Roman" w:hAnsi="Tahoma" w:cs="B Nazanin"/>
          <w:color w:val="000000" w:themeColor="text1"/>
          <w:sz w:val="28"/>
          <w:szCs w:val="28"/>
          <w:rtl/>
        </w:rPr>
        <w:t>ما لاتطیق فقد افتاک فی عصیانه»؛</w:t>
      </w:r>
      <w:r w:rsidRPr="00C21330">
        <w:rPr>
          <w:rFonts w:ascii="Tahoma" w:eastAsia="Times New Roman" w:hAnsi="Tahoma" w:cs="B Nazanin"/>
          <w:color w:val="000000" w:themeColor="text1"/>
          <w:sz w:val="28"/>
          <w:szCs w:val="28"/>
          <w:rtl/>
        </w:rPr>
        <w:t xml:space="preserve"> هر که تو را به آنچه در توان و طاقت تونیست وادار کند، در حقیقت تو را درگیر با خود کرده است.</w:t>
      </w:r>
    </w:p>
    <w:p w:rsidR="00C21330" w:rsidRPr="00C21330" w:rsidRDefault="002D09F7" w:rsidP="002D09F7">
      <w:pPr>
        <w:spacing w:before="100" w:beforeAutospacing="1" w:after="100" w:afterAutospacing="1" w:line="240" w:lineRule="auto"/>
        <w:jc w:val="both"/>
        <w:rPr>
          <w:rFonts w:ascii="Tahoma" w:eastAsia="Times New Roman" w:hAnsi="Tahoma" w:cs="B Nazanin"/>
          <w:color w:val="000000" w:themeColor="text1"/>
          <w:sz w:val="28"/>
          <w:szCs w:val="28"/>
          <w:rtl/>
        </w:rPr>
      </w:pPr>
      <w:r>
        <w:rPr>
          <w:rFonts w:ascii="Tahoma" w:eastAsia="Times New Roman" w:hAnsi="Tahoma" w:cs="B Nazanin"/>
          <w:color w:val="000000" w:themeColor="text1"/>
          <w:sz w:val="28"/>
          <w:szCs w:val="28"/>
          <w:rtl/>
        </w:rPr>
        <w:t>4. پایین بودن سطح تحمل</w:t>
      </w:r>
      <w:r w:rsidR="00C21330" w:rsidRPr="00C21330">
        <w:rPr>
          <w:rFonts w:ascii="Tahoma" w:eastAsia="Times New Roman" w:hAnsi="Tahoma" w:cs="B Nazanin"/>
          <w:color w:val="000000" w:themeColor="text1"/>
          <w:sz w:val="28"/>
          <w:szCs w:val="28"/>
          <w:rtl/>
        </w:rPr>
        <w:t>: کودک هرگاه از چیزی بدش آید، به وسیله جیغ کشیدن و فریاد زدن ناخوشنودی خویش را ابراز می دارد. به تدریج هرچه زمان می گذرد و او بزرگ تر می شود، بر اثر تجارب افزوده شده، قدرت تحمل پذیری او بالا می رود. برخی در برابر ناملایمات شکیبا و صبورند ولی بعضی ها خیلی زود از کوره در می روند.</w:t>
      </w:r>
    </w:p>
    <w:p w:rsidR="00C21330" w:rsidRPr="00C21330" w:rsidRDefault="00C21330" w:rsidP="002D09F7">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به اعتقاد ما میزان تحمل پذیری افراد به سرشت، خُلق و خوی، میز</w:t>
      </w:r>
      <w:r w:rsidR="002D09F7">
        <w:rPr>
          <w:rFonts w:ascii="Tahoma" w:eastAsia="Times New Roman" w:hAnsi="Tahoma" w:cs="B Nazanin"/>
          <w:color w:val="000000" w:themeColor="text1"/>
          <w:sz w:val="28"/>
          <w:szCs w:val="28"/>
          <w:rtl/>
        </w:rPr>
        <w:t>ان تأثر آن ها، ساختار فیزیولوژی و قدرت اراده آنان بستگی دارد.</w:t>
      </w:r>
      <w:r w:rsidRPr="00C21330">
        <w:rPr>
          <w:rFonts w:ascii="Tahoma" w:eastAsia="Times New Roman" w:hAnsi="Tahoma" w:cs="B Nazanin"/>
          <w:color w:val="000000" w:themeColor="text1"/>
          <w:sz w:val="28"/>
          <w:szCs w:val="28"/>
          <w:rtl/>
        </w:rPr>
        <w:t xml:space="preserve"> باید گفت: به طور کلی کسانی که به زندگی خوش بین ترند، ناملایمات زندگی را آسان تر گرفته و کار برای آنان رنج آور نخواهد بود.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5. کمال گرایی وسواس گونه: گرچه کمال جویی در نهاد همه انسان ها نهفته شده است و دقت برای خوب انجام گرفتن لازم است، اما کمال گرایی وسواس گونه راه مناسبی برای بالا بردن کیفیت نیست؛ چرا که همیشه برآیند وسواس جز اضطراب و عقب نشینی در انجام کار چیز دیگری نخواهد بود.</w:t>
      </w:r>
    </w:p>
    <w:p w:rsidR="00C21330" w:rsidRPr="00C21330" w:rsidRDefault="00C21330" w:rsidP="002D09F7">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lastRenderedPageBreak/>
        <w:t>حضرت نبی اکرم صلی الله علیه و آله در بیانی می فرمایند: «... یا اباذر ایاک و التسویف بأملک فانک بیومک و لست بما بعده فان یکن غد لک لم تندم علی ما فرط</w:t>
      </w:r>
      <w:r w:rsidR="002D09F7">
        <w:rPr>
          <w:rFonts w:ascii="Tahoma" w:eastAsia="Times New Roman" w:hAnsi="Tahoma" w:cs="B Nazanin"/>
          <w:color w:val="000000" w:themeColor="text1"/>
          <w:sz w:val="28"/>
          <w:szCs w:val="28"/>
          <w:rtl/>
        </w:rPr>
        <w:t>ت فی الیوم»؛</w:t>
      </w:r>
      <w:r w:rsidRPr="00C21330">
        <w:rPr>
          <w:rFonts w:ascii="Tahoma" w:eastAsia="Times New Roman" w:hAnsi="Tahoma" w:cs="B Nazanin"/>
          <w:color w:val="000000" w:themeColor="text1"/>
          <w:sz w:val="28"/>
          <w:szCs w:val="28"/>
          <w:rtl/>
        </w:rPr>
        <w:t xml:space="preserve"> ای اباذر، تو را از امروز و فردا کردن به خاطر آرزوی درازت بر حذر می دارم. چرا که تو برای امروزت هستی و نه برای روزهای آینده. بله، اگر [قدر امروزت را دانستی] و برای تو فردایی بود، برای آنچه در آن روز گذشته به دست آورده ای، هرگز پشیمان نخواهی شد.</w:t>
      </w:r>
    </w:p>
    <w:p w:rsidR="00C21330" w:rsidRPr="00C21330" w:rsidRDefault="006A5DCD" w:rsidP="006A5DCD">
      <w:pPr>
        <w:spacing w:before="100" w:beforeAutospacing="1" w:after="100" w:afterAutospacing="1" w:line="240" w:lineRule="auto"/>
        <w:jc w:val="both"/>
        <w:rPr>
          <w:rFonts w:ascii="Tahoma" w:eastAsia="Times New Roman" w:hAnsi="Tahoma" w:cs="B Nazanin"/>
          <w:color w:val="000000" w:themeColor="text1"/>
          <w:sz w:val="28"/>
          <w:szCs w:val="28"/>
          <w:rtl/>
        </w:rPr>
      </w:pPr>
      <w:r>
        <w:rPr>
          <w:rFonts w:ascii="Tahoma" w:eastAsia="Times New Roman" w:hAnsi="Tahoma" w:cs="B Nazanin"/>
          <w:color w:val="000000" w:themeColor="text1"/>
          <w:sz w:val="28"/>
          <w:szCs w:val="28"/>
          <w:rtl/>
        </w:rPr>
        <w:t>6. لذت جویی و راحت طلبی</w:t>
      </w:r>
      <w:r w:rsidR="00C21330" w:rsidRPr="00C21330">
        <w:rPr>
          <w:rFonts w:ascii="Tahoma" w:eastAsia="Times New Roman" w:hAnsi="Tahoma" w:cs="B Nazanin"/>
          <w:color w:val="000000" w:themeColor="text1"/>
          <w:sz w:val="28"/>
          <w:szCs w:val="28"/>
          <w:rtl/>
        </w:rPr>
        <w:t>: بسیاری از اهمال کاری ها نتیجه لذت جویی آنی و بی تا</w:t>
      </w:r>
      <w:r>
        <w:rPr>
          <w:rFonts w:ascii="Tahoma" w:eastAsia="Times New Roman" w:hAnsi="Tahoma" w:cs="B Nazanin"/>
          <w:color w:val="000000" w:themeColor="text1"/>
          <w:sz w:val="28"/>
          <w:szCs w:val="28"/>
          <w:rtl/>
        </w:rPr>
        <w:t>بی در رسیدن به خوشی زودگذر است؛</w:t>
      </w:r>
      <w:r w:rsidR="00C21330" w:rsidRPr="00C21330">
        <w:rPr>
          <w:rFonts w:ascii="Tahoma" w:eastAsia="Times New Roman" w:hAnsi="Tahoma" w:cs="B Nazanin"/>
          <w:color w:val="000000" w:themeColor="text1"/>
          <w:sz w:val="28"/>
          <w:szCs w:val="28"/>
          <w:rtl/>
        </w:rPr>
        <w:t xml:space="preserve"> برای مثال، کسی که به برنامه های جدی درسی خود بی اعتناست و بیش تر وقت خود را، حتی در ایام امتحانات به بازی، شب نشینی، تفریح و... می پردازد و یا داوطلب دوره دکتری که به بهانه امتحانات سخت برای ورود به آن، از این فکر صرف نظر کرده و راه پیشرفت را بر خود مسدود می کند و... .</w:t>
      </w:r>
    </w:p>
    <w:p w:rsidR="00162FEB" w:rsidRPr="00162FEB"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آفات لذت گرایی آنی و راه های درمان آن</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برای این کوته بینی، آفاتی را می توان مورد توجه و دقت قرار داد؛ نظیر این که:</w:t>
      </w:r>
    </w:p>
    <w:p w:rsidR="00C21330" w:rsidRPr="00C21330" w:rsidRDefault="00C21330" w:rsidP="006A5DCD">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1. اگر شما در رفتار خود همیشه به لذت زودگذر بیندیشید و راحتی را بر همه چیز مقدم بدارید، نمی توانید با دیگران ارتباط بر قرار کنید. توجه به این نکته لازم است که در پَس ارتباطات اجتماعی، راحتی های فراوانی نهفته است که شما از ترس یک ناراحتی خیالی و موقت ذهنی، از مزایا</w:t>
      </w:r>
      <w:r w:rsidR="006A5DCD">
        <w:rPr>
          <w:rFonts w:ascii="Tahoma" w:eastAsia="Times New Roman" w:hAnsi="Tahoma" w:cs="B Nazanin"/>
          <w:color w:val="000000" w:themeColor="text1"/>
          <w:sz w:val="28"/>
          <w:szCs w:val="28"/>
          <w:rtl/>
        </w:rPr>
        <w:t>ی آن صرف نظر کرده اید.</w:t>
      </w:r>
      <w:r w:rsidRPr="00C21330">
        <w:rPr>
          <w:rFonts w:ascii="Tahoma" w:eastAsia="Times New Roman" w:hAnsi="Tahoma" w:cs="B Nazanin"/>
          <w:color w:val="000000" w:themeColor="text1"/>
          <w:sz w:val="28"/>
          <w:szCs w:val="28"/>
          <w:rtl/>
        </w:rPr>
        <w:t xml:space="preserve"> دراحادیث اهل بیت علیهم السلام به روشنی این مطلب گوشزد شده است. این جا به چند نمونه از آن ها اشاره ای خواهیم داشت: امیرالمؤمنین علیه السلام در گفتاری از آثار لذت ها پرده برداری می کنند: «کم م</w:t>
      </w:r>
      <w:r w:rsidR="006A5DCD">
        <w:rPr>
          <w:rFonts w:ascii="Tahoma" w:eastAsia="Times New Roman" w:hAnsi="Tahoma" w:cs="B Nazanin"/>
          <w:color w:val="000000" w:themeColor="text1"/>
          <w:sz w:val="28"/>
          <w:szCs w:val="28"/>
          <w:rtl/>
        </w:rPr>
        <w:t>ن شهوة ساعه اورثت حزنا طویلاً»؛</w:t>
      </w:r>
      <w:r w:rsidRPr="00C21330">
        <w:rPr>
          <w:rFonts w:ascii="Tahoma" w:eastAsia="Times New Roman" w:hAnsi="Tahoma" w:cs="B Nazanin"/>
          <w:color w:val="000000" w:themeColor="text1"/>
          <w:sz w:val="28"/>
          <w:szCs w:val="28"/>
          <w:rtl/>
        </w:rPr>
        <w:t xml:space="preserve"> چه بسا ساعتی کامروایی، اندوهی طولانی را به بارآورد و غم و غصه ای فراوان را در پی داشته باشد. و در بیانی دیگر، درباره کسانی که توجه به خطرات لذت های انحرافی داشته ولی با این همه آن را طلب می کنند، می فرمایند: «عجبت لمن عرف</w:t>
      </w:r>
      <w:r w:rsidR="006A5DCD">
        <w:rPr>
          <w:rFonts w:ascii="Tahoma" w:eastAsia="Times New Roman" w:hAnsi="Tahoma" w:cs="B Nazanin"/>
          <w:color w:val="000000" w:themeColor="text1"/>
          <w:sz w:val="28"/>
          <w:szCs w:val="28"/>
          <w:rtl/>
        </w:rPr>
        <w:t xml:space="preserve"> سوء عواقب اللذات کیف لا یعف!»؛</w:t>
      </w:r>
      <w:r w:rsidRPr="00C21330">
        <w:rPr>
          <w:rFonts w:ascii="Tahoma" w:eastAsia="Times New Roman" w:hAnsi="Tahoma" w:cs="B Nazanin"/>
          <w:color w:val="000000" w:themeColor="text1"/>
          <w:sz w:val="28"/>
          <w:szCs w:val="28"/>
          <w:rtl/>
        </w:rPr>
        <w:t xml:space="preserve"> در تعجبم از آن کس که به نتایج بد لذت ها شناخت دارد ولی از آن دست نکشیده و عفت به خرج نمی دهد!</w:t>
      </w:r>
    </w:p>
    <w:p w:rsidR="00C21330" w:rsidRPr="00C21330" w:rsidRDefault="00C21330" w:rsidP="006A5DCD">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2. شما با تلقین به خود، به باروری این اندیشه که، تحمل دیگران کار دشواری است، کمک کرده اید. چرا به خود نمی گویید، من با وجود مشکلاتی که وجود دارد، سعی می کنم با دیگران رابطه برقرار کنم؟ بر</w:t>
      </w:r>
      <w:r w:rsidR="006A5DCD">
        <w:rPr>
          <w:rFonts w:ascii="Tahoma" w:eastAsia="Times New Roman" w:hAnsi="Tahoma" w:cs="B Nazanin"/>
          <w:color w:val="000000" w:themeColor="text1"/>
          <w:sz w:val="28"/>
          <w:szCs w:val="28"/>
          <w:rtl/>
        </w:rPr>
        <w:t>ای من هیچ چیز تحمل ناپذیر نیست.</w:t>
      </w:r>
    </w:p>
    <w:p w:rsidR="00C21330" w:rsidRPr="00C21330" w:rsidRDefault="00C21330" w:rsidP="006A5DCD">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 xml:space="preserve">3. </w:t>
      </w:r>
      <w:r w:rsidR="006A5DCD">
        <w:rPr>
          <w:rFonts w:ascii="Tahoma" w:eastAsia="Times New Roman" w:hAnsi="Tahoma" w:cs="B Nazanin"/>
          <w:color w:val="000000" w:themeColor="text1"/>
          <w:sz w:val="28"/>
          <w:szCs w:val="28"/>
          <w:rtl/>
        </w:rPr>
        <w:t>روی آوردن به لذت جویی دراز مدت.</w:t>
      </w:r>
      <w:r w:rsidRPr="00C21330">
        <w:rPr>
          <w:rFonts w:ascii="Tahoma" w:eastAsia="Times New Roman" w:hAnsi="Tahoma" w:cs="B Nazanin"/>
          <w:color w:val="000000" w:themeColor="text1"/>
          <w:sz w:val="28"/>
          <w:szCs w:val="28"/>
          <w:rtl/>
        </w:rPr>
        <w:t xml:space="preserve"> رفتار شما، به عنوان کسی که به لذت های آنی، یعنی زندگی لحظه ای، نمی اندیشد و به خوشی های آینده نظر دارد، کاملاً منطقی خواهد بود. برای دستیابی به لذت های ماندنی شکی نیست که باید انتخاب بهتری داشت. کسی که آرزوی رسیدن به مرحله فارغ التحصیلی را دارد، باید بتواند از تفریحات زودگذر صرف نظر کند تا وقت مناسبی برای مطالعه امتحانات خود پیدا کند. کسی که با وجود مشکلات موجود، اوقاتش را صرف کار آموزی های لازم می کند تا کار مشخصی را به عهده گیرد، در حقیقت مشکلات آنی </w:t>
      </w:r>
      <w:r w:rsidR="006A5DCD">
        <w:rPr>
          <w:rFonts w:ascii="Tahoma" w:eastAsia="Times New Roman" w:hAnsi="Tahoma" w:cs="B Nazanin"/>
          <w:color w:val="000000" w:themeColor="text1"/>
          <w:sz w:val="28"/>
          <w:szCs w:val="28"/>
          <w:rtl/>
        </w:rPr>
        <w:t>را به خاطر آینده تحمل کرده است.</w:t>
      </w:r>
      <w:r w:rsidRPr="00C21330">
        <w:rPr>
          <w:rFonts w:ascii="Tahoma" w:eastAsia="Times New Roman" w:hAnsi="Tahoma" w:cs="B Nazanin"/>
          <w:color w:val="000000" w:themeColor="text1"/>
          <w:sz w:val="28"/>
          <w:szCs w:val="28"/>
          <w:rtl/>
        </w:rPr>
        <w:t xml:space="preserve"> در دستورات اولیای دین هم مردم به ترک لذات ناپایدار برای رسیدن به لذات پایدار و ماندنی تشویق شده اند. از امام علی علیه السلام نقل شده است: «اسعد الناس من ترک لذة فانیه للذة باقیه»</w:t>
      </w:r>
      <w:r w:rsidR="006A5DCD">
        <w:rPr>
          <w:rFonts w:ascii="Tahoma" w:eastAsia="Times New Roman" w:hAnsi="Tahoma" w:cs="B Nazanin"/>
          <w:color w:val="000000" w:themeColor="text1"/>
          <w:sz w:val="28"/>
          <w:szCs w:val="28"/>
          <w:rtl/>
        </w:rPr>
        <w:t>؛</w:t>
      </w:r>
      <w:r w:rsidRPr="00C21330">
        <w:rPr>
          <w:rFonts w:ascii="Tahoma" w:eastAsia="Times New Roman" w:hAnsi="Tahoma" w:cs="B Nazanin"/>
          <w:color w:val="000000" w:themeColor="text1"/>
          <w:sz w:val="28"/>
          <w:szCs w:val="28"/>
          <w:rtl/>
        </w:rPr>
        <w:t xml:space="preserve"> خوشبخت ترین مردم کسی است که لذت ناپایدار (دنیا) را به خاطر لذت پایدار (آخرت) واگذارد.</w:t>
      </w:r>
    </w:p>
    <w:p w:rsidR="00C21330" w:rsidRPr="00C21330" w:rsidRDefault="00C21330" w:rsidP="006A5DCD">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7. فقدان قاطعیت: امروز روز تعطیلی اوست، تازه از خواب بیدار شده، اتاقش کثیف و همه چیز نامرتب است. او از آن وضع نفرت دارد، از خودش هم بدش می آید ولی نمی داند چه کند و از کجا شروع کند. این توصیف کسی است که دچار اهمال کاری شده، و در نتیجه او را "مهمل" می نامند. کسی که از کار کردن می ترسد، در نتی</w:t>
      </w:r>
      <w:r w:rsidR="006A5DCD">
        <w:rPr>
          <w:rFonts w:ascii="Tahoma" w:eastAsia="Times New Roman" w:hAnsi="Tahoma" w:cs="B Nazanin"/>
          <w:color w:val="000000" w:themeColor="text1"/>
          <w:sz w:val="28"/>
          <w:szCs w:val="28"/>
          <w:rtl/>
        </w:rPr>
        <w:t>جه باید کارش را مضاعف انجام دهد</w:t>
      </w:r>
      <w:r w:rsidRPr="00C21330">
        <w:rPr>
          <w:rFonts w:ascii="Tahoma" w:eastAsia="Times New Roman" w:hAnsi="Tahoma" w:cs="B Nazanin"/>
          <w:color w:val="000000" w:themeColor="text1"/>
          <w:sz w:val="28"/>
          <w:szCs w:val="28"/>
          <w:rtl/>
        </w:rPr>
        <w:t xml:space="preserve"> و </w:t>
      </w:r>
      <w:r w:rsidRPr="00C21330">
        <w:rPr>
          <w:rFonts w:ascii="Tahoma" w:eastAsia="Times New Roman" w:hAnsi="Tahoma" w:cs="B Nazanin"/>
          <w:color w:val="000000" w:themeColor="text1"/>
          <w:sz w:val="28"/>
          <w:szCs w:val="28"/>
          <w:rtl/>
        </w:rPr>
        <w:lastRenderedPageBreak/>
        <w:t>خود را بی محابا در معرکه اشتغال به آن کار بیندازد. بیانی از امیرالمؤمنین علیه السلام نقل شده که خود حاوی تحلیل روانی بلندی است. آن حضرت می فرمایند: «اذا هبت امرا فقع فیه، فان شدّه توقیه اعظم مما تخاف منه»؛(50) چون از کاری ترسیدی وارد آن کار شو، [زیرا] که خود را سخت پاییدن دشوارتر باشد از وارد نشدن در کار.</w:t>
      </w:r>
    </w:p>
    <w:p w:rsidR="00C21330" w:rsidRPr="00C21330" w:rsidRDefault="00C21330" w:rsidP="006A5DCD">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8. اضطراب: ناراحتی های ناشی از اضطراب، مانند تند بادی سهمگین بر وجود انسان می وزد، به گونه ای که هر وزش آن خود عاملی برای به تعویق انداختن کارهای دیگر است. آثار ترس به صورت هیجان، شرم، احساس گناه و افسردگی بروز می کند. با روش درمانی عقلانی هیجانی با این آسی</w:t>
      </w:r>
      <w:r w:rsidR="006A5DCD">
        <w:rPr>
          <w:rFonts w:ascii="Tahoma" w:eastAsia="Times New Roman" w:hAnsi="Tahoma" w:cs="B Nazanin"/>
          <w:color w:val="000000" w:themeColor="text1"/>
          <w:sz w:val="28"/>
          <w:szCs w:val="28"/>
          <w:rtl/>
        </w:rPr>
        <w:t>ب های روانی می توان مبارزه کرد.</w:t>
      </w:r>
      <w:r w:rsidRPr="00C21330">
        <w:rPr>
          <w:rFonts w:ascii="Tahoma" w:eastAsia="Times New Roman" w:hAnsi="Tahoma" w:cs="B Nazanin"/>
          <w:color w:val="000000" w:themeColor="text1"/>
          <w:sz w:val="28"/>
          <w:szCs w:val="28"/>
          <w:rtl/>
        </w:rPr>
        <w:t xml:space="preserve"> در ادامه، درباره این روش درمانی سخن خواهیم گفت.</w:t>
      </w:r>
    </w:p>
    <w:p w:rsidR="00C21330" w:rsidRPr="00C21330" w:rsidRDefault="00C21330" w:rsidP="006A5DCD">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اما درمان اضطراب از دیدگاه آیات قرآن کریم، به یاد خداوند بودن است: «الا بذکر الله تطمئن القلوب» (رعد: 28). و به گفته عرفای اسلامی، با استفاده از آیات الهی، نماز ذکر اکبر است: «و لذکر الله اکبر» (عنکبوت:45). چنان که تسبیحات حضرت فاطمه کبری علیهاال</w:t>
      </w:r>
      <w:r w:rsidR="006A5DCD">
        <w:rPr>
          <w:rFonts w:ascii="Tahoma" w:eastAsia="Times New Roman" w:hAnsi="Tahoma" w:cs="B Nazanin"/>
          <w:color w:val="000000" w:themeColor="text1"/>
          <w:sz w:val="28"/>
          <w:szCs w:val="28"/>
          <w:rtl/>
        </w:rPr>
        <w:t>سلام «ذکر عظیم» دانسته شده است.</w:t>
      </w:r>
      <w:r w:rsidRPr="00C21330">
        <w:rPr>
          <w:rFonts w:ascii="Tahoma" w:eastAsia="Times New Roman" w:hAnsi="Tahoma" w:cs="B Nazanin"/>
          <w:color w:val="000000" w:themeColor="text1"/>
          <w:sz w:val="28"/>
          <w:szCs w:val="28"/>
          <w:rtl/>
        </w:rPr>
        <w:t xml:space="preserve"> ناگفته نماند که ذکر زبانی در مرتبه ای دون ذکر قلبی و جوارحی قرار دارد.(53) در آخر توجه به این نکته ضروری است که کمال نهایی و سعادت حقیقی انسان در گرو رضایت و قرب الهی است و بس، نه این </w:t>
      </w:r>
      <w:r w:rsidR="006A5DCD">
        <w:rPr>
          <w:rFonts w:ascii="Tahoma" w:eastAsia="Times New Roman" w:hAnsi="Tahoma" w:cs="B Nazanin"/>
          <w:color w:val="000000" w:themeColor="text1"/>
          <w:sz w:val="28"/>
          <w:szCs w:val="28"/>
          <w:rtl/>
        </w:rPr>
        <w:t>که همچون برخی اومانیست ها</w:t>
      </w:r>
      <w:r w:rsidRPr="00C21330">
        <w:rPr>
          <w:rFonts w:ascii="Tahoma" w:eastAsia="Times New Roman" w:hAnsi="Tahoma" w:cs="B Nazanin"/>
          <w:color w:val="000000" w:themeColor="text1"/>
          <w:sz w:val="28"/>
          <w:szCs w:val="28"/>
          <w:rtl/>
        </w:rPr>
        <w:t xml:space="preserve"> چشم به دهان دیگر انسان ها دوخته و سر به آستان انسان های دیگر بساییم.</w:t>
      </w:r>
    </w:p>
    <w:p w:rsidR="001E2B84"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ب. مواردی که به شرایط محیطی بستگی دارد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اکنون به گروه دیگری از عوامل مؤثر در اهمال کاری، که در ارتباط با دیگرانسان ها (یعنی غیر شخص اهمال کار) می باشند و نیز راه های درمان آن ها اشاره می کنیم:</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1. نارضایتی از وضع موجود: برخی پنداشته اند که بها دادن بیش از حد به امور مادّی همچون: خوب خوردن، خوش گذراندن و ... از عوامل جدی خودکم بینی می باشد و خودکم بینی به اهمال کاری منتهی می شود. اما باید گفت: دارایی و فقر در ابتلا به اهمال کاری نقش چندانی ندارد. هرچند این خودکم بینی می تواند بر بستر دارایی و یا ناداری قرار گرفته و انگل وار به حیات خود ادامه دهد، ولی به نظر می رسد، آنچه بیش از همه در ایجاد اهمال کاری مؤثر است عبارت است از: «پر توقعی و عدم رضایت از وضع موجود.» آری! پرتوقعی و نارضایتی از وضع موجود دو عامل مؤثر برای ایجاد سرخوردگی است.</w:t>
      </w:r>
    </w:p>
    <w:p w:rsidR="00C21330" w:rsidRPr="00C21330" w:rsidRDefault="00C21330" w:rsidP="006A5DCD">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در کتاب بشارة المصطفی لشیعه المرتضی آمده است: «اوصانی خلیلی ابوالقاسم علیه السلام بسبع لا ادعهن علی کل حال الی ان اموت: أن انظر الی من هو دونی و لا أنظ</w:t>
      </w:r>
      <w:r w:rsidR="006A5DCD">
        <w:rPr>
          <w:rFonts w:ascii="Tahoma" w:eastAsia="Times New Roman" w:hAnsi="Tahoma" w:cs="B Nazanin"/>
          <w:color w:val="000000" w:themeColor="text1"/>
          <w:sz w:val="28"/>
          <w:szCs w:val="28"/>
          <w:rtl/>
        </w:rPr>
        <w:t>ر الی من هو فوقی...».</w:t>
      </w:r>
      <w:r w:rsidRPr="00C21330">
        <w:rPr>
          <w:rFonts w:ascii="Tahoma" w:eastAsia="Times New Roman" w:hAnsi="Tahoma" w:cs="B Nazanin"/>
          <w:color w:val="000000" w:themeColor="text1"/>
          <w:sz w:val="28"/>
          <w:szCs w:val="28"/>
          <w:rtl/>
        </w:rPr>
        <w:t xml:space="preserve"> سلمان فارسی گوید: دوست گرامی ام رسول اکرم صلی الله علیه و آله مرا به چند نکته سفارش کردند که تا آخر عمرم آن ها را از دست نخواهم داد. یکی از سفارشات این بود: [در امور دنیای خود] به پایین دست خود بنگر، نه به بالا دست خود. در وضعیت دوم چون ترس از عدم موفقیت بر جان شخص، غالب می شود. بنابراین، او نمی تواند سعی و تلاش خود را با آرامش به انجام رساند و به شکست می انجامد. پس وحشت و اضطراب بار دیگر سرک کشیده، مانع موفقیت او می شود. بنابراین، هر کاری که شروع می کنید، باید از پیش، خود را برای مواجهه با برخی مشکلات پیش بینی نشده آماده سازید. در حالی که، این احتمال و آمادگی کاملاً طبیعی و منطقی است.</w:t>
      </w:r>
    </w:p>
    <w:p w:rsidR="00C21330" w:rsidRPr="00C21330" w:rsidRDefault="00C21330" w:rsidP="006A5DCD">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 xml:space="preserve">هربرت برث(56) معتقد است که «تحمل ناپذیری در میزان شناخته شده در فرد، موجب حرکت و سازندگی می شود، و در حد افراط، موجبات بی رمقی و رخوت او را فراهم می </w:t>
      </w:r>
      <w:r w:rsidR="006A5DCD">
        <w:rPr>
          <w:rFonts w:ascii="Tahoma" w:eastAsia="Times New Roman" w:hAnsi="Tahoma" w:cs="B Nazanin"/>
          <w:color w:val="000000" w:themeColor="text1"/>
          <w:sz w:val="28"/>
          <w:szCs w:val="28"/>
          <w:rtl/>
        </w:rPr>
        <w:t>کند.»</w:t>
      </w:r>
    </w:p>
    <w:p w:rsidR="00C21330" w:rsidRPr="00C21330" w:rsidRDefault="006A5DCD" w:rsidP="006A5DCD">
      <w:pPr>
        <w:spacing w:before="100" w:beforeAutospacing="1" w:after="100" w:afterAutospacing="1" w:line="240" w:lineRule="auto"/>
        <w:jc w:val="both"/>
        <w:rPr>
          <w:rFonts w:ascii="Tahoma" w:eastAsia="Times New Roman" w:hAnsi="Tahoma" w:cs="B Nazanin"/>
          <w:color w:val="000000" w:themeColor="text1"/>
          <w:sz w:val="28"/>
          <w:szCs w:val="28"/>
          <w:rtl/>
        </w:rPr>
      </w:pPr>
      <w:r>
        <w:rPr>
          <w:rFonts w:ascii="Tahoma" w:eastAsia="Times New Roman" w:hAnsi="Tahoma" w:cs="B Nazanin"/>
          <w:color w:val="000000" w:themeColor="text1"/>
          <w:sz w:val="28"/>
          <w:szCs w:val="28"/>
          <w:rtl/>
        </w:rPr>
        <w:lastRenderedPageBreak/>
        <w:t>2. نگرش منفی نسبت به کار</w:t>
      </w:r>
      <w:r w:rsidR="00C21330" w:rsidRPr="00C21330">
        <w:rPr>
          <w:rFonts w:ascii="Tahoma" w:eastAsia="Times New Roman" w:hAnsi="Tahoma" w:cs="B Nazanin"/>
          <w:color w:val="000000" w:themeColor="text1"/>
          <w:sz w:val="28"/>
          <w:szCs w:val="28"/>
          <w:rtl/>
        </w:rPr>
        <w:t>: اگر از شما رفتاری سر زند که آن را ناپسند و گناه تلقی کنید، بی شک از آن بابت در خود احساس شرمساری، انفعال، اضطراب و هیجان را فراهم ساخته اید. این هیجان می تواند عامل و موجب عقب انداختن کار شود. وقتی کار را در غیر زمان مقرر به استاد تحویل دادید و او از شما به خوبی تحویل نگرفت، شرمندگی فزونی یافته و پس از آن در انجام کار بعدی سردی بیش تری نشان خواهید داد که این همان اهمال کاری است. بلکه سردی خود عامل پا برجا</w:t>
      </w:r>
      <w:r>
        <w:rPr>
          <w:rFonts w:ascii="Tahoma" w:eastAsia="Times New Roman" w:hAnsi="Tahoma" w:cs="B Nazanin"/>
          <w:color w:val="000000" w:themeColor="text1"/>
          <w:sz w:val="28"/>
          <w:szCs w:val="28"/>
          <w:rtl/>
        </w:rPr>
        <w:t>یی اهمال در جان آدمی خواهد بود.</w:t>
      </w:r>
    </w:p>
    <w:p w:rsidR="00C21330" w:rsidRPr="00C21330" w:rsidRDefault="00C21330" w:rsidP="006A5DCD">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 xml:space="preserve">برای درمان این آفت تلاش کنید از خطاها جدا پرهیز کنید تا اندیشه خود کم بینی در شما زدوده گردد و تقویت نشود. توجه داشته باشید که در اسرع وقت اقدام عملی </w:t>
      </w:r>
      <w:r w:rsidR="006A5DCD">
        <w:rPr>
          <w:rFonts w:ascii="Tahoma" w:eastAsia="Times New Roman" w:hAnsi="Tahoma" w:cs="B Nazanin"/>
          <w:color w:val="000000" w:themeColor="text1"/>
          <w:sz w:val="28"/>
          <w:szCs w:val="28"/>
          <w:rtl/>
        </w:rPr>
        <w:t>را بر هر چیز دیگری مقدم بدارید.</w:t>
      </w:r>
    </w:p>
    <w:p w:rsidR="001E2B84"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br/>
        <w:t>3. نگرش غیر واقع بینانه به دیگران</w:t>
      </w:r>
    </w:p>
    <w:p w:rsidR="00C21330" w:rsidRPr="00C21330" w:rsidRDefault="006A5DCD" w:rsidP="006A5DCD">
      <w:pPr>
        <w:spacing w:before="100" w:beforeAutospacing="1" w:after="100" w:afterAutospacing="1" w:line="240" w:lineRule="auto"/>
        <w:jc w:val="both"/>
        <w:rPr>
          <w:rFonts w:ascii="Tahoma" w:eastAsia="Times New Roman" w:hAnsi="Tahoma" w:cs="B Nazanin"/>
          <w:color w:val="000000" w:themeColor="text1"/>
          <w:sz w:val="28"/>
          <w:szCs w:val="28"/>
          <w:rtl/>
        </w:rPr>
      </w:pPr>
      <w:r>
        <w:rPr>
          <w:rFonts w:ascii="Tahoma" w:eastAsia="Times New Roman" w:hAnsi="Tahoma" w:cs="B Nazanin"/>
          <w:color w:val="000000" w:themeColor="text1"/>
          <w:sz w:val="28"/>
          <w:szCs w:val="28"/>
          <w:rtl/>
        </w:rPr>
        <w:t>پل هاک و آرونت بک</w:t>
      </w:r>
      <w:r w:rsidR="00C21330" w:rsidRPr="00C21330">
        <w:rPr>
          <w:rFonts w:ascii="Tahoma" w:eastAsia="Times New Roman" w:hAnsi="Tahoma" w:cs="B Nazanin"/>
          <w:color w:val="000000" w:themeColor="text1"/>
          <w:sz w:val="28"/>
          <w:szCs w:val="28"/>
          <w:rtl/>
        </w:rPr>
        <w:t xml:space="preserve"> گفته اند: «افسردگی با خصوصیاتی همراه است. آدم افسرده خود را سرزنش کرده و از دیگران ترحم می طلبد. این حالت ها با حس بدبینی نسبت به این و آن همراه است. از نظر وی، همه چیز بد جلوه می کند، در حالی که مردم بد نیستند.</w:t>
      </w:r>
      <w:r>
        <w:rPr>
          <w:rFonts w:ascii="Tahoma" w:eastAsia="Times New Roman" w:hAnsi="Tahoma" w:cs="B Nazanin"/>
          <w:color w:val="000000" w:themeColor="text1"/>
          <w:sz w:val="28"/>
          <w:szCs w:val="28"/>
          <w:rtl/>
        </w:rPr>
        <w:t xml:space="preserve"> زندگی زیبا و دوست داشتنی است.»</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بنابراین، اگر افسردگی درمان گردد و شخص به این باور برسد که باید خودش از درون با بدی ها و زشتی های خود به جنگ و ستیز برخیزد و از حوادث نترسد، به یقین با اهمال به مبارزه پرداخته است.</w:t>
      </w:r>
    </w:p>
    <w:p w:rsidR="00C21330" w:rsidRPr="00C21330" w:rsidRDefault="00C21330" w:rsidP="006A5DCD">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4. اح</w:t>
      </w:r>
      <w:r w:rsidR="006A5DCD">
        <w:rPr>
          <w:rFonts w:ascii="Tahoma" w:eastAsia="Times New Roman" w:hAnsi="Tahoma" w:cs="B Nazanin"/>
          <w:color w:val="000000" w:themeColor="text1"/>
          <w:sz w:val="28"/>
          <w:szCs w:val="28"/>
          <w:rtl/>
        </w:rPr>
        <w:t>ساس عدم مسؤولیت در برابر دیگران</w:t>
      </w:r>
      <w:r w:rsidRPr="00C21330">
        <w:rPr>
          <w:rFonts w:ascii="Tahoma" w:eastAsia="Times New Roman" w:hAnsi="Tahoma" w:cs="B Nazanin"/>
          <w:color w:val="000000" w:themeColor="text1"/>
          <w:sz w:val="28"/>
          <w:szCs w:val="28"/>
          <w:rtl/>
        </w:rPr>
        <w:t>: اگر انسان در برابر دیگران احساس مسؤولیت نکند و تنها خودمدار باشد، در نتیجه اهمیت چندانی به دیگران نداده و در ارتباط با این و آن کم می آورد.</w:t>
      </w:r>
    </w:p>
    <w:p w:rsidR="00C21330" w:rsidRPr="00C21330" w:rsidRDefault="00C21330" w:rsidP="006A5DCD">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برای درمان این مشکل، از روش جایگزینی می توان استفاده کرد؛ به این معنا که شخص لحظه ای بیندیشد که اگر او به جای دیگران بود دوست داشت که دوستانش با او چگونه برخوردی داشته باشند. امام علی علیه السلام در نامه ای به فرزندشان امام مجتبی علیه السلام نوشتند: «ای پسر جانم، سفارش مرا بفهم، و خود را میان خویش و دیگران ترازو قرار بده. یعنی از برای دیگری همان را بخواه که برای خود می خواهی و مخواه برای او آنچه را که برای خویش نمی پسندی و ستم مکن هم چنان که برای خود نمی پسندی. و نیکی کن ه</w:t>
      </w:r>
      <w:r w:rsidR="006A5DCD">
        <w:rPr>
          <w:rFonts w:ascii="Tahoma" w:eastAsia="Times New Roman" w:hAnsi="Tahoma" w:cs="B Nazanin"/>
          <w:color w:val="000000" w:themeColor="text1"/>
          <w:sz w:val="28"/>
          <w:szCs w:val="28"/>
          <w:rtl/>
        </w:rPr>
        <w:t>مان طور که برای خود دوست داری.»</w:t>
      </w:r>
      <w:r w:rsidRPr="00C21330">
        <w:rPr>
          <w:rFonts w:ascii="Tahoma" w:eastAsia="Times New Roman" w:hAnsi="Tahoma" w:cs="B Nazanin"/>
          <w:color w:val="000000" w:themeColor="text1"/>
          <w:sz w:val="28"/>
          <w:szCs w:val="28"/>
          <w:rtl/>
        </w:rPr>
        <w:t xml:space="preserve"> در کتاب شریف نهج البلاغه بیش از دو بار و در سایر متون اسلامی فراوان آمده است که در برخورد با دیگران از این روش جایگزین بهره برید. بی شک بدون این راه کار تفهیم و تفاهم و ارتباط درست با دیگران حاصل نخواهد شد؛ چرا که انسان بر مبنای خودمداری و خودمحوری می اندیشد و می گوید که چرا دیگران این انانیت را برنمی تابند.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5. لجبازی با دیگران: گاه بر اثر استیلای خشم و غضب، شخص از دیگری عصبانی شده و بر مبنای لجبازی با او به رفتاری نا مناسب (اهمال کاری) دست می زند.</w:t>
      </w:r>
    </w:p>
    <w:p w:rsidR="00C21330" w:rsidRPr="00C21330" w:rsidRDefault="00C21330" w:rsidP="006A5DCD">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 xml:space="preserve">اما او باید بداند که راه اصلاح دیگران نه تنها لجبازی نیست که خویشتن داری، تسلط بر خود، و بر خورد مناسب با آن هاست. در بیانات اهل بیت علیهم السلام آثار بسیار بدی برای لجاجت و سر سختی در برابر دیگران آمده است که از جمله آن ها، اموری را می توان نام برد که </w:t>
      </w:r>
      <w:r w:rsidR="006A5DCD">
        <w:rPr>
          <w:rFonts w:ascii="Tahoma" w:eastAsia="Times New Roman" w:hAnsi="Tahoma" w:cs="B Nazanin"/>
          <w:color w:val="000000" w:themeColor="text1"/>
          <w:sz w:val="28"/>
          <w:szCs w:val="28"/>
          <w:rtl/>
        </w:rPr>
        <w:t>عبارتند از: شر، درگیری و جنگ و جدال</w:t>
      </w:r>
      <w:r w:rsidRPr="00C21330">
        <w:rPr>
          <w:rFonts w:ascii="Tahoma" w:eastAsia="Times New Roman" w:hAnsi="Tahoma" w:cs="B Nazanin"/>
          <w:color w:val="000000" w:themeColor="text1"/>
          <w:sz w:val="28"/>
          <w:szCs w:val="28"/>
          <w:rtl/>
        </w:rPr>
        <w:t>، نابود</w:t>
      </w:r>
      <w:r w:rsidR="006A5DCD">
        <w:rPr>
          <w:rFonts w:ascii="Tahoma" w:eastAsia="Times New Roman" w:hAnsi="Tahoma" w:cs="B Nazanin"/>
          <w:color w:val="000000" w:themeColor="text1"/>
          <w:sz w:val="28"/>
          <w:szCs w:val="28"/>
          <w:rtl/>
        </w:rPr>
        <w:t>ی، بی رأیی، خسران و ضرر</w:t>
      </w:r>
      <w:r w:rsidRPr="00C21330">
        <w:rPr>
          <w:rFonts w:ascii="Tahoma" w:eastAsia="Times New Roman" w:hAnsi="Tahoma" w:cs="B Nazanin"/>
          <w:color w:val="000000" w:themeColor="text1"/>
          <w:sz w:val="28"/>
          <w:szCs w:val="28"/>
          <w:rtl/>
        </w:rPr>
        <w:t>، فساد ر</w:t>
      </w:r>
      <w:r w:rsidR="006A5DCD">
        <w:rPr>
          <w:rFonts w:ascii="Tahoma" w:eastAsia="Times New Roman" w:hAnsi="Tahoma" w:cs="B Nazanin"/>
          <w:color w:val="000000" w:themeColor="text1"/>
          <w:sz w:val="28"/>
          <w:szCs w:val="28"/>
          <w:rtl/>
        </w:rPr>
        <w:t>أی، ورود به کارهای بی اهمیت، کینه</w:t>
      </w:r>
      <w:r w:rsidRPr="00C21330">
        <w:rPr>
          <w:rFonts w:ascii="Tahoma" w:eastAsia="Times New Roman" w:hAnsi="Tahoma" w:cs="B Nazanin"/>
          <w:color w:val="000000" w:themeColor="text1"/>
          <w:sz w:val="28"/>
          <w:szCs w:val="28"/>
          <w:rtl/>
        </w:rPr>
        <w:t xml:space="preserve">، خود را </w:t>
      </w:r>
      <w:r w:rsidR="006A5DCD">
        <w:rPr>
          <w:rFonts w:ascii="Tahoma" w:eastAsia="Times New Roman" w:hAnsi="Tahoma" w:cs="B Nazanin"/>
          <w:color w:val="000000" w:themeColor="text1"/>
          <w:sz w:val="28"/>
          <w:szCs w:val="28"/>
          <w:rtl/>
        </w:rPr>
        <w:t>در معرض بلا و گرفتاری قرار دادن</w:t>
      </w:r>
      <w:r w:rsidRPr="00C21330">
        <w:rPr>
          <w:rFonts w:ascii="Tahoma" w:eastAsia="Times New Roman" w:hAnsi="Tahoma" w:cs="B Nazanin"/>
          <w:color w:val="000000" w:themeColor="text1"/>
          <w:sz w:val="28"/>
          <w:szCs w:val="28"/>
          <w:rtl/>
        </w:rPr>
        <w:t xml:space="preserve"> و... .</w:t>
      </w:r>
    </w:p>
    <w:p w:rsidR="00C21330" w:rsidRPr="00C21330" w:rsidRDefault="00C21330" w:rsidP="006A5DCD">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lastRenderedPageBreak/>
        <w:t>6. تلاش در جلب رضایت همگان: «جو» به مؤسسه "زندگی منطقی در شهر نیوی</w:t>
      </w:r>
      <w:r w:rsidR="006A5DCD">
        <w:rPr>
          <w:rFonts w:ascii="Tahoma" w:eastAsia="Times New Roman" w:hAnsi="Tahoma" w:cs="B Nazanin"/>
          <w:color w:val="000000" w:themeColor="text1"/>
          <w:sz w:val="28"/>
          <w:szCs w:val="28"/>
          <w:rtl/>
        </w:rPr>
        <w:t>ورک"</w:t>
      </w:r>
      <w:r w:rsidRPr="00C21330">
        <w:rPr>
          <w:rFonts w:ascii="Tahoma" w:eastAsia="Times New Roman" w:hAnsi="Tahoma" w:cs="B Nazanin"/>
          <w:color w:val="000000" w:themeColor="text1"/>
          <w:sz w:val="28"/>
          <w:szCs w:val="28"/>
          <w:rtl/>
        </w:rPr>
        <w:t xml:space="preserve"> برای مشورت و درمان مراجعه کرده است. او از تن دادن به کارهای فراوان خود، برای جلب رضایت دیگران که او ناخواسته آن ها را از خود می رنجاند، شکوه داشت. همسرش از روی عصبانیت که چرا او فرصت ندارد به کارخانه برسد، منزل را ترک کرده است. او کار رسمی خود را بدین سبب نمی تواند به موقع انجام دهد. بنابراین، او از این جهت فردی اهمال کار معرفی شده است. در نتیجه، افکار او پریشان، درهم، مضطرب، و نگران گشته است. آری، به وی گفته می شود که این گرفتاری ها را خودش به وجود آورده است.</w:t>
      </w:r>
    </w:p>
    <w:p w:rsidR="00C21330" w:rsidRPr="00C21330" w:rsidRDefault="00C21330" w:rsidP="006A5DCD">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 xml:space="preserve">در حال حاضر، چاره آن است که بدون رودربایستی کارهای اضافی را ترک کند، به کارهای اصلی همت گمارد و اندیشه جلب </w:t>
      </w:r>
      <w:r w:rsidR="006A5DCD">
        <w:rPr>
          <w:rFonts w:ascii="Tahoma" w:eastAsia="Times New Roman" w:hAnsi="Tahoma" w:cs="B Nazanin"/>
          <w:color w:val="000000" w:themeColor="text1"/>
          <w:sz w:val="28"/>
          <w:szCs w:val="28"/>
          <w:rtl/>
        </w:rPr>
        <w:t>رضای دیگران را از سر بیرون کند.</w:t>
      </w:r>
      <w:r w:rsidRPr="00C21330">
        <w:rPr>
          <w:rFonts w:ascii="Tahoma" w:eastAsia="Times New Roman" w:hAnsi="Tahoma" w:cs="B Nazanin"/>
          <w:color w:val="000000" w:themeColor="text1"/>
          <w:sz w:val="28"/>
          <w:szCs w:val="28"/>
          <w:rtl/>
        </w:rPr>
        <w:t xml:space="preserve"> در نگرش اسلامی ما هرکس که خواهان وصول به کمال مطلق است، باید تمام همت خود را در جلب رضای خداوندی معطوف دارد که برترین کمال قابل تصور انسانی است. در کلام وحی، کامل ترین انسان، حسین بن علی علیه السلام ، این گونه توصیف شده است: «یا ایتها النفس المطمئنة، ارجعی الی ربک راضیة مرضیة ...» (فجر: 27و28)؛ ای صاحب نفس آرام، به سوی پروردگارت باز گرد در حالی که، او از تو راضی و تو از او خوشنودی. بنابراین، آخرین و نهایت راه، وصول به بارگاه و مقام رضا و جلب خشنودی حضرت باری تعالی است.</w:t>
      </w:r>
    </w:p>
    <w:p w:rsidR="00C21330" w:rsidRPr="00C21330" w:rsidRDefault="00C21330" w:rsidP="006A5DCD">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7.</w:t>
      </w:r>
      <w:r w:rsidR="006A5DCD">
        <w:rPr>
          <w:rFonts w:ascii="Tahoma" w:eastAsia="Times New Roman" w:hAnsi="Tahoma" w:cs="B Nazanin"/>
          <w:color w:val="000000" w:themeColor="text1"/>
          <w:sz w:val="28"/>
          <w:szCs w:val="28"/>
          <w:rtl/>
        </w:rPr>
        <w:t xml:space="preserve"> اهمال کاری و پرخاش گری انفعالی</w:t>
      </w:r>
      <w:r w:rsidRPr="00C21330">
        <w:rPr>
          <w:rFonts w:ascii="Tahoma" w:eastAsia="Times New Roman" w:hAnsi="Tahoma" w:cs="B Nazanin"/>
          <w:color w:val="000000" w:themeColor="text1"/>
          <w:sz w:val="28"/>
          <w:szCs w:val="28"/>
          <w:rtl/>
        </w:rPr>
        <w:t>: شما خشم خود را فرو می برید ولی بازتاب آن را به صورت کم کاری و یا سهل انگاری نشان می دهید. بدین شکل، در حال رانندگی وقتی از گره خوردن ماشین ها به تنگ آمده اید و لحظه به لحظه بر عصبانیت شما افزوده شده، به جای این که دقیقا در خط ویژه خود رانندگی کنید تا نظم بر قرار گردد، خود مرتکب خلاف شده، تلاش می کنید تا از خط میانی بگذرید. عجیب تر این که، به جای حل مسأله، شما با این لج بازی مشکل ساز شده و به اعتراض دیگران با بی اعتنایی برخورد می کنید. البته، همیشه رفتار بازتابی به شکل پرخاش گری تجلی نمی کند، بلکه گاه با بی اعتنایی، کم کاری، عدم پذیرش خیرخواهی، و تنها گوش دادن و لجبازی کردن برخورد می شود.</w:t>
      </w:r>
    </w:p>
    <w:p w:rsidR="00C21330" w:rsidRPr="00C21330" w:rsidRDefault="00C21330" w:rsidP="009817E3">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اما درمان این آفت، تنها کنترل خود با حفظ خون سردی و آرامش است. باید توجّه داشت که ب</w:t>
      </w:r>
      <w:r w:rsidR="009817E3">
        <w:rPr>
          <w:rFonts w:ascii="Tahoma" w:eastAsia="Times New Roman" w:hAnsi="Tahoma" w:cs="B Nazanin"/>
          <w:color w:val="000000" w:themeColor="text1"/>
          <w:sz w:val="28"/>
          <w:szCs w:val="28"/>
          <w:rtl/>
        </w:rPr>
        <w:t>رخی امور از اختیار ما خارج است.</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br/>
      </w:r>
      <w:r w:rsidRPr="00162FEB">
        <w:rPr>
          <w:rFonts w:ascii="Tahoma" w:eastAsia="Times New Roman" w:hAnsi="Tahoma" w:cs="B Nazanin"/>
          <w:b/>
          <w:bCs/>
          <w:color w:val="000000" w:themeColor="text1"/>
          <w:sz w:val="28"/>
          <w:szCs w:val="28"/>
          <w:rtl/>
        </w:rPr>
        <w:t>درمان اهمال کاری</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پیش از این گفته شد که، اهمال کاری از جمله آسیب های روانی است که تکرار تدریجی آن به شکل اعتیاد درآمده و شخص معتاد به اهمال کاری، ناخواسته زمان را به تأخیر انداخته و فرصت ها را از دست می دهد. اینک در این جا برآنیم تا برخی فنون کاربردی را برای درمان این بیماری روانی برشماریم.</w:t>
      </w:r>
    </w:p>
    <w:p w:rsidR="001E2B84"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الف. درمان اهمال کاری در شرایط زمان و مکان</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پس از پایان بررسی برخی از علل و ریشه های اساسی اهمال کاری، اینک به درمان یک نوع خاص آن (اهمال کاری در زمان و مکان) خواهیم پرداخت.</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1. قدرشناسی از فرصت به دست آمده: نکته قابل ملاحظه این که، شخص اگر گذر زمان و فرصت های پیش آمده را درک نکند و حرکت زمان را به فراموشی سپرد، در واقع، خود را گول زده است. برای درمان وقت ناشناسی اموری را می توان توصیه کرد:</w:t>
      </w:r>
    </w:p>
    <w:p w:rsidR="00C21330" w:rsidRPr="00C21330" w:rsidRDefault="00C21330" w:rsidP="009817E3">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lastRenderedPageBreak/>
        <w:t xml:space="preserve">1. توجه به ضایع سازی عمر که با گذر آن، تدبیری بر جبرانش نیست. بیانی از کامل ترین انسان، پیامبر گرامی اسلام صلی الله علیه و آله نقل شده است: «یا </w:t>
      </w:r>
      <w:r w:rsidR="009817E3">
        <w:rPr>
          <w:rFonts w:ascii="Tahoma" w:eastAsia="Times New Roman" w:hAnsi="Tahoma" w:cs="B Nazanin"/>
          <w:color w:val="000000" w:themeColor="text1"/>
          <w:sz w:val="28"/>
          <w:szCs w:val="28"/>
          <w:rtl/>
        </w:rPr>
        <w:t>أباذر ایاک و التسویف بأملک...»؛</w:t>
      </w:r>
      <w:r w:rsidRPr="00C21330">
        <w:rPr>
          <w:rFonts w:ascii="Tahoma" w:eastAsia="Times New Roman" w:hAnsi="Tahoma" w:cs="B Nazanin"/>
          <w:color w:val="000000" w:themeColor="text1"/>
          <w:sz w:val="28"/>
          <w:szCs w:val="28"/>
          <w:rtl/>
        </w:rPr>
        <w:t xml:space="preserve"> ای ابوذر تو را از اهمال کاری برحذر می دارم.</w:t>
      </w:r>
    </w:p>
    <w:p w:rsidR="00C21330" w:rsidRPr="00C21330" w:rsidRDefault="00C21330" w:rsidP="009817E3">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 xml:space="preserve">2. سپس در بیان ضرورت این نکته فرموده اند: «فإنک بیومک و لست بما </w:t>
      </w:r>
      <w:r w:rsidR="009817E3">
        <w:rPr>
          <w:rFonts w:ascii="Tahoma" w:eastAsia="Times New Roman" w:hAnsi="Tahoma" w:cs="B Nazanin"/>
          <w:color w:val="000000" w:themeColor="text1"/>
          <w:sz w:val="28"/>
          <w:szCs w:val="28"/>
          <w:rtl/>
        </w:rPr>
        <w:t>بعده...»؛</w:t>
      </w:r>
      <w:r w:rsidRPr="00C21330">
        <w:rPr>
          <w:rFonts w:ascii="Tahoma" w:eastAsia="Times New Roman" w:hAnsi="Tahoma" w:cs="B Nazanin"/>
          <w:color w:val="000000" w:themeColor="text1"/>
          <w:sz w:val="28"/>
          <w:szCs w:val="28"/>
          <w:rtl/>
        </w:rPr>
        <w:t xml:space="preserve"> چرا که تو برای امروز هستی نه برای فردا.</w:t>
      </w:r>
    </w:p>
    <w:p w:rsidR="00C21330" w:rsidRPr="00C21330" w:rsidRDefault="00C21330" w:rsidP="009817E3">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3. «فإن یکن غد لک لم</w:t>
      </w:r>
      <w:r w:rsidR="009817E3">
        <w:rPr>
          <w:rFonts w:ascii="Tahoma" w:eastAsia="Times New Roman" w:hAnsi="Tahoma" w:cs="B Nazanin"/>
          <w:color w:val="000000" w:themeColor="text1"/>
          <w:sz w:val="28"/>
          <w:szCs w:val="28"/>
          <w:rtl/>
        </w:rPr>
        <w:t xml:space="preserve"> تندم علی ما فرطت فی الیوم...»؛</w:t>
      </w:r>
      <w:r w:rsidRPr="00C21330">
        <w:rPr>
          <w:rFonts w:ascii="Tahoma" w:eastAsia="Times New Roman" w:hAnsi="Tahoma" w:cs="B Nazanin"/>
          <w:color w:val="000000" w:themeColor="text1"/>
          <w:sz w:val="28"/>
          <w:szCs w:val="28"/>
          <w:rtl/>
        </w:rPr>
        <w:t xml:space="preserve"> توجه داشته باش که اگر فرصت را غنیمت شمردی و فردایی نداشتی، پشیمان نمی شوی که روز خود را از دست داده ای.</w:t>
      </w:r>
    </w:p>
    <w:p w:rsidR="00C21330" w:rsidRPr="00C21330" w:rsidRDefault="00C21330" w:rsidP="009817E3">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2. تع</w:t>
      </w:r>
      <w:r w:rsidR="009817E3">
        <w:rPr>
          <w:rFonts w:ascii="Tahoma" w:eastAsia="Times New Roman" w:hAnsi="Tahoma" w:cs="B Nazanin"/>
          <w:color w:val="000000" w:themeColor="text1"/>
          <w:sz w:val="28"/>
          <w:szCs w:val="28"/>
          <w:rtl/>
        </w:rPr>
        <w:t>یین وقت معین برای انجام هر کار:</w:t>
      </w:r>
      <w:r w:rsidRPr="00C21330">
        <w:rPr>
          <w:rFonts w:ascii="Tahoma" w:eastAsia="Times New Roman" w:hAnsi="Tahoma" w:cs="B Nazanin"/>
          <w:color w:val="000000" w:themeColor="text1"/>
          <w:sz w:val="28"/>
          <w:szCs w:val="28"/>
          <w:rtl/>
        </w:rPr>
        <w:t xml:space="preserve"> از حضرت علی علیه السلام نقل شده</w:t>
      </w:r>
      <w:r w:rsidR="009817E3">
        <w:rPr>
          <w:rFonts w:ascii="Tahoma" w:eastAsia="Times New Roman" w:hAnsi="Tahoma" w:cs="B Nazanin"/>
          <w:color w:val="000000" w:themeColor="text1"/>
          <w:sz w:val="28"/>
          <w:szCs w:val="28"/>
          <w:rtl/>
        </w:rPr>
        <w:t xml:space="preserve"> است: «کل مؤجل یتعلل بالتسویف»؛</w:t>
      </w:r>
      <w:r w:rsidRPr="00C21330">
        <w:rPr>
          <w:rFonts w:ascii="Tahoma" w:eastAsia="Times New Roman" w:hAnsi="Tahoma" w:cs="B Nazanin"/>
          <w:color w:val="000000" w:themeColor="text1"/>
          <w:sz w:val="28"/>
          <w:szCs w:val="28"/>
          <w:rtl/>
        </w:rPr>
        <w:t xml:space="preserve"> آنان که (در انجام کار) مهلت دارند، در انجام آن کوتاهی می کنند. اغلب اهمال کاری ها نتیجه عدم آگاهی شخص از وقت معین برای انجام آن کار است. اگر انجام کاری را مطلق و بدون قالب گیری زمانی در نظر بگیریم، معمولاً اهمال به آن راه می یابد.</w:t>
      </w:r>
    </w:p>
    <w:p w:rsidR="00C21330" w:rsidRPr="00C21330" w:rsidRDefault="00C21330" w:rsidP="009817E3">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برای درمان، باید شخص زمان را بشناسد و بر آ</w:t>
      </w:r>
      <w:r w:rsidR="009817E3">
        <w:rPr>
          <w:rFonts w:ascii="Tahoma" w:eastAsia="Times New Roman" w:hAnsi="Tahoma" w:cs="B Nazanin"/>
          <w:color w:val="000000" w:themeColor="text1"/>
          <w:sz w:val="28"/>
          <w:szCs w:val="28"/>
          <w:rtl/>
        </w:rPr>
        <w:t>ن مبنا کار را اندازه گیری کند؛</w:t>
      </w:r>
      <w:r w:rsidRPr="00C21330">
        <w:rPr>
          <w:rFonts w:ascii="Tahoma" w:eastAsia="Times New Roman" w:hAnsi="Tahoma" w:cs="B Nazanin"/>
          <w:color w:val="000000" w:themeColor="text1"/>
          <w:sz w:val="28"/>
          <w:szCs w:val="28"/>
          <w:rtl/>
        </w:rPr>
        <w:t>یعنی برای هرکاری زمان پایان در نظر بگیرد.</w:t>
      </w:r>
    </w:p>
    <w:p w:rsidR="00C21330" w:rsidRPr="00C21330" w:rsidRDefault="009817E3" w:rsidP="009817E3">
      <w:pPr>
        <w:spacing w:before="100" w:beforeAutospacing="1" w:after="100" w:afterAutospacing="1" w:line="240" w:lineRule="auto"/>
        <w:jc w:val="both"/>
        <w:rPr>
          <w:rFonts w:ascii="Tahoma" w:eastAsia="Times New Roman" w:hAnsi="Tahoma" w:cs="B Nazanin"/>
          <w:color w:val="000000" w:themeColor="text1"/>
          <w:sz w:val="28"/>
          <w:szCs w:val="28"/>
          <w:rtl/>
        </w:rPr>
      </w:pPr>
      <w:r>
        <w:rPr>
          <w:rFonts w:ascii="Tahoma" w:eastAsia="Times New Roman" w:hAnsi="Tahoma" w:cs="B Nazanin"/>
          <w:color w:val="000000" w:themeColor="text1"/>
          <w:sz w:val="28"/>
          <w:szCs w:val="28"/>
          <w:rtl/>
        </w:rPr>
        <w:t>3. تعیین دقیق تاریخ تحویل:</w:t>
      </w:r>
      <w:r w:rsidR="00C21330" w:rsidRPr="00C21330">
        <w:rPr>
          <w:rFonts w:ascii="Tahoma" w:eastAsia="Times New Roman" w:hAnsi="Tahoma" w:cs="B Nazanin"/>
          <w:color w:val="000000" w:themeColor="text1"/>
          <w:sz w:val="28"/>
          <w:szCs w:val="28"/>
          <w:rtl/>
        </w:rPr>
        <w:t xml:space="preserve"> با توجه به این که راه پیش گیری از اهمال در انجام کار، تعیین وقت معین برای پایان آن است، لازم است در اندازه گیری زمانی و مقایسه توان خویش در اجرای به موقع آن دقت کافی داشته باشیم.</w:t>
      </w:r>
    </w:p>
    <w:p w:rsidR="00C21330" w:rsidRPr="00C21330" w:rsidRDefault="009817E3" w:rsidP="009817E3">
      <w:pPr>
        <w:spacing w:before="100" w:beforeAutospacing="1" w:after="100" w:afterAutospacing="1" w:line="240" w:lineRule="auto"/>
        <w:jc w:val="both"/>
        <w:rPr>
          <w:rFonts w:ascii="Tahoma" w:eastAsia="Times New Roman" w:hAnsi="Tahoma" w:cs="B Nazanin"/>
          <w:color w:val="000000" w:themeColor="text1"/>
          <w:sz w:val="28"/>
          <w:szCs w:val="28"/>
          <w:rtl/>
        </w:rPr>
      </w:pPr>
      <w:r>
        <w:rPr>
          <w:rFonts w:ascii="Tahoma" w:eastAsia="Times New Roman" w:hAnsi="Tahoma" w:cs="B Nazanin"/>
          <w:color w:val="000000" w:themeColor="text1"/>
          <w:sz w:val="28"/>
          <w:szCs w:val="28"/>
          <w:rtl/>
        </w:rPr>
        <w:t>4. استفاده از طرح پنج دقیقه ای:</w:t>
      </w:r>
      <w:r w:rsidR="00C21330" w:rsidRPr="00C21330">
        <w:rPr>
          <w:rFonts w:ascii="Tahoma" w:eastAsia="Times New Roman" w:hAnsi="Tahoma" w:cs="B Nazanin"/>
          <w:color w:val="000000" w:themeColor="text1"/>
          <w:sz w:val="28"/>
          <w:szCs w:val="28"/>
          <w:rtl/>
        </w:rPr>
        <w:t xml:space="preserve"> برای این که از ایستا بودن خود در انجام کار جلوگیری کنید، زمان را به اجزای مختلف تقسیم نمایید. به این شکل که، برای شروع هر کار تنها بر مبنای پنج دقیقه وقت در نظر بگیرید و پنج دقیقه پنج دقیقه برای خود برنامه ریزی کنید. کوتاه بودن زمان، به شما کمک می کند تا کار را به انجام رسانید.</w:t>
      </w:r>
    </w:p>
    <w:p w:rsidR="00C21330" w:rsidRPr="00C21330" w:rsidRDefault="009817E3" w:rsidP="009817E3">
      <w:pPr>
        <w:spacing w:before="100" w:beforeAutospacing="1" w:after="100" w:afterAutospacing="1" w:line="240" w:lineRule="auto"/>
        <w:jc w:val="both"/>
        <w:rPr>
          <w:rFonts w:ascii="Tahoma" w:eastAsia="Times New Roman" w:hAnsi="Tahoma" w:cs="B Nazanin"/>
          <w:color w:val="000000" w:themeColor="text1"/>
          <w:sz w:val="28"/>
          <w:szCs w:val="28"/>
          <w:rtl/>
        </w:rPr>
      </w:pPr>
      <w:r>
        <w:rPr>
          <w:rFonts w:ascii="Tahoma" w:eastAsia="Times New Roman" w:hAnsi="Tahoma" w:cs="B Nazanin"/>
          <w:color w:val="000000" w:themeColor="text1"/>
          <w:sz w:val="28"/>
          <w:szCs w:val="28"/>
          <w:rtl/>
        </w:rPr>
        <w:t>5. استفاده از فن «جزء جزء»:</w:t>
      </w:r>
      <w:r w:rsidR="00C21330" w:rsidRPr="00C21330">
        <w:rPr>
          <w:rFonts w:ascii="Tahoma" w:eastAsia="Times New Roman" w:hAnsi="Tahoma" w:cs="B Nazanin"/>
          <w:color w:val="000000" w:themeColor="text1"/>
          <w:sz w:val="28"/>
          <w:szCs w:val="28"/>
          <w:rtl/>
        </w:rPr>
        <w:t xml:space="preserve"> کار خود را به بخش های کوچک تر تقسیم کنید تا بتوانید بر آن مسلط شده و از عهده انجامش برآیید؛ به عنوان مثال، هر پنج صفحه مقاله خود را بخشی به حساب آورده و پس از انجام هر بخش، پاداشی مناسب برای خود در نظر بگیرید، سپس</w:t>
      </w:r>
      <w:r>
        <w:rPr>
          <w:rFonts w:ascii="Tahoma" w:eastAsia="Times New Roman" w:hAnsi="Tahoma" w:cs="B Nazanin"/>
          <w:color w:val="000000" w:themeColor="text1"/>
          <w:sz w:val="28"/>
          <w:szCs w:val="28"/>
          <w:rtl/>
        </w:rPr>
        <w:t xml:space="preserve"> به انجام سایر بخش ها بپردازید.</w:t>
      </w:r>
    </w:p>
    <w:p w:rsidR="00C21330" w:rsidRPr="00C21330" w:rsidRDefault="009817E3" w:rsidP="009817E3">
      <w:pPr>
        <w:spacing w:before="100" w:beforeAutospacing="1" w:after="100" w:afterAutospacing="1" w:line="240" w:lineRule="auto"/>
        <w:jc w:val="both"/>
        <w:rPr>
          <w:rFonts w:ascii="Tahoma" w:eastAsia="Times New Roman" w:hAnsi="Tahoma" w:cs="B Nazanin"/>
          <w:color w:val="000000" w:themeColor="text1"/>
          <w:sz w:val="28"/>
          <w:szCs w:val="28"/>
          <w:rtl/>
        </w:rPr>
      </w:pPr>
      <w:r>
        <w:rPr>
          <w:rFonts w:ascii="Tahoma" w:eastAsia="Times New Roman" w:hAnsi="Tahoma" w:cs="B Nazanin"/>
          <w:color w:val="000000" w:themeColor="text1"/>
          <w:sz w:val="28"/>
          <w:szCs w:val="28"/>
          <w:rtl/>
        </w:rPr>
        <w:t>6. اولویت بندی کارها:</w:t>
      </w:r>
      <w:r w:rsidR="00C21330" w:rsidRPr="00C21330">
        <w:rPr>
          <w:rFonts w:ascii="Tahoma" w:eastAsia="Times New Roman" w:hAnsi="Tahoma" w:cs="B Nazanin"/>
          <w:color w:val="000000" w:themeColor="text1"/>
          <w:sz w:val="28"/>
          <w:szCs w:val="28"/>
          <w:rtl/>
        </w:rPr>
        <w:t xml:space="preserve"> اشخاص برای خود وظایف گوناگونی را در نظر می گیرند. هرکسی باید بتواند کارهای با اهمیت تر را با اولویت اول انجام دهد. این تقسیم بندی، بی شک شما را مقید خواهد کرد تا به کاری که فوریت بیش تری دارد، بیندیشید. در این مورد، اگر به طور جدی در انجام آن تسریع نکنید، اهمال کاری شما در سای</w:t>
      </w:r>
      <w:r>
        <w:rPr>
          <w:rFonts w:ascii="Tahoma" w:eastAsia="Times New Roman" w:hAnsi="Tahoma" w:cs="B Nazanin"/>
          <w:color w:val="000000" w:themeColor="text1"/>
          <w:sz w:val="28"/>
          <w:szCs w:val="28"/>
          <w:rtl/>
        </w:rPr>
        <w:t>ر امور نیز تأثیر خواهد گذاشت.</w:t>
      </w:r>
      <w:r w:rsidR="00C21330" w:rsidRPr="00C21330">
        <w:rPr>
          <w:rFonts w:ascii="Tahoma" w:eastAsia="Times New Roman" w:hAnsi="Tahoma" w:cs="B Nazanin"/>
          <w:color w:val="000000" w:themeColor="text1"/>
          <w:sz w:val="28"/>
          <w:szCs w:val="28"/>
          <w:rtl/>
        </w:rPr>
        <w:t xml:space="preserve"> از امام علی علیه السلام نقل شده است که «الفرصة تمرّ م</w:t>
      </w:r>
      <w:r>
        <w:rPr>
          <w:rFonts w:ascii="Tahoma" w:eastAsia="Times New Roman" w:hAnsi="Tahoma" w:cs="B Nazanin"/>
          <w:color w:val="000000" w:themeColor="text1"/>
          <w:sz w:val="28"/>
          <w:szCs w:val="28"/>
          <w:rtl/>
        </w:rPr>
        <w:t>رّ السحاب، فانتهزوا فرص الخیر»؛</w:t>
      </w:r>
      <w:r w:rsidR="00C21330" w:rsidRPr="00C21330">
        <w:rPr>
          <w:rFonts w:ascii="Tahoma" w:eastAsia="Times New Roman" w:hAnsi="Tahoma" w:cs="B Nazanin"/>
          <w:color w:val="000000" w:themeColor="text1"/>
          <w:sz w:val="28"/>
          <w:szCs w:val="28"/>
          <w:rtl/>
        </w:rPr>
        <w:t xml:space="preserve"> فرصت چون ابر می گذرد، پس فرصت های خیر را غنیمت شمارید. شکی نیست که در یک زمان هیچ گاه قادر به انجام چندین کار نیستیم، پس باید ارزشمندترین کار را در اولین فرصت ممکن به انجام رسانیم. </w:t>
      </w:r>
    </w:p>
    <w:p w:rsidR="00C21330" w:rsidRPr="00C21330" w:rsidRDefault="009817E3" w:rsidP="009817E3">
      <w:pPr>
        <w:spacing w:before="100" w:beforeAutospacing="1" w:after="100" w:afterAutospacing="1" w:line="240" w:lineRule="auto"/>
        <w:jc w:val="both"/>
        <w:rPr>
          <w:rFonts w:ascii="Tahoma" w:eastAsia="Times New Roman" w:hAnsi="Tahoma" w:cs="B Nazanin"/>
          <w:color w:val="000000" w:themeColor="text1"/>
          <w:sz w:val="28"/>
          <w:szCs w:val="28"/>
          <w:rtl/>
        </w:rPr>
      </w:pPr>
      <w:r>
        <w:rPr>
          <w:rFonts w:ascii="Tahoma" w:eastAsia="Times New Roman" w:hAnsi="Tahoma" w:cs="B Nazanin"/>
          <w:color w:val="000000" w:themeColor="text1"/>
          <w:sz w:val="28"/>
          <w:szCs w:val="28"/>
          <w:rtl/>
        </w:rPr>
        <w:t>7. مشخص کردن کارها:</w:t>
      </w:r>
      <w:r w:rsidR="00C21330" w:rsidRPr="00C21330">
        <w:rPr>
          <w:rFonts w:ascii="Tahoma" w:eastAsia="Times New Roman" w:hAnsi="Tahoma" w:cs="B Nazanin"/>
          <w:color w:val="000000" w:themeColor="text1"/>
          <w:sz w:val="28"/>
          <w:szCs w:val="28"/>
          <w:rtl/>
        </w:rPr>
        <w:t xml:space="preserve"> احتمالاً دیگران شما را فرد مسامحه کار بدانند، ولی شما بر این باور نباشید و آن ها را خرده گیر بدانید. شاید در بعض موارد این گونه باشد، ولی به طور کلی نظم و ترتیب در زندگی نقش سازنده ای دارد و تأخیر در انجام وظیفه، شخص را با خطری جدی روبه رو می سازد که هرگز قابل جبران نیست. چرا نباید همواره از اوقات خود به نحو منطقی استفاده بهینه برد؟</w:t>
      </w:r>
    </w:p>
    <w:p w:rsidR="00C21330" w:rsidRPr="00C21330" w:rsidRDefault="00C21330" w:rsidP="009817E3">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 xml:space="preserve">برای درمان این معضل، باید به برنامه های خود نظم داد و هر کار را در زمان مناسب به انجام رساند. امام علی علیه السلام در وصیت نامه خود به امام حسن و امام حسین علیهماالسلام می فرماید: «اوصیکما و من بلغه </w:t>
      </w:r>
      <w:r w:rsidR="009817E3">
        <w:rPr>
          <w:rFonts w:ascii="Tahoma" w:eastAsia="Times New Roman" w:hAnsi="Tahoma" w:cs="B Nazanin"/>
          <w:color w:val="000000" w:themeColor="text1"/>
          <w:sz w:val="28"/>
          <w:szCs w:val="28"/>
          <w:rtl/>
        </w:rPr>
        <w:t>کتابی بتقوی الله، و نظم امرکم»؛</w:t>
      </w:r>
      <w:r w:rsidRPr="00C21330">
        <w:rPr>
          <w:rFonts w:ascii="Tahoma" w:eastAsia="Times New Roman" w:hAnsi="Tahoma" w:cs="B Nazanin"/>
          <w:color w:val="000000" w:themeColor="text1"/>
          <w:sz w:val="28"/>
          <w:szCs w:val="28"/>
          <w:rtl/>
        </w:rPr>
        <w:t xml:space="preserve"> </w:t>
      </w:r>
      <w:r w:rsidRPr="00C21330">
        <w:rPr>
          <w:rFonts w:ascii="Tahoma" w:eastAsia="Times New Roman" w:hAnsi="Tahoma" w:cs="B Nazanin"/>
          <w:color w:val="000000" w:themeColor="text1"/>
          <w:sz w:val="28"/>
          <w:szCs w:val="28"/>
          <w:rtl/>
        </w:rPr>
        <w:lastRenderedPageBreak/>
        <w:t>شما را و همه فرزندان و خویشان و هر که نامه ام به او برسد، سفارش به خدا پروایی می کنم و این که در کارهایتان نظم داشته باشید.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8. اقدام به کار در حد توان: گاه انسان به کاری مبادرت می کند که آن کار از حد توان و طاقت او به مراتب فراتر است. در این جا شخص با انتخاب غلط، زمینه اهمال کاری خود را فراهم ساخته است.</w:t>
      </w:r>
    </w:p>
    <w:p w:rsidR="00C21330" w:rsidRPr="00C21330" w:rsidRDefault="00C21330" w:rsidP="005D47CB">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بنابراین، هر کس اول باید توان خویش را در انجام کارها درست برآورد کند و سپس کاری درخور و مناسب با توانش بپذیرد. چنانچه خداوند متعال به اندازه توان هر کس به او مسؤولیت داده است: «لا یکلف الله نفسا الا وسعها» (بقره: 286). در آیه ای دیگر آمده است: «لایکلف</w:t>
      </w:r>
      <w:r w:rsidR="005D47CB">
        <w:rPr>
          <w:rFonts w:ascii="Tahoma" w:eastAsia="Times New Roman" w:hAnsi="Tahoma" w:cs="B Nazanin"/>
          <w:color w:val="000000" w:themeColor="text1"/>
          <w:sz w:val="28"/>
          <w:szCs w:val="28"/>
          <w:rtl/>
        </w:rPr>
        <w:t xml:space="preserve"> الله نقساً الا ما آتاها» (طلاق</w:t>
      </w:r>
      <w:r w:rsidRPr="00C21330">
        <w:rPr>
          <w:rFonts w:ascii="Tahoma" w:eastAsia="Times New Roman" w:hAnsi="Tahoma" w:cs="B Nazanin"/>
          <w:color w:val="000000" w:themeColor="text1"/>
          <w:sz w:val="28"/>
          <w:szCs w:val="28"/>
          <w:rtl/>
        </w:rPr>
        <w:t>).</w:t>
      </w:r>
    </w:p>
    <w:p w:rsidR="001E2B84"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ب. درمان جدی بنای اهمال</w:t>
      </w:r>
    </w:p>
    <w:p w:rsidR="00C21330" w:rsidRPr="00C21330" w:rsidRDefault="00C21330" w:rsidP="005D47CB">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 xml:space="preserve">1. تلاش در ایجاد انگیزه و پرهیز از تنبلی و بی حالی: از عوامل دیگر </w:t>
      </w:r>
      <w:r w:rsidR="005D47CB">
        <w:rPr>
          <w:rFonts w:ascii="Tahoma" w:eastAsia="Times New Roman" w:hAnsi="Tahoma" w:cs="B Nazanin"/>
          <w:color w:val="000000" w:themeColor="text1"/>
          <w:sz w:val="28"/>
          <w:szCs w:val="28"/>
          <w:rtl/>
        </w:rPr>
        <w:t>اهمال کاری تنبلی و بی حالی است.</w:t>
      </w:r>
      <w:r w:rsidRPr="00C21330">
        <w:rPr>
          <w:rFonts w:ascii="Tahoma" w:eastAsia="Times New Roman" w:hAnsi="Tahoma" w:cs="B Nazanin"/>
          <w:color w:val="000000" w:themeColor="text1"/>
          <w:sz w:val="28"/>
          <w:szCs w:val="28"/>
          <w:rtl/>
        </w:rPr>
        <w:t xml:space="preserve"> طرفداران نظریه "گشتالت" همچون ورتیمر کهلر و کافکا بر این باورند که انسان با اندیشه تکامل گرایی، پیوسته در تلاش برای رفع کمبودهای ذهنی خویش است؛ چرا که انسان ها به نواقص خود آگاهی داشته و برای رفع آن تلاش می کنند. تنها کسانی که تحمل ناکامی را ندارند و خود را در برابر ناملایمات زندگی ضعیف می بینند، دهان به شکوه گشوده و مأیوس م</w:t>
      </w:r>
      <w:r w:rsidR="005D47CB">
        <w:rPr>
          <w:rFonts w:ascii="Tahoma" w:eastAsia="Times New Roman" w:hAnsi="Tahoma" w:cs="B Nazanin"/>
          <w:color w:val="000000" w:themeColor="text1"/>
          <w:sz w:val="28"/>
          <w:szCs w:val="28"/>
          <w:rtl/>
        </w:rPr>
        <w:t>ی شوند و به تنبلی روی می آورند.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162FEB">
        <w:rPr>
          <w:rFonts w:ascii="Tahoma" w:eastAsia="Times New Roman" w:hAnsi="Tahoma" w:cs="B Nazanin"/>
          <w:b/>
          <w:bCs/>
          <w:color w:val="000000" w:themeColor="text1"/>
          <w:sz w:val="28"/>
          <w:szCs w:val="28"/>
          <w:rtl/>
        </w:rPr>
        <w:t>برای درمان تنبلی، چند نکته ذیل قابل توجه است:</w:t>
      </w:r>
    </w:p>
    <w:p w:rsidR="00C21330" w:rsidRPr="00C21330" w:rsidRDefault="00C21330" w:rsidP="005D47CB">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1. با یک یا چند شکست خود را حقیر ندانید و در انجام کار همت به خرج دهید. با توجه به فواید کوشش(96) و مبادرت در انجام کارها، می توان با بی حالی و تنبلی به مبارزه برخاست. امام علی علیه السلام در نامه ای به برخی از یاران خود این گونه نگاشته اند: «فتدارک ما بقی من عمرک،</w:t>
      </w:r>
      <w:r w:rsidR="005D47CB">
        <w:rPr>
          <w:rFonts w:ascii="Tahoma" w:eastAsia="Times New Roman" w:hAnsi="Tahoma" w:cs="B Nazanin"/>
          <w:color w:val="000000" w:themeColor="text1"/>
          <w:sz w:val="28"/>
          <w:szCs w:val="28"/>
          <w:rtl/>
        </w:rPr>
        <w:t xml:space="preserve"> و لا تقل غدا و بعد غد ...»،</w:t>
      </w:r>
      <w:r w:rsidRPr="00C21330">
        <w:rPr>
          <w:rFonts w:ascii="Tahoma" w:eastAsia="Times New Roman" w:hAnsi="Tahoma" w:cs="B Nazanin"/>
          <w:color w:val="000000" w:themeColor="text1"/>
          <w:sz w:val="28"/>
          <w:szCs w:val="28"/>
          <w:rtl/>
        </w:rPr>
        <w:t xml:space="preserve"> پس باقی مانده عمرت را قدر بشناس، و [در مبادرت به انجام کار] فردا، پس فردا مکن.</w:t>
      </w:r>
    </w:p>
    <w:p w:rsidR="00C21330" w:rsidRPr="00C21330" w:rsidRDefault="00C21330" w:rsidP="005D47CB">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2. عزم را جزم کنید تا بی حالی و سستی را در خود بشکنید. امام علی علیه السلام در این باره فرموده اند: «تداو</w:t>
      </w:r>
      <w:r w:rsidR="005D47CB">
        <w:rPr>
          <w:rFonts w:ascii="Tahoma" w:eastAsia="Times New Roman" w:hAnsi="Tahoma" w:cs="B Nazanin"/>
          <w:color w:val="000000" w:themeColor="text1"/>
          <w:sz w:val="28"/>
          <w:szCs w:val="28"/>
          <w:rtl/>
        </w:rPr>
        <w:t xml:space="preserve"> من داء الفترة فی قلبک بعزیمه»؛</w:t>
      </w:r>
      <w:r w:rsidRPr="00C21330">
        <w:rPr>
          <w:rFonts w:ascii="Tahoma" w:eastAsia="Times New Roman" w:hAnsi="Tahoma" w:cs="B Nazanin"/>
          <w:color w:val="000000" w:themeColor="text1"/>
          <w:sz w:val="28"/>
          <w:szCs w:val="28"/>
          <w:rtl/>
        </w:rPr>
        <w:t xml:space="preserve"> درد سستی را با داروی عزم و اراده ای جازم درمان کن.</w:t>
      </w:r>
    </w:p>
    <w:p w:rsidR="00C21330" w:rsidRPr="00C21330" w:rsidRDefault="00C21330" w:rsidP="005D47CB">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3. درک خطرات بی حالی و تنبلی: توجه به خطرات زیان بار تنبلی، موجب عبرت برای خردمندان است. امام امیرالمؤمنین علیه السلام به دنبال همان نامه مرقوم فرموده اند: «... فانما هلک من کان قبلک باقامتهم علی الامانی والت</w:t>
      </w:r>
      <w:r w:rsidR="005D47CB">
        <w:rPr>
          <w:rFonts w:ascii="Tahoma" w:eastAsia="Times New Roman" w:hAnsi="Tahoma" w:cs="B Nazanin"/>
          <w:color w:val="000000" w:themeColor="text1"/>
          <w:sz w:val="28"/>
          <w:szCs w:val="28"/>
          <w:rtl/>
        </w:rPr>
        <w:t>سویف...»،</w:t>
      </w:r>
      <w:r w:rsidRPr="00C21330">
        <w:rPr>
          <w:rFonts w:ascii="Tahoma" w:eastAsia="Times New Roman" w:hAnsi="Tahoma" w:cs="B Nazanin"/>
          <w:color w:val="000000" w:themeColor="text1"/>
          <w:sz w:val="28"/>
          <w:szCs w:val="28"/>
          <w:rtl/>
        </w:rPr>
        <w:t xml:space="preserve"> البته، کسانی پیش از شما بوده اند که به خاطر افتادن در آرزوها و اهمال کاری ها، به هلاکت افتاده اند.</w:t>
      </w:r>
    </w:p>
    <w:p w:rsidR="00C21330" w:rsidRPr="00C21330" w:rsidRDefault="00C21330" w:rsidP="005D47CB">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4. توجه به نتایج وحشتناک اهمال کاری: نکته ای که می تواند انسان را در فرار از تنبلی کمک کند، نگریستن به نتایج اهمال، تنبلی و بی حالی است. امام علیه السلام مطلب را این گونه به اتمام رسانیده اند: «... حتی ات</w:t>
      </w:r>
      <w:r w:rsidR="005D47CB">
        <w:rPr>
          <w:rFonts w:ascii="Tahoma" w:eastAsia="Times New Roman" w:hAnsi="Tahoma" w:cs="B Nazanin"/>
          <w:color w:val="000000" w:themeColor="text1"/>
          <w:sz w:val="28"/>
          <w:szCs w:val="28"/>
          <w:rtl/>
        </w:rPr>
        <w:t>اهم امر الله بغته و هم غافلون»؛</w:t>
      </w:r>
      <w:r w:rsidRPr="00C21330">
        <w:rPr>
          <w:rFonts w:ascii="Tahoma" w:eastAsia="Times New Roman" w:hAnsi="Tahoma" w:cs="B Nazanin"/>
          <w:color w:val="000000" w:themeColor="text1"/>
          <w:sz w:val="28"/>
          <w:szCs w:val="28"/>
          <w:rtl/>
        </w:rPr>
        <w:t xml:space="preserve"> تا این که ناگهان حکم خداوند فرا رسیده، در حالی که آنان در غفلت به سر می برده اند.</w:t>
      </w:r>
    </w:p>
    <w:p w:rsidR="00C21330" w:rsidRPr="00C21330" w:rsidRDefault="00C21330" w:rsidP="005D47CB">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 xml:space="preserve">5. پرهیز از غفلت: اگر قدری دقت شود، شخص تنبل در غفلت و بی خبری به سر می برد تا به هلاکت رسد. امام علیه السلام در بیان خود </w:t>
      </w:r>
      <w:r w:rsidR="005D47CB">
        <w:rPr>
          <w:rFonts w:ascii="Tahoma" w:eastAsia="Times New Roman" w:hAnsi="Tahoma" w:cs="B Nazanin"/>
          <w:color w:val="000000" w:themeColor="text1"/>
          <w:sz w:val="28"/>
          <w:szCs w:val="28"/>
          <w:rtl/>
        </w:rPr>
        <w:t>توجه داده اند که «و هم غافلون.»</w:t>
      </w:r>
      <w:r w:rsidRPr="00C21330">
        <w:rPr>
          <w:rFonts w:ascii="Tahoma" w:eastAsia="Times New Roman" w:hAnsi="Tahoma" w:cs="B Nazanin"/>
          <w:color w:val="000000" w:themeColor="text1"/>
          <w:sz w:val="28"/>
          <w:szCs w:val="28"/>
          <w:rtl/>
        </w:rPr>
        <w:t xml:space="preserve"> نابودشوندگان در ورطه اهمال کاری، در حالت غفلت و بی خبری، همه چیز </w:t>
      </w:r>
      <w:r w:rsidRPr="00C21330">
        <w:rPr>
          <w:rFonts w:ascii="Tahoma" w:eastAsia="Times New Roman" w:hAnsi="Tahoma" w:cs="B Nazanin"/>
          <w:color w:val="000000" w:themeColor="text1"/>
          <w:sz w:val="28"/>
          <w:szCs w:val="28"/>
          <w:rtl/>
        </w:rPr>
        <w:lastRenderedPageBreak/>
        <w:t>خود را می بازند. قدری بیندیشید، آیا این گونه نیست؟ اگر چنین است، پس چرا به خویشتن توجه نمی کنید؟ بی شک دانستن علل تنبلی، بی حالی و بی ح</w:t>
      </w:r>
      <w:r w:rsidR="005D47CB">
        <w:rPr>
          <w:rFonts w:ascii="Tahoma" w:eastAsia="Times New Roman" w:hAnsi="Tahoma" w:cs="B Nazanin"/>
          <w:color w:val="000000" w:themeColor="text1"/>
          <w:sz w:val="28"/>
          <w:szCs w:val="28"/>
          <w:rtl/>
        </w:rPr>
        <w:t>وصلگی در اصلاح خویشتن مؤثر است.</w:t>
      </w:r>
    </w:p>
    <w:p w:rsidR="00C21330" w:rsidRPr="00C21330" w:rsidRDefault="00C21330" w:rsidP="005D47CB">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2. شکستن بستر اهمال کار</w:t>
      </w:r>
      <w:r w:rsidR="005D47CB">
        <w:rPr>
          <w:rFonts w:ascii="Tahoma" w:eastAsia="Times New Roman" w:hAnsi="Tahoma" w:cs="B Nazanin"/>
          <w:color w:val="000000" w:themeColor="text1"/>
          <w:sz w:val="28"/>
          <w:szCs w:val="28"/>
          <w:rtl/>
        </w:rPr>
        <w:t>ی: بی شک توجیه حفظ موقعیت شخصی،</w:t>
      </w:r>
      <w:r w:rsidRPr="00C21330">
        <w:rPr>
          <w:rFonts w:ascii="Tahoma" w:eastAsia="Times New Roman" w:hAnsi="Tahoma" w:cs="B Nazanin"/>
          <w:color w:val="000000" w:themeColor="text1"/>
          <w:sz w:val="28"/>
          <w:szCs w:val="28"/>
          <w:rtl/>
        </w:rPr>
        <w:t xml:space="preserve"> بستر اهمال کاری است. اهمال کار هر چند بخواهد برای اهمال خود دلیل و برهان اقامه کند ولی خودش می داند که دلایلش قانع کننده نیست، بلکه برای فرار از مسؤولیت، آن براهین ساختگی را عنوان می کند. در ابتدای امر، استفاده از این روش برای فرد اهمال کار قدری شرم آور است ولی به تدریج، با گذشت زمان اقامه این گونه دلایل بی اساس بر او عادی شده و بدتر از آن، درک </w:t>
      </w:r>
      <w:r w:rsidR="005D47CB">
        <w:rPr>
          <w:rFonts w:ascii="Tahoma" w:eastAsia="Times New Roman" w:hAnsi="Tahoma" w:cs="B Nazanin"/>
          <w:color w:val="000000" w:themeColor="text1"/>
          <w:sz w:val="28"/>
          <w:szCs w:val="28"/>
          <w:rtl/>
        </w:rPr>
        <w:t>زشتی توجیه نابجا از بین می رود.</w:t>
      </w:r>
      <w:r w:rsidRPr="00C21330">
        <w:rPr>
          <w:rFonts w:ascii="Tahoma" w:eastAsia="Times New Roman" w:hAnsi="Tahoma" w:cs="B Nazanin"/>
          <w:color w:val="000000" w:themeColor="text1"/>
          <w:sz w:val="28"/>
          <w:szCs w:val="28"/>
          <w:rtl/>
        </w:rPr>
        <w:t xml:space="preserve"> از این بدتر، شخص با عذر و بهانه تراشی، رفتار خود را منطقی جلوه داده، در نتیجه با این رفتار، اهمال کاری را در خود تقویت کرده و هر بار که عذری می تراشد، یک گام از اصلاح خود دورتر می شود. انسان هرقدر با سوادتر باشد، از توجیهات دقیق تری برای اغفال خود و دیگران سوء استفاده می کند.</w:t>
      </w:r>
    </w:p>
    <w:p w:rsidR="00C21330" w:rsidRPr="00C21330" w:rsidRDefault="00C21330" w:rsidP="005D47CB">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اهمال کار برای درمان خویش پیش از هر چیز باید از عامل تقویت و ماندگار شدن اهمال کاری بپرهیزد؛ یعنی از توجیه کارهای خویش اجتناب کند و توجه داشته باشد که خود را گول نزند. امیر بیان علی علیه السلام در این رابطه می فرمایند: «فإن أجله مستور عنه و أمله خادع له، و الشیطان موکل به</w:t>
      </w:r>
      <w:r w:rsidR="005D47CB">
        <w:rPr>
          <w:rFonts w:ascii="Tahoma" w:eastAsia="Times New Roman" w:hAnsi="Tahoma" w:cs="B Nazanin"/>
          <w:color w:val="000000" w:themeColor="text1"/>
          <w:sz w:val="28"/>
          <w:szCs w:val="28"/>
          <w:rtl/>
        </w:rPr>
        <w:t>، یزین له المعصیة لیرکبها،...»؛</w:t>
      </w:r>
      <w:r w:rsidRPr="00C21330">
        <w:rPr>
          <w:rFonts w:ascii="Tahoma" w:eastAsia="Times New Roman" w:hAnsi="Tahoma" w:cs="B Nazanin"/>
          <w:color w:val="000000" w:themeColor="text1"/>
          <w:sz w:val="28"/>
          <w:szCs w:val="28"/>
          <w:rtl/>
        </w:rPr>
        <w:t xml:space="preserve"> البته، پایان کارش بر او پوشیده و آرزویش او را گول می زند، شیطان نیز موکل اوست تا گناه و عصیان را برای او زینت دهد. توصیه دیگر از آن بزرگوار این است که، شخص اهمال کار راه بازگشت مناسب را به هیچ قیمتی از دست ندهد: «... و یمنّیه التوبة لیسوفها إذا هجمت من</w:t>
      </w:r>
      <w:r w:rsidR="005D47CB">
        <w:rPr>
          <w:rFonts w:ascii="Tahoma" w:eastAsia="Times New Roman" w:hAnsi="Tahoma" w:cs="B Nazanin"/>
          <w:color w:val="000000" w:themeColor="text1"/>
          <w:sz w:val="28"/>
          <w:szCs w:val="28"/>
          <w:rtl/>
        </w:rPr>
        <w:t>یّته علیه أغفل ما یکون عنه...»؛</w:t>
      </w:r>
      <w:r w:rsidRPr="00C21330">
        <w:rPr>
          <w:rFonts w:ascii="Tahoma" w:eastAsia="Times New Roman" w:hAnsi="Tahoma" w:cs="B Nazanin"/>
          <w:color w:val="000000" w:themeColor="text1"/>
          <w:sz w:val="28"/>
          <w:szCs w:val="28"/>
          <w:rtl/>
        </w:rPr>
        <w:t xml:space="preserve"> انسان را در انتظار توبه نگه می دارد تا آن را به تأخیر اندازد و تا هنگام فرارسیدن مرگ، از هر زمان دیگر نسبت به بازگشت و رجوع غافل تر باشد. بنابراین، امام علیه السلام سرعت به خرج دادن، اهمال نکردن در توبه و بازگشت را دستورالعملی جدی می بینند.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برای پرهیز از افتادن در ورطه توجیه گرایی، اموری را باید مورد توجه قرار داد: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1. برای موجّه جلوه دادن تأخیر در انجام کار، دلایل گوناگون را دستاویز برای دفاع از خود قرار ندهد.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2. از دیگران هم توجیه برای فرار از وظیفه را نپذیرد، تا اهمال در آن ها تقویت نشود.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3. از کسی که مسؤولیت کاری را داشته، تنها نتیجه کار سؤال شود؛ چرا که برنامه ریزی و مدیریت از وظایف اوست و به ما ربطی ندارد.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4. به فرد توجه داده شود که ما نسبت به سوء برنامه ریزی شخص، هیچ مسؤولیتی نداشته و حتی تمایل به شنیدن توجیهات او نداریم.</w:t>
      </w:r>
    </w:p>
    <w:p w:rsidR="00C21330" w:rsidRPr="00C21330" w:rsidRDefault="00C21330" w:rsidP="00D32569">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5. توجه داشتن و بیدار باش دادن به این که توجیه کر</w:t>
      </w:r>
      <w:r w:rsidR="00D32569">
        <w:rPr>
          <w:rFonts w:ascii="Tahoma" w:eastAsia="Times New Roman" w:hAnsi="Tahoma" w:cs="B Nazanin"/>
          <w:color w:val="000000" w:themeColor="text1"/>
          <w:sz w:val="28"/>
          <w:szCs w:val="28"/>
          <w:rtl/>
        </w:rPr>
        <w:t>دن اشتباه، خود اشتباهی دیگراست.</w:t>
      </w:r>
    </w:p>
    <w:p w:rsidR="00C21330" w:rsidRPr="00C21330" w:rsidRDefault="00C21330" w:rsidP="00D32569">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6. توجه به عواقب توجیه گرایی، که اهمال کاری را به شکل اعتیادی بی درمان در می آورد. هنگامی که توجیه عادت شد، به گفته امام علی علیه السلام ، ناگزیر نابهنجاری بر انسان حکومت</w:t>
      </w:r>
      <w:r w:rsidR="00D32569">
        <w:rPr>
          <w:rFonts w:ascii="Tahoma" w:eastAsia="Times New Roman" w:hAnsi="Tahoma" w:cs="B Nazanin"/>
          <w:color w:val="000000" w:themeColor="text1"/>
          <w:sz w:val="28"/>
          <w:szCs w:val="28"/>
          <w:rtl/>
        </w:rPr>
        <w:t xml:space="preserve"> خواهد کرد: «العادة عدو متملک»؛</w:t>
      </w:r>
      <w:r w:rsidRPr="00C21330">
        <w:rPr>
          <w:rFonts w:ascii="Tahoma" w:eastAsia="Times New Roman" w:hAnsi="Tahoma" w:cs="B Nazanin"/>
          <w:color w:val="000000" w:themeColor="text1"/>
          <w:sz w:val="28"/>
          <w:szCs w:val="28"/>
          <w:rtl/>
        </w:rPr>
        <w:t xml:space="preserve"> عادت دشمن حکومت کننده و سلطه گر است.</w:t>
      </w:r>
    </w:p>
    <w:p w:rsidR="00C21330" w:rsidRPr="00C21330" w:rsidRDefault="00C21330" w:rsidP="00D32569">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lastRenderedPageBreak/>
        <w:t>3. تلقین درمانی: اکثر روان شناسان بر این باورند که روان درمانی عقلانی هیجانی، سه جنبه شناختی، انگیزشی و رفتاری دارد. این بنیان فکری به فعالیت و کار اهمیت می دهد؛ زیرا کار کردن رفتار منطقی انسان است. اگر رفتار انسان به روشی هدف دار انجام گیرد، جایی برای اهمال کاری نخواهد بود؛ چرا که تنها انجام کار، انسان را از تردید، بی تکلیفی و ترس نجات می دهد. به طور مثال، آن که از سخنرانی در برابر جمع هراس دارد، هر چه آمادگی او برای سخن گفتن کم تر باشد، ترس او بیش تر تقویت می شود؛ چرا که ترس نتیجه ضعف روحی شخص است. در نتیجه، او باید تلاش کند تا با جرأت و بدون واهمه سخنرانی کند. از امام موسی ابن جعفر علیه السلام نقل ش</w:t>
      </w:r>
      <w:r w:rsidR="00D32569">
        <w:rPr>
          <w:rFonts w:ascii="Tahoma" w:eastAsia="Times New Roman" w:hAnsi="Tahoma" w:cs="B Nazanin"/>
          <w:color w:val="000000" w:themeColor="text1"/>
          <w:sz w:val="28"/>
          <w:szCs w:val="28"/>
          <w:rtl/>
        </w:rPr>
        <w:t>ده است: «اذا هبت امرا فقع فیه»؛</w:t>
      </w:r>
      <w:r w:rsidRPr="00C21330">
        <w:rPr>
          <w:rFonts w:ascii="Tahoma" w:eastAsia="Times New Roman" w:hAnsi="Tahoma" w:cs="B Nazanin"/>
          <w:color w:val="000000" w:themeColor="text1"/>
          <w:sz w:val="28"/>
          <w:szCs w:val="28"/>
          <w:rtl/>
        </w:rPr>
        <w:t xml:space="preserve"> هرگاه از انجام کاری هراس داشتی، خود را به ناگاه در آن موقعیت قرار ده. وقتی در برابر انجام کاری پاداش دریافت می کنید، در حقیقت بر انجام آن کار تشویق شده اید و آن را در دفعات بعدی</w:t>
      </w:r>
      <w:r w:rsidR="00D32569">
        <w:rPr>
          <w:rFonts w:ascii="Tahoma" w:eastAsia="Times New Roman" w:hAnsi="Tahoma" w:cs="B Nazanin"/>
          <w:color w:val="000000" w:themeColor="text1"/>
          <w:sz w:val="28"/>
          <w:szCs w:val="28"/>
          <w:rtl/>
        </w:rPr>
        <w:t xml:space="preserve"> با رغبت بیش تری انجام می دهید.</w:t>
      </w:r>
      <w:r w:rsidRPr="00C21330">
        <w:rPr>
          <w:rFonts w:ascii="Tahoma" w:eastAsia="Times New Roman" w:hAnsi="Tahoma" w:cs="B Nazanin"/>
          <w:color w:val="000000" w:themeColor="text1"/>
          <w:sz w:val="28"/>
          <w:szCs w:val="28"/>
          <w:rtl/>
        </w:rPr>
        <w:t xml:space="preserve"> ولی هرگاه در برابر کاری که انجام داده اید پاداش دریافت نکنید، در فرصت های بعدی چندان رغبتی ب</w:t>
      </w:r>
      <w:r w:rsidR="00D32569">
        <w:rPr>
          <w:rFonts w:ascii="Tahoma" w:eastAsia="Times New Roman" w:hAnsi="Tahoma" w:cs="B Nazanin"/>
          <w:color w:val="000000" w:themeColor="text1"/>
          <w:sz w:val="28"/>
          <w:szCs w:val="28"/>
          <w:rtl/>
        </w:rPr>
        <w:t>رای انجام آن نخواهید داشت. پرمک و هلم</w:t>
      </w:r>
      <w:r w:rsidRPr="00C21330">
        <w:rPr>
          <w:rFonts w:ascii="Tahoma" w:eastAsia="Times New Roman" w:hAnsi="Tahoma" w:cs="B Nazanin"/>
          <w:color w:val="000000" w:themeColor="text1"/>
          <w:sz w:val="28"/>
          <w:szCs w:val="28"/>
          <w:rtl/>
        </w:rPr>
        <w:t xml:space="preserve"> به این نظریه، نکته ای را اضافه کرده اند: دو کار کنار هم را در نظر بگیرید، اگر بر یکی از آن ها پاداش بگیرید و دیگری را پاداش کم تر دریافت کنید، تقویت اولی بر کار دومی تأثیر گذ</w:t>
      </w:r>
      <w:r w:rsidR="00D32569">
        <w:rPr>
          <w:rFonts w:ascii="Tahoma" w:eastAsia="Times New Roman" w:hAnsi="Tahoma" w:cs="B Nazanin"/>
          <w:color w:val="000000" w:themeColor="text1"/>
          <w:sz w:val="28"/>
          <w:szCs w:val="28"/>
          <w:rtl/>
        </w:rPr>
        <w:t>اشته و آن کار نیز تقویت می شود.</w:t>
      </w:r>
    </w:p>
    <w:p w:rsidR="00C21330" w:rsidRPr="00C21330" w:rsidRDefault="00D32569" w:rsidP="00D32569">
      <w:pPr>
        <w:spacing w:before="100" w:beforeAutospacing="1" w:after="100" w:afterAutospacing="1" w:line="240" w:lineRule="auto"/>
        <w:jc w:val="both"/>
        <w:rPr>
          <w:rFonts w:ascii="Tahoma" w:eastAsia="Times New Roman" w:hAnsi="Tahoma" w:cs="B Nazanin"/>
          <w:color w:val="000000" w:themeColor="text1"/>
          <w:sz w:val="28"/>
          <w:szCs w:val="28"/>
          <w:rtl/>
        </w:rPr>
      </w:pPr>
      <w:r>
        <w:rPr>
          <w:rFonts w:ascii="Tahoma" w:eastAsia="Times New Roman" w:hAnsi="Tahoma" w:cs="B Nazanin"/>
          <w:color w:val="000000" w:themeColor="text1"/>
          <w:sz w:val="28"/>
          <w:szCs w:val="28"/>
          <w:rtl/>
        </w:rPr>
        <w:t>4. تنبیه و شرطی شدن اجتنابی</w:t>
      </w:r>
      <w:r w:rsidR="00C21330" w:rsidRPr="00C21330">
        <w:rPr>
          <w:rFonts w:ascii="Tahoma" w:eastAsia="Times New Roman" w:hAnsi="Tahoma" w:cs="B Nazanin"/>
          <w:color w:val="000000" w:themeColor="text1"/>
          <w:sz w:val="28"/>
          <w:szCs w:val="28"/>
          <w:rtl/>
        </w:rPr>
        <w:t>: گو این که امروزه بسیاری از روان شناسان، تربیت از طر</w:t>
      </w:r>
      <w:r>
        <w:rPr>
          <w:rFonts w:ascii="Tahoma" w:eastAsia="Times New Roman" w:hAnsi="Tahoma" w:cs="B Nazanin"/>
          <w:color w:val="000000" w:themeColor="text1"/>
          <w:sz w:val="28"/>
          <w:szCs w:val="28"/>
          <w:rtl/>
        </w:rPr>
        <w:t>یق تنبیه را چندان ارج نمی نهند،</w:t>
      </w:r>
      <w:r w:rsidR="00C21330" w:rsidRPr="00C21330">
        <w:rPr>
          <w:rFonts w:ascii="Tahoma" w:eastAsia="Times New Roman" w:hAnsi="Tahoma" w:cs="B Nazanin"/>
          <w:color w:val="000000" w:themeColor="text1"/>
          <w:sz w:val="28"/>
          <w:szCs w:val="28"/>
          <w:rtl/>
        </w:rPr>
        <w:t xml:space="preserve"> اما با تکیه بر قرآن، که کلامی وحیانی و خالی از هر اشتباه است، می توان دریافت که راه تربیت برخی از انسان ه</w:t>
      </w:r>
      <w:r>
        <w:rPr>
          <w:rFonts w:ascii="Tahoma" w:eastAsia="Times New Roman" w:hAnsi="Tahoma" w:cs="B Nazanin"/>
          <w:color w:val="000000" w:themeColor="text1"/>
          <w:sz w:val="28"/>
          <w:szCs w:val="28"/>
          <w:rtl/>
        </w:rPr>
        <w:t>ا، با شیوه تنبیه هموار می گردد.</w:t>
      </w:r>
      <w:r w:rsidR="00C21330" w:rsidRPr="00C21330">
        <w:rPr>
          <w:rFonts w:ascii="Tahoma" w:eastAsia="Times New Roman" w:hAnsi="Tahoma" w:cs="B Nazanin"/>
          <w:color w:val="000000" w:themeColor="text1"/>
          <w:sz w:val="28"/>
          <w:szCs w:val="28"/>
          <w:rtl/>
        </w:rPr>
        <w:t xml:space="preserve"> علاوه بر این، مناجات ها و دعاهای معتبری، همچ</w:t>
      </w:r>
      <w:r>
        <w:rPr>
          <w:rFonts w:ascii="Tahoma" w:eastAsia="Times New Roman" w:hAnsi="Tahoma" w:cs="B Nazanin"/>
          <w:color w:val="000000" w:themeColor="text1"/>
          <w:sz w:val="28"/>
          <w:szCs w:val="28"/>
          <w:rtl/>
        </w:rPr>
        <w:t>ون دعاهای موجود در صحیفه سجادیه</w:t>
      </w:r>
      <w:r w:rsidR="00C21330" w:rsidRPr="00C21330">
        <w:rPr>
          <w:rFonts w:ascii="Tahoma" w:eastAsia="Times New Roman" w:hAnsi="Tahoma" w:cs="B Nazanin"/>
          <w:color w:val="000000" w:themeColor="text1"/>
          <w:sz w:val="28"/>
          <w:szCs w:val="28"/>
          <w:rtl/>
        </w:rPr>
        <w:t xml:space="preserve"> و نیز تجارب فراوان، جملگی دلیل بر مفید بودن تنبیه بجا و مناسب برای درمان اهما</w:t>
      </w:r>
      <w:r>
        <w:rPr>
          <w:rFonts w:ascii="Tahoma" w:eastAsia="Times New Roman" w:hAnsi="Tahoma" w:cs="B Nazanin"/>
          <w:color w:val="000000" w:themeColor="text1"/>
          <w:sz w:val="28"/>
          <w:szCs w:val="28"/>
          <w:rtl/>
        </w:rPr>
        <w:t>ل کاری است.</w:t>
      </w:r>
    </w:p>
    <w:p w:rsidR="00C21330" w:rsidRPr="00C21330" w:rsidRDefault="00C21330" w:rsidP="00D32569">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 xml:space="preserve">شخصی می گفت: هرگاه به موقع کارم را انجام ندهم، تنها تأسف نمی خورم، بلکه برای خود تنبیهی درخور و مناسب در نظر می گیرم. نوع تنبیهات بستگی به میل و سلیقه افراد دارد، که می تواند میهمان کردن افراد، کمک به مستمندان، تمیز کردن اتاق، کمک بیش از اندازه معمول به دیگران، پرداخت صدقه، کمک به همسر در امر خانه و بالاخره، هر کار خیر دیگری که انجامش چندان مورد رغبت نیست، باشد. اگر شخص در پرداخت و یا انجام این گونه تنبیه ها به خود اعتماد ندارد، می تواند دیگری را در جریان امر قرار دارد و یا پول خود را نزد او به امانت بسپارد تا هنگام تخطی از قرار و تعهد خویش، وی </w:t>
      </w:r>
      <w:r w:rsidR="00D32569">
        <w:rPr>
          <w:rFonts w:ascii="Tahoma" w:eastAsia="Times New Roman" w:hAnsi="Tahoma" w:cs="B Nazanin"/>
          <w:color w:val="000000" w:themeColor="text1"/>
          <w:sz w:val="28"/>
          <w:szCs w:val="28"/>
          <w:rtl/>
        </w:rPr>
        <w:t>آن را به حساب اعانات واریز کند.</w:t>
      </w:r>
      <w:r w:rsidRPr="00C21330">
        <w:rPr>
          <w:rFonts w:ascii="Tahoma" w:eastAsia="Times New Roman" w:hAnsi="Tahoma" w:cs="B Nazanin"/>
          <w:color w:val="000000" w:themeColor="text1"/>
          <w:sz w:val="28"/>
          <w:szCs w:val="28"/>
          <w:rtl/>
        </w:rPr>
        <w:t xml:space="preserve"> البته، یادآوری میزان جریمه به صاحب امانت و پول لازم است و گرنه اگر شخص اهمال کار بی خبر بماند، تأثیر اصلاحی در رفتار وی نخواهد داشت.</w:t>
      </w:r>
    </w:p>
    <w:p w:rsidR="00C21330" w:rsidRPr="00C21330" w:rsidRDefault="00C21330" w:rsidP="00D32569">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5. تغییر محیط: شرایط و محیط می تواند در وضع اهمال کاری فرد، تأثیر داشته باشد. بسیاری از شاگردان در اطاق بسته ای، که کتاب های متنوع و وسایل سرگرم کننده دیگر در آن جا نهاده شده است، نمی توانند برای مطالعه یک موضوع خاص تمرکز داشته باشند؛ چون وقت خود را با مطالعه موضوعات گوناگون کتاب ها و یا گوش دادن به رادیو و ضبط صوت و دیدن تلویزیون و یا لم دادن و آرام آرام به خواب رفتن، از دست می دهند. همه این ها دست به دست هم می دهند تا شخص اهمال کار به دنبال فرصتی برای طفره رفتن باشد. در این صورت، به این اشخاص پیشنهاد می شود که به خواسته خود یا در فضای باز به مطالعه بپردازند و یا اگر مکان خلوتی مانند کتابخانه را مناسب تر دید</w:t>
      </w:r>
      <w:r w:rsidR="00D32569">
        <w:rPr>
          <w:rFonts w:ascii="Tahoma" w:eastAsia="Times New Roman" w:hAnsi="Tahoma" w:cs="B Nazanin"/>
          <w:color w:val="000000" w:themeColor="text1"/>
          <w:sz w:val="28"/>
          <w:szCs w:val="28"/>
          <w:rtl/>
        </w:rPr>
        <w:t>ند، برای مطالعه به آن جا بروند.</w:t>
      </w:r>
    </w:p>
    <w:p w:rsidR="00C21330" w:rsidRPr="00C21330" w:rsidRDefault="00D32569" w:rsidP="00D32569">
      <w:pPr>
        <w:spacing w:before="100" w:beforeAutospacing="1" w:after="100" w:afterAutospacing="1" w:line="240" w:lineRule="auto"/>
        <w:jc w:val="both"/>
        <w:rPr>
          <w:rFonts w:ascii="Tahoma" w:eastAsia="Times New Roman" w:hAnsi="Tahoma" w:cs="B Nazanin"/>
          <w:color w:val="000000" w:themeColor="text1"/>
          <w:sz w:val="28"/>
          <w:szCs w:val="28"/>
          <w:rtl/>
        </w:rPr>
      </w:pPr>
      <w:r>
        <w:rPr>
          <w:rFonts w:ascii="Tahoma" w:eastAsia="Times New Roman" w:hAnsi="Tahoma" w:cs="B Nazanin"/>
          <w:color w:val="000000" w:themeColor="text1"/>
          <w:sz w:val="28"/>
          <w:szCs w:val="28"/>
          <w:rtl/>
        </w:rPr>
        <w:t>6. بازی با احتمالات</w:t>
      </w:r>
      <w:r w:rsidR="00C21330" w:rsidRPr="00C21330">
        <w:rPr>
          <w:rFonts w:ascii="Tahoma" w:eastAsia="Times New Roman" w:hAnsi="Tahoma" w:cs="B Nazanin"/>
          <w:color w:val="000000" w:themeColor="text1"/>
          <w:sz w:val="28"/>
          <w:szCs w:val="28"/>
          <w:rtl/>
        </w:rPr>
        <w:t>: بیش تر اهمال کاران منتظر فرصت مناسبی هستند تا حوصله و حال کار پیدا شود، غافل از این که این روش خود بهانه ای برای به تأخیرانداختن فرصت های مناسب است. سؤال این است که چرا از نظریه احتمالات بهره نبریم؟ وقتی کار را با تأخیر انجام دهیم، بی شک شانس بهتر انجام دادن آن را از دست داده ایم. پس چرا با شروع کار، خود را یک گ</w:t>
      </w:r>
      <w:r>
        <w:rPr>
          <w:rFonts w:ascii="Tahoma" w:eastAsia="Times New Roman" w:hAnsi="Tahoma" w:cs="B Nazanin"/>
          <w:color w:val="000000" w:themeColor="text1"/>
          <w:sz w:val="28"/>
          <w:szCs w:val="28"/>
          <w:rtl/>
        </w:rPr>
        <w:t>ام به بهتر سازی آن نزدیک نکنیم؟</w:t>
      </w:r>
      <w:r w:rsidR="00C21330" w:rsidRPr="00C21330">
        <w:rPr>
          <w:rFonts w:ascii="Tahoma" w:eastAsia="Times New Roman" w:hAnsi="Tahoma" w:cs="B Nazanin"/>
          <w:color w:val="000000" w:themeColor="text1"/>
          <w:sz w:val="28"/>
          <w:szCs w:val="28"/>
          <w:rtl/>
        </w:rPr>
        <w:t xml:space="preserve"> در حالی که، مکرر تجربه کرده ایم، تا شروع نکنیم حال عبادت نیز خود به خود حادث نمی شود، و کارها بی دلیل به انجام نمی رسد.</w:t>
      </w:r>
    </w:p>
    <w:p w:rsidR="00C21330" w:rsidRPr="00C21330" w:rsidRDefault="005818EA" w:rsidP="005818EA">
      <w:pPr>
        <w:spacing w:before="100" w:beforeAutospacing="1" w:after="100" w:afterAutospacing="1" w:line="240" w:lineRule="auto"/>
        <w:jc w:val="both"/>
        <w:rPr>
          <w:rFonts w:ascii="Tahoma" w:eastAsia="Times New Roman" w:hAnsi="Tahoma" w:cs="B Nazanin"/>
          <w:color w:val="000000" w:themeColor="text1"/>
          <w:sz w:val="28"/>
          <w:szCs w:val="28"/>
          <w:rtl/>
        </w:rPr>
      </w:pPr>
      <w:r>
        <w:rPr>
          <w:rFonts w:ascii="Tahoma" w:eastAsia="Times New Roman" w:hAnsi="Tahoma" w:cs="B Nazanin"/>
          <w:color w:val="000000" w:themeColor="text1"/>
          <w:sz w:val="28"/>
          <w:szCs w:val="28"/>
          <w:rtl/>
        </w:rPr>
        <w:lastRenderedPageBreak/>
        <w:t>7. خودتنظیمی و یادآورنده ها</w:t>
      </w:r>
      <w:r w:rsidR="00C21330" w:rsidRPr="00C21330">
        <w:rPr>
          <w:rFonts w:ascii="Tahoma" w:eastAsia="Times New Roman" w:hAnsi="Tahoma" w:cs="B Nazanin"/>
          <w:color w:val="000000" w:themeColor="text1"/>
          <w:sz w:val="28"/>
          <w:szCs w:val="28"/>
          <w:rtl/>
        </w:rPr>
        <w:t>: هرگاه کاری را به تعویق انداختیم، آن را در تقویم خود (و یا دفتری که بدین منظور در نظر گرفته شده) یادداشت کنیم. هر روز که به آن نظر می افکنیم، احساس نفرت از اهمال کاری در ما شکل می گیرد. از این رو در صدد درمان برمی آییم. در این روش، هم تنبیه وجود دارد و هم تشویق؛ تشویق از کاهش دفعات اهمال کار</w:t>
      </w:r>
      <w:r>
        <w:rPr>
          <w:rFonts w:ascii="Tahoma" w:eastAsia="Times New Roman" w:hAnsi="Tahoma" w:cs="B Nazanin"/>
          <w:color w:val="000000" w:themeColor="text1"/>
          <w:sz w:val="28"/>
          <w:szCs w:val="28"/>
          <w:rtl/>
        </w:rPr>
        <w:t>ی و تنبیه از زیاد شدن دفعات آن.</w:t>
      </w:r>
      <w:r w:rsidR="00C21330" w:rsidRPr="00C21330">
        <w:rPr>
          <w:rFonts w:ascii="Tahoma" w:eastAsia="Times New Roman" w:hAnsi="Tahoma" w:cs="B Nazanin"/>
          <w:color w:val="000000" w:themeColor="text1"/>
          <w:sz w:val="28"/>
          <w:szCs w:val="28"/>
          <w:rtl/>
        </w:rPr>
        <w:t xml:space="preserve"> این، همان محاسبه است که دقت در به حساب آوردن می تواند مراقبت انسان را دقیق تر، عمیق تر و جدی تر سازد. در بیان اهل بیت علیهم السلام در این زمینه فراوان توجه داده شده است. امام موسی بن جعفر علیه السلام می فرمایند: </w:t>
      </w:r>
      <w:r>
        <w:rPr>
          <w:rFonts w:ascii="Tahoma" w:eastAsia="Times New Roman" w:hAnsi="Tahoma" w:cs="B Nazanin"/>
          <w:color w:val="000000" w:themeColor="text1"/>
          <w:sz w:val="28"/>
          <w:szCs w:val="28"/>
          <w:rtl/>
        </w:rPr>
        <w:t>«حاسبوا انفسکم قبل ان تحاسبوا»؛</w:t>
      </w:r>
      <w:r w:rsidR="00C21330" w:rsidRPr="00C21330">
        <w:rPr>
          <w:rFonts w:ascii="Tahoma" w:eastAsia="Times New Roman" w:hAnsi="Tahoma" w:cs="B Nazanin"/>
          <w:color w:val="000000" w:themeColor="text1"/>
          <w:sz w:val="28"/>
          <w:szCs w:val="28"/>
          <w:rtl/>
        </w:rPr>
        <w:t xml:space="preserve"> پیش از آن که از شما حساب گیرند، به حساب خود برسید. امام علی علیه السلام ، خودتنظیمی و خویش حسابرسی را عامل امنیت از سستی در کارها دانسته و می فرماید: «من تعاهد نفس</w:t>
      </w:r>
      <w:r>
        <w:rPr>
          <w:rFonts w:ascii="Tahoma" w:eastAsia="Times New Roman" w:hAnsi="Tahoma" w:cs="B Nazanin"/>
          <w:color w:val="000000" w:themeColor="text1"/>
          <w:sz w:val="28"/>
          <w:szCs w:val="28"/>
          <w:rtl/>
        </w:rPr>
        <w:t>ه بالمحاسبه امن فیها المداهنه»؛</w:t>
      </w:r>
      <w:r w:rsidR="00C21330" w:rsidRPr="00C21330">
        <w:rPr>
          <w:rFonts w:ascii="Tahoma" w:eastAsia="Times New Roman" w:hAnsi="Tahoma" w:cs="B Nazanin"/>
          <w:color w:val="000000" w:themeColor="text1"/>
          <w:sz w:val="28"/>
          <w:szCs w:val="28"/>
          <w:rtl/>
        </w:rPr>
        <w:t xml:space="preserve"> کسی که با خود پیمان ببندد که از خود حسابرسی کند، از مداهنه (به بیان عامیانه، ماست مالی کردن) در امان است. فرد زمانی کارها را به اتقان خواهد رسانید که به حساب خویش رسیدگی کند.</w:t>
      </w:r>
    </w:p>
    <w:p w:rsidR="00C21330" w:rsidRPr="00C21330" w:rsidRDefault="005818EA" w:rsidP="005818EA">
      <w:pPr>
        <w:spacing w:before="100" w:beforeAutospacing="1" w:after="100" w:afterAutospacing="1" w:line="240" w:lineRule="auto"/>
        <w:jc w:val="both"/>
        <w:rPr>
          <w:rFonts w:ascii="Tahoma" w:eastAsia="Times New Roman" w:hAnsi="Tahoma" w:cs="B Nazanin"/>
          <w:color w:val="000000" w:themeColor="text1"/>
          <w:sz w:val="28"/>
          <w:szCs w:val="28"/>
          <w:rtl/>
        </w:rPr>
      </w:pPr>
      <w:r>
        <w:rPr>
          <w:rFonts w:ascii="Tahoma" w:eastAsia="Times New Roman" w:hAnsi="Tahoma" w:cs="B Nazanin"/>
          <w:color w:val="000000" w:themeColor="text1"/>
          <w:sz w:val="28"/>
          <w:szCs w:val="28"/>
          <w:rtl/>
        </w:rPr>
        <w:t>8. استفاده از هم پیمانی</w:t>
      </w:r>
      <w:r w:rsidR="00C21330" w:rsidRPr="00C21330">
        <w:rPr>
          <w:rFonts w:ascii="Tahoma" w:eastAsia="Times New Roman" w:hAnsi="Tahoma" w:cs="B Nazanin"/>
          <w:color w:val="000000" w:themeColor="text1"/>
          <w:sz w:val="28"/>
          <w:szCs w:val="28"/>
          <w:rtl/>
        </w:rPr>
        <w:t>: شخص با خود عهد ببندد که اهمال نکند و اگر با خود قراری گذاشت، تلاش کند تا در انجام آن کوشا باشد. در این گ</w:t>
      </w:r>
      <w:r>
        <w:rPr>
          <w:rFonts w:ascii="Tahoma" w:eastAsia="Times New Roman" w:hAnsi="Tahoma" w:cs="B Nazanin"/>
          <w:color w:val="000000" w:themeColor="text1"/>
          <w:sz w:val="28"/>
          <w:szCs w:val="28"/>
          <w:rtl/>
        </w:rPr>
        <w:t>ونه موارد می تواند با خدای خود،</w:t>
      </w:r>
      <w:r w:rsidR="00C21330" w:rsidRPr="00C21330">
        <w:rPr>
          <w:rFonts w:ascii="Tahoma" w:eastAsia="Times New Roman" w:hAnsi="Tahoma" w:cs="B Nazanin"/>
          <w:color w:val="000000" w:themeColor="text1"/>
          <w:sz w:val="28"/>
          <w:szCs w:val="28"/>
          <w:rtl/>
        </w:rPr>
        <w:t xml:space="preserve"> و یا با پیامبر و امام، استاد، همسر و یا دوست خود، عهد خود را در بیش تر اهمال کاران منتظر فرصت مناسبی هستند تا حوصله و حال کار پیدا شود، غافل از این که این روش خود بهانه ای برای به تأخیرانداختن فرصت های مناسب است. سؤال این است که چرا از نظریه احتمالات بهره نبریم؟ وقتی کار را با تأخیر انجام دهیم، بی شک شانس بهتر انجام دادن آن را از دست داده ایم.</w:t>
      </w:r>
    </w:p>
    <w:p w:rsidR="00C21330" w:rsidRPr="00C21330" w:rsidRDefault="00C21330" w:rsidP="005818EA">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میان</w:t>
      </w:r>
      <w:r w:rsidR="005818EA">
        <w:rPr>
          <w:rFonts w:ascii="Tahoma" w:eastAsia="Times New Roman" w:hAnsi="Tahoma" w:cs="B Nazanin"/>
          <w:color w:val="000000" w:themeColor="text1"/>
          <w:sz w:val="28"/>
          <w:szCs w:val="28"/>
          <w:rtl/>
        </w:rPr>
        <w:t xml:space="preserve"> بگذارد و از آنان همکاری بطلبد.</w:t>
      </w:r>
      <w:r w:rsidRPr="00C21330">
        <w:rPr>
          <w:rFonts w:ascii="Tahoma" w:eastAsia="Times New Roman" w:hAnsi="Tahoma" w:cs="B Nazanin"/>
          <w:color w:val="000000" w:themeColor="text1"/>
          <w:sz w:val="28"/>
          <w:szCs w:val="28"/>
          <w:rtl/>
        </w:rPr>
        <w:t xml:space="preserve"> توجه به الزام آور بودن عهد و میثاق نکته ای غیر قابل انکار و انسانی است. در قرآن کریم، سنت نبوی و اهل بیت علیهم السلام و در فقه شیعه به</w:t>
      </w:r>
      <w:r w:rsidR="005818EA">
        <w:rPr>
          <w:rFonts w:ascii="Tahoma" w:eastAsia="Times New Roman" w:hAnsi="Tahoma" w:cs="B Nazanin"/>
          <w:color w:val="000000" w:themeColor="text1"/>
          <w:sz w:val="28"/>
          <w:szCs w:val="28"/>
          <w:rtl/>
        </w:rPr>
        <w:t xml:space="preserve"> قانون عقلی مشهور «وفای به عهد»</w:t>
      </w:r>
      <w:r w:rsidRPr="00C21330">
        <w:rPr>
          <w:rFonts w:ascii="Tahoma" w:eastAsia="Times New Roman" w:hAnsi="Tahoma" w:cs="B Nazanin"/>
          <w:color w:val="000000" w:themeColor="text1"/>
          <w:sz w:val="28"/>
          <w:szCs w:val="28"/>
          <w:rtl/>
        </w:rPr>
        <w:t xml:space="preserve"> بارها توجه شده است.</w:t>
      </w:r>
    </w:p>
    <w:p w:rsidR="00C21330" w:rsidRPr="00C21330" w:rsidRDefault="00C21330" w:rsidP="005818EA">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امیرالمؤمنین علی علیه السلام در ارتباط با پای بندی به عهد و پیمان می فرماین</w:t>
      </w:r>
      <w:r w:rsidR="005818EA">
        <w:rPr>
          <w:rFonts w:ascii="Tahoma" w:eastAsia="Times New Roman" w:hAnsi="Tahoma" w:cs="B Nazanin"/>
          <w:color w:val="000000" w:themeColor="text1"/>
          <w:sz w:val="28"/>
          <w:szCs w:val="28"/>
          <w:rtl/>
        </w:rPr>
        <w:t>د: «اعتصموا بالذّمم فی أوتادها»</w:t>
      </w:r>
      <w:r w:rsidRPr="00C21330">
        <w:rPr>
          <w:rFonts w:ascii="Tahoma" w:eastAsia="Times New Roman" w:hAnsi="Tahoma" w:cs="B Nazanin"/>
          <w:color w:val="000000" w:themeColor="text1"/>
          <w:sz w:val="28"/>
          <w:szCs w:val="28"/>
          <w:rtl/>
        </w:rPr>
        <w:t>، عهد و پیمان را پاس دارید بخصوص با وفاداران. در اهمیت این امر همین بس که خداوند در قرآن عهدشکنان را در رد</w:t>
      </w:r>
      <w:r w:rsidR="005818EA">
        <w:rPr>
          <w:rFonts w:ascii="Tahoma" w:eastAsia="Times New Roman" w:hAnsi="Tahoma" w:cs="B Nazanin"/>
          <w:color w:val="000000" w:themeColor="text1"/>
          <w:sz w:val="28"/>
          <w:szCs w:val="28"/>
          <w:rtl/>
        </w:rPr>
        <w:t>یف مفسدان در زمین قرار داده است</w:t>
      </w:r>
      <w:r w:rsidRPr="00C21330">
        <w:rPr>
          <w:rFonts w:ascii="Tahoma" w:eastAsia="Times New Roman" w:hAnsi="Tahoma" w:cs="B Nazanin"/>
          <w:color w:val="000000" w:themeColor="text1"/>
          <w:sz w:val="28"/>
          <w:szCs w:val="28"/>
          <w:rtl/>
        </w:rPr>
        <w:t xml:space="preserve"> و در روایات نیز به صراحت بیان شده است که سلامت دین انسان در گرو وفای به عهد او می باشد که پیامبر صلی الله علیه و آله می ف</w:t>
      </w:r>
      <w:r w:rsidR="005818EA">
        <w:rPr>
          <w:rFonts w:ascii="Tahoma" w:eastAsia="Times New Roman" w:hAnsi="Tahoma" w:cs="B Nazanin"/>
          <w:color w:val="000000" w:themeColor="text1"/>
          <w:sz w:val="28"/>
          <w:szCs w:val="28"/>
          <w:rtl/>
        </w:rPr>
        <w:t>رمایند: «لا دین لمن لا عهد له».</w:t>
      </w:r>
      <w:r w:rsidRPr="00C21330">
        <w:rPr>
          <w:rFonts w:ascii="Tahoma" w:eastAsia="Times New Roman" w:hAnsi="Tahoma" w:cs="B Nazanin"/>
          <w:color w:val="000000" w:themeColor="text1"/>
          <w:sz w:val="28"/>
          <w:szCs w:val="28"/>
          <w:rtl/>
        </w:rPr>
        <w:t xml:space="preserve"> در علم اخلاق این شیوه را "مشارطه" گویند که شخصی برای اصلاح نفس خویش هر سحرگاه با خود شرط و قراردادی مجدد می بندد تا که به سوی کمال سیر کند. در گفتاری حکیمانه از امام متقین علیه السلام در آثار پیمان به وفا آمده است: «تعا</w:t>
      </w:r>
      <w:r w:rsidR="005818EA">
        <w:rPr>
          <w:rFonts w:ascii="Tahoma" w:eastAsia="Times New Roman" w:hAnsi="Tahoma" w:cs="B Nazanin"/>
          <w:color w:val="000000" w:themeColor="text1"/>
          <w:sz w:val="28"/>
          <w:szCs w:val="28"/>
          <w:rtl/>
        </w:rPr>
        <w:t>هدوا امر الصلاة، حافظوا علیها»؛</w:t>
      </w:r>
      <w:r w:rsidRPr="00C21330">
        <w:rPr>
          <w:rFonts w:ascii="Tahoma" w:eastAsia="Times New Roman" w:hAnsi="Tahoma" w:cs="B Nazanin"/>
          <w:color w:val="000000" w:themeColor="text1"/>
          <w:sz w:val="28"/>
          <w:szCs w:val="28"/>
          <w:rtl/>
        </w:rPr>
        <w:t xml:space="preserve"> با نماز پیمان وفا بند، تا این که بر آن مواظبت کنی. خداوند متعال به مؤمنان دستور می دهد که در پیمان خود، حتی با مشرکان، تا زمان مقرر به آن پایبند باشید: «فاتموا الیهم عهدهم الی مدتهم» (توبه: 4)؛ پس عهد و پیمان با آن ها را تا مدت مورد قرار به سر رسانید.</w:t>
      </w:r>
    </w:p>
    <w:p w:rsidR="00C21330" w:rsidRPr="00C21330" w:rsidRDefault="005818EA" w:rsidP="005818EA">
      <w:pPr>
        <w:spacing w:before="100" w:beforeAutospacing="1" w:after="100" w:afterAutospacing="1" w:line="240" w:lineRule="auto"/>
        <w:jc w:val="both"/>
        <w:rPr>
          <w:rFonts w:ascii="Tahoma" w:eastAsia="Times New Roman" w:hAnsi="Tahoma" w:cs="B Nazanin"/>
          <w:color w:val="000000" w:themeColor="text1"/>
          <w:sz w:val="28"/>
          <w:szCs w:val="28"/>
          <w:rtl/>
        </w:rPr>
      </w:pPr>
      <w:r>
        <w:rPr>
          <w:rFonts w:ascii="Tahoma" w:eastAsia="Times New Roman" w:hAnsi="Tahoma" w:cs="B Nazanin"/>
          <w:color w:val="000000" w:themeColor="text1"/>
          <w:sz w:val="28"/>
          <w:szCs w:val="28"/>
          <w:rtl/>
        </w:rPr>
        <w:t>9. عدم انتظار پیشرفت سریع</w:t>
      </w:r>
      <w:r w:rsidR="00C21330" w:rsidRPr="00C21330">
        <w:rPr>
          <w:rFonts w:ascii="Tahoma" w:eastAsia="Times New Roman" w:hAnsi="Tahoma" w:cs="B Nazanin"/>
          <w:color w:val="000000" w:themeColor="text1"/>
          <w:sz w:val="28"/>
          <w:szCs w:val="28"/>
          <w:rtl/>
        </w:rPr>
        <w:t>: پیش از این یادآور شدیم که اهمال کاری در بلندمدت به حالت اعتیاد درمی آید. درمان آن نیز حوصله لازم را می طلبد که بیان آن در این نوشتار نمی گنجد. در اجرای درمان نباید خود را باخت، بلکه باید با امید و تلاش خود را برای درمان آما</w:t>
      </w:r>
      <w:r>
        <w:rPr>
          <w:rFonts w:ascii="Tahoma" w:eastAsia="Times New Roman" w:hAnsi="Tahoma" w:cs="B Nazanin"/>
          <w:color w:val="000000" w:themeColor="text1"/>
          <w:sz w:val="28"/>
          <w:szCs w:val="28"/>
          <w:rtl/>
        </w:rPr>
        <w:t>ده کرد.</w:t>
      </w:r>
      <w:r w:rsidR="00C21330" w:rsidRPr="00C21330">
        <w:rPr>
          <w:rFonts w:ascii="Tahoma" w:eastAsia="Times New Roman" w:hAnsi="Tahoma" w:cs="B Nazanin"/>
          <w:color w:val="000000" w:themeColor="text1"/>
          <w:sz w:val="28"/>
          <w:szCs w:val="28"/>
          <w:rtl/>
        </w:rPr>
        <w:t xml:space="preserve"> توجه داشته باشید که کارها همیشه در گرو وقت خودش می باشد، تا آن جا که گفته اند: «ان الامور مرهونة باوقاتها»؛ البته هر کاری در گرو وقت خویش می باشد.</w:t>
      </w:r>
    </w:p>
    <w:p w:rsidR="00C21330" w:rsidRPr="00C21330" w:rsidRDefault="00C21330" w:rsidP="001078C3">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10</w:t>
      </w:r>
      <w:r w:rsidR="001078C3">
        <w:rPr>
          <w:rFonts w:ascii="Tahoma" w:eastAsia="Times New Roman" w:hAnsi="Tahoma" w:cs="B Nazanin"/>
          <w:color w:val="000000" w:themeColor="text1"/>
          <w:sz w:val="28"/>
          <w:szCs w:val="28"/>
          <w:rtl/>
        </w:rPr>
        <w:t>. روش هیجانی غلبه بر اهمال کاری</w:t>
      </w:r>
      <w:r w:rsidRPr="00C21330">
        <w:rPr>
          <w:rFonts w:ascii="Tahoma" w:eastAsia="Times New Roman" w:hAnsi="Tahoma" w:cs="B Nazanin"/>
          <w:color w:val="000000" w:themeColor="text1"/>
          <w:sz w:val="28"/>
          <w:szCs w:val="28"/>
          <w:rtl/>
        </w:rPr>
        <w:t>: این شیوه، همان روش رفتار شناختی است که از روش عقلانی درم</w:t>
      </w:r>
      <w:r w:rsidR="001078C3">
        <w:rPr>
          <w:rFonts w:ascii="Tahoma" w:eastAsia="Times New Roman" w:hAnsi="Tahoma" w:cs="B Nazanin"/>
          <w:color w:val="000000" w:themeColor="text1"/>
          <w:sz w:val="28"/>
          <w:szCs w:val="28"/>
          <w:rtl/>
        </w:rPr>
        <w:t>انی کارل راجرز</w:t>
      </w:r>
      <w:r w:rsidRPr="00C21330">
        <w:rPr>
          <w:rFonts w:ascii="Tahoma" w:eastAsia="Times New Roman" w:hAnsi="Tahoma" w:cs="B Nazanin"/>
          <w:color w:val="000000" w:themeColor="text1"/>
          <w:sz w:val="28"/>
          <w:szCs w:val="28"/>
          <w:rtl/>
        </w:rPr>
        <w:t xml:space="preserve"> وام گرفته ایم. چون در این روش مراجعان اعتماد به نفس دارند و تأکید بیش تر بر باقی ماندن آن حالت و به تحرک آمدن است، به برخی از فنون عقلانی هیجانی اشاره خواهیم کرد.</w:t>
      </w:r>
    </w:p>
    <w:p w:rsidR="00C21330" w:rsidRPr="00C21330" w:rsidRDefault="001078C3" w:rsidP="001078C3">
      <w:pPr>
        <w:spacing w:before="100" w:beforeAutospacing="1" w:after="100" w:afterAutospacing="1" w:line="240" w:lineRule="auto"/>
        <w:jc w:val="both"/>
        <w:rPr>
          <w:rFonts w:ascii="Tahoma" w:eastAsia="Times New Roman" w:hAnsi="Tahoma" w:cs="B Nazanin"/>
          <w:color w:val="000000" w:themeColor="text1"/>
          <w:sz w:val="28"/>
          <w:szCs w:val="28"/>
          <w:rtl/>
        </w:rPr>
      </w:pPr>
      <w:r>
        <w:rPr>
          <w:rFonts w:ascii="Tahoma" w:eastAsia="Times New Roman" w:hAnsi="Tahoma" w:cs="B Nazanin"/>
          <w:color w:val="000000" w:themeColor="text1"/>
          <w:sz w:val="28"/>
          <w:szCs w:val="28"/>
          <w:rtl/>
        </w:rPr>
        <w:lastRenderedPageBreak/>
        <w:t>وادار کردن فرد به انجام کار</w:t>
      </w:r>
      <w:r w:rsidR="00C21330" w:rsidRPr="00C21330">
        <w:rPr>
          <w:rFonts w:ascii="Tahoma" w:eastAsia="Times New Roman" w:hAnsi="Tahoma" w:cs="B Nazanin"/>
          <w:color w:val="000000" w:themeColor="text1"/>
          <w:sz w:val="28"/>
          <w:szCs w:val="28"/>
          <w:rtl/>
        </w:rPr>
        <w:t>: به طور طبیعی، حالت شخص از زمانی که خود را باور دارد متفاوت از زمانی خواهد بود که به خود اعتماد ندارد. از این رو، بازخورد او با دیگران در هرکدام از این حالات یکسان نخواهد بود. برای مثال جمله «من مطالعه را دوست ندارم» با عبارت «به طور قطع از مطالعه بی زارم» یکسان نیست. در عبارت دوم، در واقع شما از مطالعه نفرت دارید. در چنین حالتی چه باید کرد؟ تنها راه مبارزه با آفت این بینش است که اگر بنا را بر ادامه تحصیل گذاشته اید، ناگزیر باید وقت بیش تر، تلاش بیش تر، و زمان بیش تری را برای مطالعه صرف کنید. شک نباید کرد که در ما استعداد فراگیری وجود دارد و تنها در ایجاد انگیزه باید تلاش کرد. باید تلقین کنید که کار مشکلی نیست و این مقدار فعالیت از ما ساخته است. آری، تلاش در انجام، تلاش در انجام. امیرمؤمنان علیه السلام می فرمایند: «</w:t>
      </w:r>
      <w:r>
        <w:rPr>
          <w:rFonts w:ascii="Tahoma" w:eastAsia="Times New Roman" w:hAnsi="Tahoma" w:cs="B Nazanin"/>
          <w:color w:val="000000" w:themeColor="text1"/>
          <w:sz w:val="28"/>
          <w:szCs w:val="28"/>
          <w:rtl/>
        </w:rPr>
        <w:t>...متی تکثر قرع الباب یفتح لک»؛</w:t>
      </w:r>
      <w:r w:rsidR="00C21330" w:rsidRPr="00C21330">
        <w:rPr>
          <w:rFonts w:ascii="Tahoma" w:eastAsia="Times New Roman" w:hAnsi="Tahoma" w:cs="B Nazanin"/>
          <w:color w:val="000000" w:themeColor="text1"/>
          <w:sz w:val="28"/>
          <w:szCs w:val="28"/>
          <w:rtl/>
        </w:rPr>
        <w:t xml:space="preserve"> هرگاه بر کوبیدن دری اصرار ورزی، سرانجام به رویت باز خواهد شد. و نیز از پیامبرگرامی صلی الله علیه و آله نقل است که فرموده اند: «من قرع بابا و لجّ ولج»؛ هر که دری را کوبید و بر آن اصرار ور</w:t>
      </w:r>
      <w:r>
        <w:rPr>
          <w:rFonts w:ascii="Tahoma" w:eastAsia="Times New Roman" w:hAnsi="Tahoma" w:cs="B Nazanin"/>
          <w:color w:val="000000" w:themeColor="text1"/>
          <w:sz w:val="28"/>
          <w:szCs w:val="28"/>
          <w:rtl/>
        </w:rPr>
        <w:t>زید، ناگزیر آن در باز خواهد شد.</w:t>
      </w:r>
    </w:p>
    <w:p w:rsidR="00C21330" w:rsidRPr="00C21330" w:rsidRDefault="001078C3" w:rsidP="001078C3">
      <w:pPr>
        <w:spacing w:before="100" w:beforeAutospacing="1" w:after="100" w:afterAutospacing="1" w:line="240" w:lineRule="auto"/>
        <w:jc w:val="both"/>
        <w:rPr>
          <w:rFonts w:ascii="Tahoma" w:eastAsia="Times New Roman" w:hAnsi="Tahoma" w:cs="B Nazanin"/>
          <w:color w:val="000000" w:themeColor="text1"/>
          <w:sz w:val="28"/>
          <w:szCs w:val="28"/>
          <w:rtl/>
        </w:rPr>
      </w:pPr>
      <w:r>
        <w:rPr>
          <w:rFonts w:ascii="Tahoma" w:eastAsia="Times New Roman" w:hAnsi="Tahoma" w:cs="B Nazanin"/>
          <w:color w:val="000000" w:themeColor="text1"/>
          <w:sz w:val="28"/>
          <w:szCs w:val="28"/>
          <w:rtl/>
        </w:rPr>
        <w:t>تمرین مبارزه با شرم و کم روی</w:t>
      </w:r>
      <w:r w:rsidR="00C21330" w:rsidRPr="00C21330">
        <w:rPr>
          <w:rFonts w:ascii="Tahoma" w:eastAsia="Times New Roman" w:hAnsi="Tahoma" w:cs="B Nazanin"/>
          <w:color w:val="000000" w:themeColor="text1"/>
          <w:sz w:val="28"/>
          <w:szCs w:val="28"/>
          <w:rtl/>
        </w:rPr>
        <w:t>: شخص از این که نمی تواند کارش را به نحو مطلوب و یا به موقع انجام دهد، مبتلا به کم رویی، شرم و آزرم می شود. شرم و ترس ریشه ای مشترک دارند.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درمان: در این جا چند مورد را به عنوان درمان و راهکار عملی اشاره می کنیم:</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الف. برای مبارزه با آن تلاش کنید، بر اعصاب خود مسلط باشید. نگذارید که اتفاقات و حوادث شما را تحت تأثیر قرار دهد.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ب. برای بررسی نقاط قوت و ضعف و حدود آن، ضوابطی را در نظر بگیرید تا بتوانید درجه قوت و ضعف و جایگاه هرکدام و اشتباهاتتان را بشناسید.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ج. چون ما مسلمان هستیم، بنابراین عقل و شرع می تواند دو میزان خوبی برای اصلاح رفتار فردی و اجتماعی ما باشد.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د. تلاش کنید از رفتار کسی که به نظر شما کامل است، تقلید کنید. برای یک انسان مسلمان، بهترین و برترین الگو، حضرت خاتم الانبیاء صلی الله علیه و آله است.</w:t>
      </w:r>
    </w:p>
    <w:p w:rsidR="00C21330" w:rsidRPr="00C21330" w:rsidRDefault="00C21330" w:rsidP="001078C3">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در قرآن آمده است: «و لقد کان لکم فی رسول الله اسوة حسنه»؛ بهترین الگو برای شما رسول خداست. در عصر حاضر، آشنایان به سیره و روش معصومان علیهم السلام ، علما و عرفای والامقام می توانند برترین الگوی زندگی باشند. قدری مطالعه در زندگی بزرگانی مانند، آیة الله بهجت، امام خمینی قدس سره ، علامه طباطبائی رحمه الله ، آیة الله سیدعلی قاضی طباطبائی، میرزای شیرازی، مرحوم محمد بهاری، مرحوم میرزا جواد آقا ملکی تبریزی، مرحوم سیداحمد کربلایی، مرحوم ملا حسینقلی همدانی و...، که هرکدام مردان علم و تقوا بوده اند، می تواند الگوی مناسبی برای اخل</w:t>
      </w:r>
      <w:r w:rsidR="001078C3">
        <w:rPr>
          <w:rFonts w:ascii="Tahoma" w:eastAsia="Times New Roman" w:hAnsi="Tahoma" w:cs="B Nazanin"/>
          <w:color w:val="000000" w:themeColor="text1"/>
          <w:sz w:val="28"/>
          <w:szCs w:val="28"/>
          <w:rtl/>
        </w:rPr>
        <w:t>اق، رفتار و کردار صحیح ما باشد.</w:t>
      </w:r>
    </w:p>
    <w:p w:rsidR="00C21330" w:rsidRPr="00C21330" w:rsidRDefault="00C21330" w:rsidP="001078C3">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حتی در</w:t>
      </w:r>
      <w:r w:rsidR="001078C3">
        <w:rPr>
          <w:rFonts w:ascii="Tahoma" w:eastAsia="Times New Roman" w:hAnsi="Tahoma" w:cs="B Nazanin"/>
          <w:color w:val="000000" w:themeColor="text1"/>
          <w:sz w:val="28"/>
          <w:szCs w:val="28"/>
          <w:rtl/>
        </w:rPr>
        <w:t xml:space="preserve"> زندگی اجتماعی نظر به سیره نبوی</w:t>
      </w:r>
      <w:r w:rsidRPr="00C21330">
        <w:rPr>
          <w:rFonts w:ascii="Tahoma" w:eastAsia="Times New Roman" w:hAnsi="Tahoma" w:cs="B Nazanin"/>
          <w:color w:val="000000" w:themeColor="text1"/>
          <w:sz w:val="28"/>
          <w:szCs w:val="28"/>
          <w:rtl/>
        </w:rPr>
        <w:t xml:space="preserve"> در برخورد با دیگران، به موقع به خود رسیدن، شانه کردن موها، خود را در آیینه دیدن، دست دادن، تقدم در سلام کردن، احوال پرسی کردن، ارتباط برقرار کردن، همنشینی، همدردی، عیادت، تشییع جنازه، حضور درجمع مردم، شرکت در غم و شا</w:t>
      </w:r>
      <w:r w:rsidR="001078C3">
        <w:rPr>
          <w:rFonts w:ascii="Tahoma" w:eastAsia="Times New Roman" w:hAnsi="Tahoma" w:cs="B Nazanin"/>
          <w:color w:val="000000" w:themeColor="text1"/>
          <w:sz w:val="28"/>
          <w:szCs w:val="28"/>
          <w:rtl/>
        </w:rPr>
        <w:t>دی آنان و... راهکار مناسبی است.</w:t>
      </w:r>
    </w:p>
    <w:p w:rsidR="00C21330" w:rsidRPr="00C21330" w:rsidRDefault="00C21330" w:rsidP="001078C3">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 xml:space="preserve">پس از قدری نشست و برخاست با افراد صالح و صادق و کسانی که تنها رضایت خداوند برای آنان ملاک قابل قبول است، مطمئن باشید که شما هم این گونه خواهید شد. کم تر به قضاوت مردم و دیگران که هر کدام راه و چاهی را نشان می دهند نظر خواهید کرد؛ بلکه بیش از هر چیز به دنبال کسب کمال و جلب رضای حضرت دوست خواهید بود که از ویژگی های امام </w:t>
      </w:r>
      <w:r w:rsidRPr="00C21330">
        <w:rPr>
          <w:rFonts w:ascii="Tahoma" w:eastAsia="Times New Roman" w:hAnsi="Tahoma" w:cs="B Nazanin"/>
          <w:color w:val="000000" w:themeColor="text1"/>
          <w:sz w:val="28"/>
          <w:szCs w:val="28"/>
          <w:rtl/>
        </w:rPr>
        <w:lastRenderedPageBreak/>
        <w:t>علی علیه السلام است:</w:t>
      </w:r>
      <w:r w:rsidR="001078C3">
        <w:rPr>
          <w:rFonts w:ascii="Tahoma" w:eastAsia="Times New Roman" w:hAnsi="Tahoma" w:cs="B Nazanin"/>
          <w:color w:val="000000" w:themeColor="text1"/>
          <w:sz w:val="28"/>
          <w:szCs w:val="28"/>
          <w:rtl/>
        </w:rPr>
        <w:t xml:space="preserve"> «و لاتأخذه فی الله لومة لائم»؛</w:t>
      </w:r>
      <w:r w:rsidRPr="00C21330">
        <w:rPr>
          <w:rFonts w:ascii="Tahoma" w:eastAsia="Times New Roman" w:hAnsi="Tahoma" w:cs="B Nazanin"/>
          <w:color w:val="000000" w:themeColor="text1"/>
          <w:sz w:val="28"/>
          <w:szCs w:val="28"/>
          <w:rtl/>
        </w:rPr>
        <w:t xml:space="preserve"> ملامت ملامت کنندگان هرگز او را از مسیر خود باز نمی داشت. البته، این تلاش عاقبت به چنین مرتبه ای ختم می شود: «رضی الله عنهم و رضوا عنه» (توب</w:t>
      </w:r>
      <w:r w:rsidR="00060114">
        <w:rPr>
          <w:rFonts w:ascii="Tahoma" w:eastAsia="Times New Roman" w:hAnsi="Tahoma" w:cs="B Nazanin"/>
          <w:color w:val="000000" w:themeColor="text1"/>
          <w:sz w:val="28"/>
          <w:szCs w:val="28"/>
          <w:rtl/>
        </w:rPr>
        <w:t>ه</w:t>
      </w:r>
      <w:r w:rsidRPr="00C21330">
        <w:rPr>
          <w:rFonts w:ascii="Tahoma" w:eastAsia="Times New Roman" w:hAnsi="Tahoma" w:cs="B Nazanin"/>
          <w:color w:val="000000" w:themeColor="text1"/>
          <w:sz w:val="28"/>
          <w:szCs w:val="28"/>
          <w:rtl/>
        </w:rPr>
        <w:t>)؛ خدا از آنان راضی و آنان از خدا راضی اند.</w:t>
      </w:r>
    </w:p>
    <w:p w:rsidR="00C21330" w:rsidRPr="00C21330" w:rsidRDefault="00060114" w:rsidP="00060114">
      <w:pPr>
        <w:spacing w:before="100" w:beforeAutospacing="1" w:after="100" w:afterAutospacing="1" w:line="240" w:lineRule="auto"/>
        <w:jc w:val="both"/>
        <w:rPr>
          <w:rFonts w:ascii="Tahoma" w:eastAsia="Times New Roman" w:hAnsi="Tahoma" w:cs="B Nazanin"/>
          <w:color w:val="000000" w:themeColor="text1"/>
          <w:sz w:val="28"/>
          <w:szCs w:val="28"/>
          <w:rtl/>
        </w:rPr>
      </w:pPr>
      <w:r>
        <w:rPr>
          <w:rFonts w:ascii="Tahoma" w:eastAsia="Times New Roman" w:hAnsi="Tahoma" w:cs="B Nazanin"/>
          <w:color w:val="000000" w:themeColor="text1"/>
          <w:sz w:val="28"/>
          <w:szCs w:val="28"/>
          <w:rtl/>
        </w:rPr>
        <w:t>خود آشکاری حقیقی</w:t>
      </w:r>
      <w:r w:rsidR="00C21330" w:rsidRPr="00C21330">
        <w:rPr>
          <w:rFonts w:ascii="Tahoma" w:eastAsia="Times New Roman" w:hAnsi="Tahoma" w:cs="B Nazanin"/>
          <w:color w:val="000000" w:themeColor="text1"/>
          <w:sz w:val="28"/>
          <w:szCs w:val="28"/>
          <w:rtl/>
        </w:rPr>
        <w:t>: شاید دلیل اهمال کاری شما ترس از قضاوت دیگران باشد؛ یعنی به این دلیل دست به کار نمی زنید که مبادا دیگران درباره شما بگویند: «فلانی بی دست و پاست.»</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درمان مشکل مزبور این است:</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1. خود را نبازید (از رو نروید).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2. خود را شاد و پرنشاط وارد معرکه کنید.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3. ممکن است در اولین برخورد موفق نشوید، اما مهارت هایی را کسب خواهید کرد.</w:t>
      </w:r>
    </w:p>
    <w:p w:rsidR="00C21330" w:rsidRPr="00C21330" w:rsidRDefault="00C21330" w:rsidP="00060114">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4. اگر وارد کار نشوید، همیشه در نقطه صفر باقی خواهید ماند. شک نیست که املای نانوشته نمره اش همیشه بیست است، اما این نوع توفیق در ورود به کار در واقع شکستی باور نکردنی است.</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5. در هر حال خود را نشان دهید.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6. هرگز نگویید: «می ترسم در گفتارم اشتباهی رخ دهد و آبرویم برود»، بلکه بگویید: «می گویم و می خواهم اشتباهاتم را اصلاح کنم» و یا «می خواهم حرفم را بزنم.»</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7. تلاش کنید با مردم صادق و بی تکلّف (رو راست) باشید.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8. به خود جرأت شرکت در جمع را بدهید.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9. خود را از آن ها دانسته و با آن ها باشید.</w:t>
      </w:r>
    </w:p>
    <w:p w:rsidR="00C21330" w:rsidRPr="00C21330" w:rsidRDefault="00060114" w:rsidP="00060114">
      <w:pPr>
        <w:spacing w:before="100" w:beforeAutospacing="1" w:after="100" w:afterAutospacing="1" w:line="240" w:lineRule="auto"/>
        <w:jc w:val="both"/>
        <w:rPr>
          <w:rFonts w:ascii="Tahoma" w:eastAsia="Times New Roman" w:hAnsi="Tahoma" w:cs="B Nazanin"/>
          <w:color w:val="000000" w:themeColor="text1"/>
          <w:sz w:val="28"/>
          <w:szCs w:val="28"/>
          <w:rtl/>
        </w:rPr>
      </w:pPr>
      <w:r>
        <w:rPr>
          <w:rFonts w:ascii="Tahoma" w:eastAsia="Times New Roman" w:hAnsi="Tahoma" w:cs="B Nazanin"/>
          <w:color w:val="000000" w:themeColor="text1"/>
          <w:sz w:val="28"/>
          <w:szCs w:val="28"/>
          <w:rtl/>
        </w:rPr>
        <w:t>نقش بازی کردن: گرچه نزد ما نقش "بازی کردن"</w:t>
      </w:r>
      <w:r w:rsidR="00C21330" w:rsidRPr="00C21330">
        <w:rPr>
          <w:rFonts w:ascii="Tahoma" w:eastAsia="Times New Roman" w:hAnsi="Tahoma" w:cs="B Nazanin"/>
          <w:color w:val="000000" w:themeColor="text1"/>
          <w:sz w:val="28"/>
          <w:szCs w:val="28"/>
          <w:rtl/>
        </w:rPr>
        <w:t xml:space="preserve"> جزئی از شیوه روان درمانی عقلی هیجانی است، ولی در این بخش ما از شیوه رفتار درمانی مور نو ریموند کورسینی فرتیز پرلز بهره برده</w:t>
      </w:r>
      <w:r>
        <w:rPr>
          <w:rFonts w:ascii="Tahoma" w:eastAsia="Times New Roman" w:hAnsi="Tahoma" w:cs="B Nazanin"/>
          <w:color w:val="000000" w:themeColor="text1"/>
          <w:sz w:val="28"/>
          <w:szCs w:val="28"/>
          <w:rtl/>
        </w:rPr>
        <w:t xml:space="preserve"> ایم که روش او را "روان نمایشی"</w:t>
      </w:r>
      <w:r w:rsidR="00C21330" w:rsidRPr="00C21330">
        <w:rPr>
          <w:rFonts w:ascii="Tahoma" w:eastAsia="Times New Roman" w:hAnsi="Tahoma" w:cs="B Nazanin"/>
          <w:color w:val="000000" w:themeColor="text1"/>
          <w:sz w:val="28"/>
          <w:szCs w:val="28"/>
          <w:rtl/>
        </w:rPr>
        <w:t xml:space="preserve"> گویند. این روش در جمع دوستان و آشنایان کاربرد دارد.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فرض کنید برای یک سخنرانی آماده می شوید که هنوز جرأت ارائه آن را ندارید. از دوست و یا همسر خود بخواهید تا در برابر شما به طور جدی و به عنوان یک مستمع بنشیند و شما مقاله خودرادربرابر او ارائه دهید. از او بخواهید تا شما را نقد بزند.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گاه می توان در جمع دوستان و برخی اوقات در مقابل آیینه این تمرین را انجام داد. بعضی مواقع شخص می تواند نوار صوتی و یا تصویری خود را ضبط کرده و خود پای آن بنشیند و به اصلاح سخنرانی خود بپردازد. توجه داشته باشید که در این صورت حقیقتا منتقدانه به خود بنگرید.</w:t>
      </w:r>
    </w:p>
    <w:p w:rsidR="00C21330" w:rsidRPr="00C21330" w:rsidRDefault="00060114" w:rsidP="00060114">
      <w:pPr>
        <w:spacing w:before="100" w:beforeAutospacing="1" w:after="100" w:afterAutospacing="1" w:line="240" w:lineRule="auto"/>
        <w:jc w:val="both"/>
        <w:rPr>
          <w:rFonts w:ascii="Tahoma" w:eastAsia="Times New Roman" w:hAnsi="Tahoma" w:cs="B Nazanin"/>
          <w:color w:val="000000" w:themeColor="text1"/>
          <w:sz w:val="28"/>
          <w:szCs w:val="28"/>
          <w:rtl/>
        </w:rPr>
      </w:pPr>
      <w:r>
        <w:rPr>
          <w:rFonts w:ascii="Tahoma" w:eastAsia="Times New Roman" w:hAnsi="Tahoma" w:cs="B Nazanin"/>
          <w:color w:val="000000" w:themeColor="text1"/>
          <w:sz w:val="28"/>
          <w:szCs w:val="28"/>
          <w:rtl/>
        </w:rPr>
        <w:lastRenderedPageBreak/>
        <w:t>ابراز احساسات</w:t>
      </w:r>
      <w:r w:rsidR="00C21330" w:rsidRPr="00C21330">
        <w:rPr>
          <w:rFonts w:ascii="Tahoma" w:eastAsia="Times New Roman" w:hAnsi="Tahoma" w:cs="B Nazanin"/>
          <w:color w:val="000000" w:themeColor="text1"/>
          <w:sz w:val="28"/>
          <w:szCs w:val="28"/>
          <w:rtl/>
        </w:rPr>
        <w:t>: گاه شخص اهمال کار بر اثراهمال کاری خود از جان خویش خسته می شود و به گونه ای نفرت آور به خود می نگرد. با توجه به شکست های متعدد و اهمال کاری هایش، به حالت خشم به خود می نگرد. دراین صورت راه درمان چیست؟</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بررسی احساسات و عواطف شخص در روزهای گذشته و برخورد مناسب با آن یکی از شیوه های موفق برای مبارزه با اهمال کاری است. در اولین بار، برای کاوش در احساسات و هیجان ها زیگموند فروید شیوه «تخلیه روانی» را اتخاذ کرده است که البته در همه موارد موفق نبوده است. سپس، گشتالتی ها از این شیوه درمان بهره برده اند، اما با عوارضی که تجدید خاطره شخص را تداعی می کند مواجه شدند. این امر البته، برای سلامت روانی فرد زیان آور بود و نمی توانست تسکین بخش باشد. اما در این جا می توان بدون عوارض، خاطرات گذشته، به آینده نگریست و از این شیوه بهره برد.</w:t>
      </w:r>
    </w:p>
    <w:p w:rsidR="00C21330" w:rsidRPr="00C21330" w:rsidRDefault="00C21330" w:rsidP="00060114">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ممکن است شما با کسی قرار گذاشته اید که فلان جا حاضر باشد. ولی او سر وقت حاضر نشد. اگر شما از او عصبانی شده اید، نباید تحت تأثیر عصبانیت خود از او انتقاد کنید، هرچند او انتقادپذیر باشد. و یا ممکن است همسرتان دیر به خانه آمده و مدتی طولانی شما را در انتظار گذاشته باشد. توجه داشته باشید که در برخورد اول چگونه با او روبه رو شوید. اگر تحت تأثیر احساسات و هیجان های درونی خویش باشید، بی شک او را از خویش رنجانده اید و اصلاً جای نقدپذیری و اصلاح رفتار را برای او نخواهید گذاشت. کار درست این است که نفرت خود را ظاهر نسازید، ولی به صراحت به او بگویید که کار او اشتباه بوده است. بنابراین، با روش منطقی به دور از احساس تند و پرخاش گری می توان اندیشید و رفتاری جدی داشت. همیشه وقتی رابطه شما با شخص دوستانه و صمیمانه باشد، خیلی راحت تر می توانید احساس خود را بدون عصبا</w:t>
      </w:r>
      <w:r w:rsidR="00060114">
        <w:rPr>
          <w:rFonts w:ascii="Tahoma" w:eastAsia="Times New Roman" w:hAnsi="Tahoma" w:cs="B Nazanin"/>
          <w:color w:val="000000" w:themeColor="text1"/>
          <w:sz w:val="28"/>
          <w:szCs w:val="28"/>
          <w:rtl/>
        </w:rPr>
        <w:t>نیت نسبت به رفتار او نشان دهید.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گاه باید منتظر فرصت بود تا در هنگام مناسب بتوانید به طور طبیعی نظر خود را عنوان کنید. به هر حال، در هنگام عصبانیت، سعی کنید خشم خود را فرو ببرید. در متون اسلامی، بخصوص اخلاق اجتماعی، عنوان "کظم غیظ"، یعنی خشم فرو بردن، عنوانی شناخته شده است.</w:t>
      </w:r>
    </w:p>
    <w:p w:rsidR="00060114" w:rsidRPr="00C21330" w:rsidRDefault="00060114" w:rsidP="00060114">
      <w:pPr>
        <w:spacing w:before="100" w:beforeAutospacing="1" w:after="100" w:afterAutospacing="1" w:line="240" w:lineRule="auto"/>
        <w:jc w:val="both"/>
        <w:rPr>
          <w:rFonts w:ascii="Tahoma" w:eastAsia="Times New Roman" w:hAnsi="Tahoma" w:cs="B Nazanin"/>
          <w:color w:val="000000" w:themeColor="text1"/>
          <w:sz w:val="28"/>
          <w:szCs w:val="28"/>
          <w:rtl/>
        </w:rPr>
      </w:pPr>
      <w:r>
        <w:rPr>
          <w:rFonts w:ascii="Tahoma" w:eastAsia="Times New Roman" w:hAnsi="Tahoma" w:cs="B Nazanin"/>
          <w:color w:val="000000" w:themeColor="text1"/>
          <w:sz w:val="28"/>
          <w:szCs w:val="28"/>
          <w:rtl/>
        </w:rPr>
        <w:t>صحنه پردازی های ذهنی</w:t>
      </w:r>
      <w:r w:rsidR="00C21330" w:rsidRPr="00C21330">
        <w:rPr>
          <w:rFonts w:ascii="Tahoma" w:eastAsia="Times New Roman" w:hAnsi="Tahoma" w:cs="B Nazanin"/>
          <w:color w:val="000000" w:themeColor="text1"/>
          <w:sz w:val="28"/>
          <w:szCs w:val="28"/>
          <w:rtl/>
        </w:rPr>
        <w:t>: بیش ترین کاری که در این زمینه ان</w:t>
      </w:r>
      <w:r>
        <w:rPr>
          <w:rFonts w:ascii="Tahoma" w:eastAsia="Times New Roman" w:hAnsi="Tahoma" w:cs="B Nazanin"/>
          <w:color w:val="000000" w:themeColor="text1"/>
          <w:sz w:val="28"/>
          <w:szCs w:val="28"/>
          <w:rtl/>
        </w:rPr>
        <w:t>جام شده است توسط ماکسیک مولتسبی و آلبرت آلیس</w:t>
      </w:r>
      <w:r w:rsidR="00C21330" w:rsidRPr="00C21330">
        <w:rPr>
          <w:rFonts w:ascii="Tahoma" w:eastAsia="Times New Roman" w:hAnsi="Tahoma" w:cs="B Nazanin"/>
          <w:color w:val="000000" w:themeColor="text1"/>
          <w:sz w:val="28"/>
          <w:szCs w:val="28"/>
          <w:rtl/>
        </w:rPr>
        <w:t xml:space="preserve"> بوده است که از روش تصور منطقی هیجانی برای مبارزه با اهمال کاری استفاده کرده اند. آنان تأکید دارند که تا حد امکان موضوع اهمال کاری خود را زیاد جلوه ندهند، بلکه در عوض در جهت جبران آن تلاش کنند. طبیعی است، وقتی کارتان را به موقع انجام نداده اید، پشیمان و ناراحت هستید. ولی به جای ایجاد رخوت و سستی در خود، باید وقت </w:t>
      </w:r>
      <w:r>
        <w:rPr>
          <w:rFonts w:ascii="Tahoma" w:eastAsia="Times New Roman" w:hAnsi="Tahoma" w:cs="B Nazanin"/>
          <w:color w:val="000000" w:themeColor="text1"/>
          <w:sz w:val="28"/>
          <w:szCs w:val="28"/>
          <w:rtl/>
        </w:rPr>
        <w:t>را غنیمت شمرد وآینده را دریافت.</w:t>
      </w:r>
    </w:p>
    <w:p w:rsidR="00C21330" w:rsidRPr="00C21330" w:rsidRDefault="00C21330" w:rsidP="00060114">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سرور عارفان امیرمؤمنان علیه السلام می فرماید: «ان ماضی یومک منتقل و ب</w:t>
      </w:r>
      <w:r w:rsidR="00060114">
        <w:rPr>
          <w:rFonts w:ascii="Tahoma" w:eastAsia="Times New Roman" w:hAnsi="Tahoma" w:cs="B Nazanin"/>
          <w:color w:val="000000" w:themeColor="text1"/>
          <w:sz w:val="28"/>
          <w:szCs w:val="28"/>
          <w:rtl/>
        </w:rPr>
        <w:t>اقیه متهم، فاغتنم وقتک بالعمل»؛</w:t>
      </w:r>
      <w:r w:rsidRPr="00C21330">
        <w:rPr>
          <w:rFonts w:ascii="Tahoma" w:eastAsia="Times New Roman" w:hAnsi="Tahoma" w:cs="B Nazanin"/>
          <w:color w:val="000000" w:themeColor="text1"/>
          <w:sz w:val="28"/>
          <w:szCs w:val="28"/>
          <w:rtl/>
        </w:rPr>
        <w:t xml:space="preserve"> به راستی در گذشته روز تو (که در آن هستی) انتقال یافته و رفته، و باقیمانده از آن نیز متهم است (و یقین نیست که بدان برسی یا نه) پس در این صورت، وقتی را که در آن هستی به انجام کار غنیمت شمر. بنابراین، باید از جا برخاست و به عمل کوشید.</w:t>
      </w:r>
    </w:p>
    <w:p w:rsidR="00C21330" w:rsidRPr="00C21330" w:rsidRDefault="00060114" w:rsidP="00060114">
      <w:pPr>
        <w:spacing w:before="100" w:beforeAutospacing="1" w:after="100" w:afterAutospacing="1" w:line="240" w:lineRule="auto"/>
        <w:jc w:val="both"/>
        <w:rPr>
          <w:rFonts w:ascii="Tahoma" w:eastAsia="Times New Roman" w:hAnsi="Tahoma" w:cs="B Nazanin"/>
          <w:color w:val="000000" w:themeColor="text1"/>
          <w:sz w:val="28"/>
          <w:szCs w:val="28"/>
          <w:rtl/>
        </w:rPr>
      </w:pPr>
      <w:r>
        <w:rPr>
          <w:rFonts w:ascii="Tahoma" w:eastAsia="Times New Roman" w:hAnsi="Tahoma" w:cs="B Nazanin"/>
          <w:color w:val="000000" w:themeColor="text1"/>
          <w:sz w:val="28"/>
          <w:szCs w:val="28"/>
          <w:rtl/>
        </w:rPr>
        <w:t>دسترسی به استعدادهای انسانی</w:t>
      </w:r>
      <w:r w:rsidR="00C21330" w:rsidRPr="00C21330">
        <w:rPr>
          <w:rFonts w:ascii="Tahoma" w:eastAsia="Times New Roman" w:hAnsi="Tahoma" w:cs="B Nazanin"/>
          <w:color w:val="000000" w:themeColor="text1"/>
          <w:sz w:val="28"/>
          <w:szCs w:val="28"/>
          <w:rtl/>
        </w:rPr>
        <w:t>: بعید نیست اهمال کاری زاییده بینش منفی گرایانه انسان نسبت به کار و طرز تلقّی ما باشد. چون این کار را مشکل دیده اید، به آن رغبت نشان نداده اید. باید توجه داشت که وقتی با دیدی منفی به موضوع می نگریم، توانایی خود را به فراموشی می سپریم و یا از آن غافل می شویم. شاید هم توجه به نکات منفی ما را از جهات مثبت و امتیازات آن کار غافل کند.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lastRenderedPageBreak/>
        <w:t>درمان: 1. در این صورت، برای رفع مشکل همان طور که بیش از این گذشت، باید از برنامه های کوتاه مدت بهره برد. هر برنامه را مقدمه برنامه های بعدی قرار داده و گام به گام نتایج کار را مدنظر قراردهید. ناراحتی ها و سختی های زودگذر را فدای اهداف عالی بعدی کنید که ثمرات ماندگاری خواهد داشت.</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2. توجه داشته باشید که فرار از انجام کار اهمال کاری است و ممکن است لذت و راحتی کاذبی را به همراه داشته باشد، اما رنجی را که در پیش دارید سخت ماندگار بوده و پیامدی ناگوار خواهد داشت.</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3. با تجربه، تحرک و تلاش امروز برای رسیدن به فردایی بهتر گام بردارید.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4. در نظر بگیرید یک لذت جنسی، که به شکل منطقی و اصولی انجام گرفته، چگونه آرامش را به همراه می آورد، ولی آن گاه که به تکرار و افراط افتاد رنج آور شده و ضایعاتی جبران ناپذیر به بارمی آورد.</w:t>
      </w: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5. به هر حال، راه های مختلف استفاده از اوقات فراغت زندگی را پیدا کنید.</w:t>
      </w:r>
    </w:p>
    <w:p w:rsidR="001E2B84" w:rsidRDefault="00C21330" w:rsidP="001E2B84">
      <w:pPr>
        <w:spacing w:before="100" w:beforeAutospacing="1" w:after="100" w:afterAutospacing="1" w:line="240" w:lineRule="auto"/>
        <w:jc w:val="both"/>
        <w:rPr>
          <w:rFonts w:ascii="Tahoma" w:eastAsia="Times New Roman" w:hAnsi="Tahoma" w:cs="Tahoma"/>
          <w:color w:val="000000" w:themeColor="text1"/>
          <w:sz w:val="28"/>
          <w:szCs w:val="28"/>
          <w:rtl/>
        </w:rPr>
      </w:pPr>
      <w:r w:rsidRPr="00C21330">
        <w:rPr>
          <w:rFonts w:ascii="Tahoma" w:eastAsia="Times New Roman" w:hAnsi="Tahoma" w:cs="Tahoma"/>
          <w:color w:val="000000" w:themeColor="text1"/>
          <w:sz w:val="28"/>
          <w:szCs w:val="28"/>
          <w:rtl/>
        </w:rPr>
        <w:t> </w:t>
      </w:r>
    </w:p>
    <w:p w:rsidR="001E2B84" w:rsidRDefault="001E2B84" w:rsidP="001E2B84">
      <w:pPr>
        <w:spacing w:before="100" w:beforeAutospacing="1" w:after="100" w:afterAutospacing="1" w:line="240" w:lineRule="auto"/>
        <w:jc w:val="both"/>
        <w:rPr>
          <w:rFonts w:ascii="Tahoma" w:eastAsia="Times New Roman" w:hAnsi="Tahoma" w:cs="Tahoma"/>
          <w:color w:val="000000" w:themeColor="text1"/>
          <w:sz w:val="28"/>
          <w:szCs w:val="28"/>
          <w:rtl/>
        </w:rPr>
      </w:pPr>
    </w:p>
    <w:p w:rsidR="001E2B84" w:rsidRDefault="001E2B84" w:rsidP="001E2B84">
      <w:pPr>
        <w:spacing w:before="100" w:beforeAutospacing="1" w:after="100" w:afterAutospacing="1" w:line="240" w:lineRule="auto"/>
        <w:jc w:val="both"/>
        <w:rPr>
          <w:rFonts w:ascii="Tahoma" w:eastAsia="Times New Roman" w:hAnsi="Tahoma" w:cs="Tahoma"/>
          <w:color w:val="000000" w:themeColor="text1"/>
          <w:sz w:val="28"/>
          <w:szCs w:val="28"/>
          <w:rtl/>
        </w:rPr>
      </w:pPr>
    </w:p>
    <w:p w:rsidR="001E2B84" w:rsidRDefault="001E2B84" w:rsidP="001E2B84">
      <w:pPr>
        <w:spacing w:before="100" w:beforeAutospacing="1" w:after="100" w:afterAutospacing="1" w:line="240" w:lineRule="auto"/>
        <w:jc w:val="both"/>
        <w:rPr>
          <w:rFonts w:ascii="Tahoma" w:eastAsia="Times New Roman" w:hAnsi="Tahoma" w:cs="Tahoma"/>
          <w:color w:val="000000" w:themeColor="text1"/>
          <w:sz w:val="28"/>
          <w:szCs w:val="28"/>
          <w:rtl/>
        </w:rPr>
      </w:pPr>
    </w:p>
    <w:p w:rsidR="001E2B84" w:rsidRDefault="001E2B84" w:rsidP="001E2B84">
      <w:pPr>
        <w:spacing w:before="100" w:beforeAutospacing="1" w:after="100" w:afterAutospacing="1" w:line="240" w:lineRule="auto"/>
        <w:jc w:val="both"/>
        <w:rPr>
          <w:rFonts w:ascii="Tahoma" w:eastAsia="Times New Roman" w:hAnsi="Tahoma" w:cs="Tahoma"/>
          <w:color w:val="000000" w:themeColor="text1"/>
          <w:sz w:val="28"/>
          <w:szCs w:val="28"/>
          <w:rtl/>
        </w:rPr>
      </w:pPr>
    </w:p>
    <w:p w:rsidR="001E2B84" w:rsidRDefault="001E2B84" w:rsidP="001E2B84">
      <w:pPr>
        <w:spacing w:before="100" w:beforeAutospacing="1" w:after="100" w:afterAutospacing="1" w:line="240" w:lineRule="auto"/>
        <w:jc w:val="both"/>
        <w:rPr>
          <w:rFonts w:ascii="Tahoma" w:eastAsia="Times New Roman" w:hAnsi="Tahoma" w:cs="Tahoma"/>
          <w:color w:val="000000" w:themeColor="text1"/>
          <w:sz w:val="28"/>
          <w:szCs w:val="28"/>
          <w:rtl/>
        </w:rPr>
      </w:pPr>
    </w:p>
    <w:p w:rsidR="001E2B84" w:rsidRDefault="001E2B84" w:rsidP="001E2B84">
      <w:pPr>
        <w:spacing w:before="100" w:beforeAutospacing="1" w:after="100" w:afterAutospacing="1" w:line="240" w:lineRule="auto"/>
        <w:jc w:val="both"/>
        <w:rPr>
          <w:rFonts w:ascii="Tahoma" w:eastAsia="Times New Roman" w:hAnsi="Tahoma" w:cs="Tahoma"/>
          <w:color w:val="000000" w:themeColor="text1"/>
          <w:sz w:val="28"/>
          <w:szCs w:val="28"/>
          <w:rtl/>
        </w:rPr>
      </w:pPr>
    </w:p>
    <w:p w:rsidR="001E2B84" w:rsidRDefault="001E2B84" w:rsidP="001E2B84">
      <w:pPr>
        <w:spacing w:before="100" w:beforeAutospacing="1" w:after="100" w:afterAutospacing="1" w:line="240" w:lineRule="auto"/>
        <w:jc w:val="both"/>
        <w:rPr>
          <w:rFonts w:ascii="Tahoma" w:eastAsia="Times New Roman" w:hAnsi="Tahoma" w:cs="Tahoma"/>
          <w:color w:val="000000" w:themeColor="text1"/>
          <w:sz w:val="28"/>
          <w:szCs w:val="28"/>
          <w:rtl/>
        </w:rPr>
      </w:pPr>
    </w:p>
    <w:p w:rsidR="001E2B84" w:rsidRDefault="001E2B84" w:rsidP="001E2B84">
      <w:pPr>
        <w:spacing w:before="100" w:beforeAutospacing="1" w:after="100" w:afterAutospacing="1" w:line="240" w:lineRule="auto"/>
        <w:jc w:val="both"/>
        <w:rPr>
          <w:rFonts w:ascii="Tahoma" w:eastAsia="Times New Roman" w:hAnsi="Tahoma" w:cs="Tahoma"/>
          <w:color w:val="000000" w:themeColor="text1"/>
          <w:sz w:val="28"/>
          <w:szCs w:val="28"/>
          <w:rtl/>
        </w:rPr>
      </w:pPr>
    </w:p>
    <w:p w:rsidR="001E2B84" w:rsidRDefault="001E2B84" w:rsidP="001E2B84">
      <w:pPr>
        <w:spacing w:before="100" w:beforeAutospacing="1" w:after="100" w:afterAutospacing="1" w:line="240" w:lineRule="auto"/>
        <w:jc w:val="both"/>
        <w:rPr>
          <w:rFonts w:ascii="Tahoma" w:eastAsia="Times New Roman" w:hAnsi="Tahoma" w:cs="Tahoma"/>
          <w:color w:val="000000" w:themeColor="text1"/>
          <w:sz w:val="28"/>
          <w:szCs w:val="28"/>
          <w:rtl/>
        </w:rPr>
      </w:pPr>
    </w:p>
    <w:p w:rsidR="001E2B84" w:rsidRDefault="001E2B84" w:rsidP="001E2B84">
      <w:pPr>
        <w:spacing w:before="100" w:beforeAutospacing="1" w:after="100" w:afterAutospacing="1" w:line="240" w:lineRule="auto"/>
        <w:jc w:val="both"/>
        <w:rPr>
          <w:rFonts w:ascii="Tahoma" w:eastAsia="Times New Roman" w:hAnsi="Tahoma" w:cs="Tahoma"/>
          <w:color w:val="000000" w:themeColor="text1"/>
          <w:sz w:val="28"/>
          <w:szCs w:val="28"/>
          <w:rtl/>
        </w:rPr>
      </w:pPr>
    </w:p>
    <w:p w:rsidR="00C21330" w:rsidRP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162FEB">
        <w:rPr>
          <w:rFonts w:ascii="Tahoma" w:eastAsia="Times New Roman" w:hAnsi="Tahoma" w:cs="B Nazanin"/>
          <w:b/>
          <w:bCs/>
          <w:color w:val="000000" w:themeColor="text1"/>
          <w:sz w:val="28"/>
          <w:szCs w:val="28"/>
          <w:rtl/>
        </w:rPr>
        <w:t>منابع مقاله:</w:t>
      </w:r>
    </w:p>
    <w:p w:rsidR="00C21330" w:rsidRDefault="00C21330" w:rsidP="00C21330">
      <w:pPr>
        <w:spacing w:before="100" w:beforeAutospacing="1" w:after="100" w:afterAutospacing="1" w:line="240" w:lineRule="auto"/>
        <w:jc w:val="both"/>
        <w:rPr>
          <w:rFonts w:ascii="Tahoma" w:eastAsia="Times New Roman" w:hAnsi="Tahoma" w:cs="B Nazanin"/>
          <w:color w:val="000000" w:themeColor="text1"/>
          <w:sz w:val="28"/>
          <w:szCs w:val="28"/>
          <w:rtl/>
        </w:rPr>
      </w:pPr>
      <w:r w:rsidRPr="00C21330">
        <w:rPr>
          <w:rFonts w:ascii="Tahoma" w:eastAsia="Times New Roman" w:hAnsi="Tahoma" w:cs="B Nazanin"/>
          <w:color w:val="000000" w:themeColor="text1"/>
          <w:sz w:val="28"/>
          <w:szCs w:val="28"/>
          <w:rtl/>
        </w:rPr>
        <w:t>مجله معرفت، شماره 64، آقاتهرانی، مرتضی؛ - سايت حوزه</w:t>
      </w:r>
    </w:p>
    <w:sectPr w:rsidR="00C21330" w:rsidSect="00844A24">
      <w:footerReference w:type="default" r:id="rId8"/>
      <w:pgSz w:w="11906" w:h="16838"/>
      <w:pgMar w:top="709" w:right="707" w:bottom="709" w:left="709" w:header="708" w:footer="166" w:gutter="0"/>
      <w:pgBorders w:offsetFrom="page">
        <w:top w:val="triple" w:sz="4" w:space="10" w:color="auto"/>
        <w:left w:val="triple" w:sz="4" w:space="10" w:color="auto"/>
        <w:bottom w:val="triple" w:sz="4" w:space="10" w:color="auto"/>
        <w:right w:val="triple" w:sz="4" w:space="10"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C44" w:rsidRDefault="001F1C44" w:rsidP="00844A24">
      <w:pPr>
        <w:spacing w:after="0" w:line="240" w:lineRule="auto"/>
      </w:pPr>
      <w:r>
        <w:separator/>
      </w:r>
    </w:p>
  </w:endnote>
  <w:endnote w:type="continuationSeparator" w:id="0">
    <w:p w:rsidR="001F1C44" w:rsidRDefault="001F1C44" w:rsidP="00844A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 Titr">
    <w:altName w:val="Courier New"/>
    <w:panose1 w:val="00000700000000000000"/>
    <w:charset w:val="B2"/>
    <w:family w:val="auto"/>
    <w:pitch w:val="variable"/>
    <w:sig w:usb0="00002000" w:usb1="80000000" w:usb2="00000008" w:usb3="00000000" w:csb0="00000040" w:csb1="00000000"/>
  </w:font>
  <w:font w:name="B Nazanin">
    <w:altName w:val="Courier New"/>
    <w:panose1 w:val="00000400000000000000"/>
    <w:charset w:val="B2"/>
    <w:family w:val="auto"/>
    <w:pitch w:val="variable"/>
    <w:sig w:usb0="00002000" w:usb1="80000000" w:usb2="00000008"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62161422"/>
      <w:docPartObj>
        <w:docPartGallery w:val="Page Numbers (Bottom of Page)"/>
        <w:docPartUnique/>
      </w:docPartObj>
    </w:sdtPr>
    <w:sdtEndPr/>
    <w:sdtContent>
      <w:p w:rsidR="00844A24" w:rsidRDefault="00E12ADF">
        <w:pPr>
          <w:pStyle w:val="Footer"/>
          <w:jc w:val="center"/>
        </w:pPr>
        <w:r>
          <w:pict>
            <v:shapetype id="_x0000_t110" coordsize="21600,21600" o:spt="110" path="m10800,l,10800,10800,21600,21600,10800xe">
              <v:stroke joinstyle="miter"/>
              <v:path gradientshapeok="t" o:connecttype="rect" textboxrect="5400,5400,16200,16200"/>
            </v:shapetype>
            <v:shape id="_x0000_s2049" type="#_x0000_t110" style="width:467.2pt;height:4.3pt;mso-width-percent:1000;mso-left-percent:-10001;mso-top-percent:-10001;mso-position-horizontal:absolute;mso-position-horizontal-relative:char;mso-position-vertical:absolute;mso-position-vertical-relative:line;mso-width-percent:1000;mso-left-percent:-10001;mso-top-percent:-10001;mso-width-relative:margin" fillcolor="black [3213]" strokecolor="black [3213]">
              <w10:wrap type="none" anchorx="margin" anchory="page"/>
              <w10:anchorlock/>
            </v:shape>
          </w:pict>
        </w:r>
      </w:p>
      <w:p w:rsidR="00844A24" w:rsidRDefault="00845C0B">
        <w:pPr>
          <w:pStyle w:val="Footer"/>
          <w:jc w:val="center"/>
        </w:pPr>
        <w:r>
          <w:fldChar w:fldCharType="begin"/>
        </w:r>
        <w:r w:rsidR="003436C0">
          <w:instrText xml:space="preserve"> PAGE    \* MERGEFORMAT </w:instrText>
        </w:r>
        <w:r>
          <w:fldChar w:fldCharType="separate"/>
        </w:r>
        <w:r w:rsidR="00E12ADF">
          <w:rPr>
            <w:noProof/>
            <w:rtl/>
          </w:rPr>
          <w:t>1</w:t>
        </w:r>
        <w:r>
          <w:rPr>
            <w:noProof/>
          </w:rPr>
          <w:fldChar w:fldCharType="end"/>
        </w:r>
      </w:p>
    </w:sdtContent>
  </w:sdt>
  <w:p w:rsidR="00844A24" w:rsidRDefault="00844A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C44" w:rsidRDefault="001F1C44" w:rsidP="00844A24">
      <w:pPr>
        <w:spacing w:after="0" w:line="240" w:lineRule="auto"/>
      </w:pPr>
      <w:r>
        <w:separator/>
      </w:r>
    </w:p>
  </w:footnote>
  <w:footnote w:type="continuationSeparator" w:id="0">
    <w:p w:rsidR="001F1C44" w:rsidRDefault="001F1C44" w:rsidP="00844A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C21330"/>
    <w:rsid w:val="00012158"/>
    <w:rsid w:val="000129B3"/>
    <w:rsid w:val="0001306C"/>
    <w:rsid w:val="000221F7"/>
    <w:rsid w:val="00031E47"/>
    <w:rsid w:val="000354B5"/>
    <w:rsid w:val="00035D7C"/>
    <w:rsid w:val="000502FD"/>
    <w:rsid w:val="00050A9C"/>
    <w:rsid w:val="00060114"/>
    <w:rsid w:val="000607B4"/>
    <w:rsid w:val="00062949"/>
    <w:rsid w:val="0007333F"/>
    <w:rsid w:val="00081D7F"/>
    <w:rsid w:val="000827B2"/>
    <w:rsid w:val="000A078E"/>
    <w:rsid w:val="000A2D56"/>
    <w:rsid w:val="000C7B46"/>
    <w:rsid w:val="000D3E1A"/>
    <w:rsid w:val="000D5BE9"/>
    <w:rsid w:val="000E458D"/>
    <w:rsid w:val="001031A5"/>
    <w:rsid w:val="00106558"/>
    <w:rsid w:val="001078C3"/>
    <w:rsid w:val="00120F3B"/>
    <w:rsid w:val="00121B75"/>
    <w:rsid w:val="0012440A"/>
    <w:rsid w:val="00125F33"/>
    <w:rsid w:val="00143FB9"/>
    <w:rsid w:val="00150554"/>
    <w:rsid w:val="00150AEC"/>
    <w:rsid w:val="00151ED6"/>
    <w:rsid w:val="00162FEB"/>
    <w:rsid w:val="00170EB9"/>
    <w:rsid w:val="00174D55"/>
    <w:rsid w:val="00176AD9"/>
    <w:rsid w:val="00180615"/>
    <w:rsid w:val="001816EF"/>
    <w:rsid w:val="00196E6C"/>
    <w:rsid w:val="001A1343"/>
    <w:rsid w:val="001A3DC2"/>
    <w:rsid w:val="001A706E"/>
    <w:rsid w:val="001A761C"/>
    <w:rsid w:val="001B63D7"/>
    <w:rsid w:val="001C3CA2"/>
    <w:rsid w:val="001E1F1A"/>
    <w:rsid w:val="001E2444"/>
    <w:rsid w:val="001E2732"/>
    <w:rsid w:val="001E2B84"/>
    <w:rsid w:val="001F1C44"/>
    <w:rsid w:val="00200AB5"/>
    <w:rsid w:val="00200DFB"/>
    <w:rsid w:val="00215705"/>
    <w:rsid w:val="0021708D"/>
    <w:rsid w:val="00223BF8"/>
    <w:rsid w:val="002240AD"/>
    <w:rsid w:val="00225DF8"/>
    <w:rsid w:val="0023064E"/>
    <w:rsid w:val="00231DCC"/>
    <w:rsid w:val="00232E89"/>
    <w:rsid w:val="00247983"/>
    <w:rsid w:val="00266AB6"/>
    <w:rsid w:val="002678B7"/>
    <w:rsid w:val="00275E28"/>
    <w:rsid w:val="002947C8"/>
    <w:rsid w:val="002A24DA"/>
    <w:rsid w:val="002A2E29"/>
    <w:rsid w:val="002A404B"/>
    <w:rsid w:val="002A5035"/>
    <w:rsid w:val="002A5A5D"/>
    <w:rsid w:val="002C50F8"/>
    <w:rsid w:val="002D09F7"/>
    <w:rsid w:val="002D1E37"/>
    <w:rsid w:val="002E79F7"/>
    <w:rsid w:val="002F5DD9"/>
    <w:rsid w:val="002F6616"/>
    <w:rsid w:val="002F7951"/>
    <w:rsid w:val="0032056F"/>
    <w:rsid w:val="003225FB"/>
    <w:rsid w:val="003241F6"/>
    <w:rsid w:val="003330C2"/>
    <w:rsid w:val="003345D9"/>
    <w:rsid w:val="00335EE8"/>
    <w:rsid w:val="003407AC"/>
    <w:rsid w:val="003436C0"/>
    <w:rsid w:val="00353FD3"/>
    <w:rsid w:val="00356C5E"/>
    <w:rsid w:val="0036192B"/>
    <w:rsid w:val="00376BA7"/>
    <w:rsid w:val="00390CFD"/>
    <w:rsid w:val="00396CE4"/>
    <w:rsid w:val="003A135F"/>
    <w:rsid w:val="003A27AA"/>
    <w:rsid w:val="003A3E04"/>
    <w:rsid w:val="003B0C04"/>
    <w:rsid w:val="003B12B6"/>
    <w:rsid w:val="003C0260"/>
    <w:rsid w:val="003C49E5"/>
    <w:rsid w:val="003D5962"/>
    <w:rsid w:val="003D7635"/>
    <w:rsid w:val="003E0B0A"/>
    <w:rsid w:val="003E5280"/>
    <w:rsid w:val="003F56C2"/>
    <w:rsid w:val="00414527"/>
    <w:rsid w:val="0041758B"/>
    <w:rsid w:val="00423714"/>
    <w:rsid w:val="00430840"/>
    <w:rsid w:val="00434217"/>
    <w:rsid w:val="00442B48"/>
    <w:rsid w:val="00452F1C"/>
    <w:rsid w:val="00465641"/>
    <w:rsid w:val="00475F3B"/>
    <w:rsid w:val="00476D9E"/>
    <w:rsid w:val="0048663F"/>
    <w:rsid w:val="00490147"/>
    <w:rsid w:val="00495139"/>
    <w:rsid w:val="004A0B11"/>
    <w:rsid w:val="004A30F3"/>
    <w:rsid w:val="004C0395"/>
    <w:rsid w:val="004C4D19"/>
    <w:rsid w:val="004C593D"/>
    <w:rsid w:val="004D1702"/>
    <w:rsid w:val="004F1F8A"/>
    <w:rsid w:val="00506950"/>
    <w:rsid w:val="00513E13"/>
    <w:rsid w:val="005163FA"/>
    <w:rsid w:val="005269CA"/>
    <w:rsid w:val="005278E0"/>
    <w:rsid w:val="005364CA"/>
    <w:rsid w:val="00552F4A"/>
    <w:rsid w:val="005540B0"/>
    <w:rsid w:val="00556D47"/>
    <w:rsid w:val="005641A9"/>
    <w:rsid w:val="0056632D"/>
    <w:rsid w:val="00571D07"/>
    <w:rsid w:val="005730E4"/>
    <w:rsid w:val="00576F9B"/>
    <w:rsid w:val="005818EA"/>
    <w:rsid w:val="0058464E"/>
    <w:rsid w:val="0058558B"/>
    <w:rsid w:val="00591934"/>
    <w:rsid w:val="00593DC3"/>
    <w:rsid w:val="005A4C4F"/>
    <w:rsid w:val="005A793E"/>
    <w:rsid w:val="005B44A9"/>
    <w:rsid w:val="005C4189"/>
    <w:rsid w:val="005C4F9D"/>
    <w:rsid w:val="005C6B5F"/>
    <w:rsid w:val="005D47CB"/>
    <w:rsid w:val="005D73D8"/>
    <w:rsid w:val="005F0EE1"/>
    <w:rsid w:val="005F2AFF"/>
    <w:rsid w:val="005F54FA"/>
    <w:rsid w:val="00601DAF"/>
    <w:rsid w:val="0060708B"/>
    <w:rsid w:val="00611698"/>
    <w:rsid w:val="0062277E"/>
    <w:rsid w:val="00633E99"/>
    <w:rsid w:val="00635241"/>
    <w:rsid w:val="00655256"/>
    <w:rsid w:val="006560CE"/>
    <w:rsid w:val="006659F4"/>
    <w:rsid w:val="006672D8"/>
    <w:rsid w:val="00671A13"/>
    <w:rsid w:val="006A5DCD"/>
    <w:rsid w:val="006B0FC7"/>
    <w:rsid w:val="006B65B4"/>
    <w:rsid w:val="006C0C6A"/>
    <w:rsid w:val="006E164A"/>
    <w:rsid w:val="006E5C36"/>
    <w:rsid w:val="006F32A8"/>
    <w:rsid w:val="006F4B62"/>
    <w:rsid w:val="006F54E7"/>
    <w:rsid w:val="007050A1"/>
    <w:rsid w:val="0070511D"/>
    <w:rsid w:val="007221C6"/>
    <w:rsid w:val="007242DA"/>
    <w:rsid w:val="00727A61"/>
    <w:rsid w:val="00731853"/>
    <w:rsid w:val="00731F27"/>
    <w:rsid w:val="007331BD"/>
    <w:rsid w:val="00735415"/>
    <w:rsid w:val="00743B20"/>
    <w:rsid w:val="0074537E"/>
    <w:rsid w:val="00753E2C"/>
    <w:rsid w:val="0075600D"/>
    <w:rsid w:val="0077196A"/>
    <w:rsid w:val="00772391"/>
    <w:rsid w:val="00773D2C"/>
    <w:rsid w:val="00780798"/>
    <w:rsid w:val="00783556"/>
    <w:rsid w:val="0078569C"/>
    <w:rsid w:val="0079346E"/>
    <w:rsid w:val="007934A9"/>
    <w:rsid w:val="007A2C3A"/>
    <w:rsid w:val="007B5225"/>
    <w:rsid w:val="007C3EF0"/>
    <w:rsid w:val="007C4A51"/>
    <w:rsid w:val="007C604E"/>
    <w:rsid w:val="007E3C4B"/>
    <w:rsid w:val="007E72F2"/>
    <w:rsid w:val="007F28BF"/>
    <w:rsid w:val="007F458D"/>
    <w:rsid w:val="00800D50"/>
    <w:rsid w:val="00802901"/>
    <w:rsid w:val="00804578"/>
    <w:rsid w:val="00816D39"/>
    <w:rsid w:val="00834CFC"/>
    <w:rsid w:val="008438E5"/>
    <w:rsid w:val="00844A24"/>
    <w:rsid w:val="00845C0B"/>
    <w:rsid w:val="00852DC5"/>
    <w:rsid w:val="00854D98"/>
    <w:rsid w:val="008564D0"/>
    <w:rsid w:val="00866775"/>
    <w:rsid w:val="008667C4"/>
    <w:rsid w:val="0086736A"/>
    <w:rsid w:val="00870075"/>
    <w:rsid w:val="008765EA"/>
    <w:rsid w:val="00880043"/>
    <w:rsid w:val="0089040A"/>
    <w:rsid w:val="008A3505"/>
    <w:rsid w:val="008B1150"/>
    <w:rsid w:val="008B3054"/>
    <w:rsid w:val="008B3CF0"/>
    <w:rsid w:val="008B65DC"/>
    <w:rsid w:val="008C0FFF"/>
    <w:rsid w:val="008C21BD"/>
    <w:rsid w:val="008C41A1"/>
    <w:rsid w:val="008C6ED3"/>
    <w:rsid w:val="008D0ACB"/>
    <w:rsid w:val="008E2642"/>
    <w:rsid w:val="008F0EA0"/>
    <w:rsid w:val="008F70CF"/>
    <w:rsid w:val="008F7BF5"/>
    <w:rsid w:val="00912B54"/>
    <w:rsid w:val="00917050"/>
    <w:rsid w:val="00933002"/>
    <w:rsid w:val="00934548"/>
    <w:rsid w:val="00940958"/>
    <w:rsid w:val="00947791"/>
    <w:rsid w:val="009630D0"/>
    <w:rsid w:val="0097352C"/>
    <w:rsid w:val="009817E3"/>
    <w:rsid w:val="00981E93"/>
    <w:rsid w:val="00982C3E"/>
    <w:rsid w:val="009870B4"/>
    <w:rsid w:val="009974C6"/>
    <w:rsid w:val="009B1332"/>
    <w:rsid w:val="009C02C9"/>
    <w:rsid w:val="009E1678"/>
    <w:rsid w:val="00A01314"/>
    <w:rsid w:val="00A03079"/>
    <w:rsid w:val="00A07233"/>
    <w:rsid w:val="00A11EE5"/>
    <w:rsid w:val="00A23536"/>
    <w:rsid w:val="00A23CC8"/>
    <w:rsid w:val="00A25FBD"/>
    <w:rsid w:val="00A272C2"/>
    <w:rsid w:val="00A3203F"/>
    <w:rsid w:val="00A34F86"/>
    <w:rsid w:val="00A356D3"/>
    <w:rsid w:val="00A36C95"/>
    <w:rsid w:val="00A40F16"/>
    <w:rsid w:val="00A50750"/>
    <w:rsid w:val="00A51B24"/>
    <w:rsid w:val="00A55AA3"/>
    <w:rsid w:val="00A57771"/>
    <w:rsid w:val="00A723CA"/>
    <w:rsid w:val="00A75D94"/>
    <w:rsid w:val="00A76A47"/>
    <w:rsid w:val="00A7711E"/>
    <w:rsid w:val="00A81FD6"/>
    <w:rsid w:val="00A85BB3"/>
    <w:rsid w:val="00A87DD6"/>
    <w:rsid w:val="00A923F2"/>
    <w:rsid w:val="00A95230"/>
    <w:rsid w:val="00AA4ED4"/>
    <w:rsid w:val="00AB2706"/>
    <w:rsid w:val="00AC0095"/>
    <w:rsid w:val="00AD66ED"/>
    <w:rsid w:val="00AE12E0"/>
    <w:rsid w:val="00AE3587"/>
    <w:rsid w:val="00AE51FC"/>
    <w:rsid w:val="00AF07CC"/>
    <w:rsid w:val="00AF19B0"/>
    <w:rsid w:val="00AF19C5"/>
    <w:rsid w:val="00AF2B87"/>
    <w:rsid w:val="00B21EBF"/>
    <w:rsid w:val="00B227F9"/>
    <w:rsid w:val="00B35E39"/>
    <w:rsid w:val="00B400DE"/>
    <w:rsid w:val="00B42C7F"/>
    <w:rsid w:val="00B44932"/>
    <w:rsid w:val="00B6347C"/>
    <w:rsid w:val="00B671F3"/>
    <w:rsid w:val="00B70FBA"/>
    <w:rsid w:val="00B73844"/>
    <w:rsid w:val="00B80BBD"/>
    <w:rsid w:val="00B836DB"/>
    <w:rsid w:val="00B83B8C"/>
    <w:rsid w:val="00B87B19"/>
    <w:rsid w:val="00B9331E"/>
    <w:rsid w:val="00B94D22"/>
    <w:rsid w:val="00BA68CF"/>
    <w:rsid w:val="00BB45BC"/>
    <w:rsid w:val="00BB4CEB"/>
    <w:rsid w:val="00BB5C01"/>
    <w:rsid w:val="00BC25C1"/>
    <w:rsid w:val="00BC2AEA"/>
    <w:rsid w:val="00BC5587"/>
    <w:rsid w:val="00BC55BF"/>
    <w:rsid w:val="00BC6598"/>
    <w:rsid w:val="00BD1959"/>
    <w:rsid w:val="00BD3DE5"/>
    <w:rsid w:val="00BD51DC"/>
    <w:rsid w:val="00BF1A07"/>
    <w:rsid w:val="00BF330E"/>
    <w:rsid w:val="00BF3D71"/>
    <w:rsid w:val="00C04C70"/>
    <w:rsid w:val="00C05A86"/>
    <w:rsid w:val="00C0605E"/>
    <w:rsid w:val="00C211C3"/>
    <w:rsid w:val="00C21330"/>
    <w:rsid w:val="00C26DA4"/>
    <w:rsid w:val="00C44C82"/>
    <w:rsid w:val="00C56CE6"/>
    <w:rsid w:val="00C648D6"/>
    <w:rsid w:val="00C65CF7"/>
    <w:rsid w:val="00C801BA"/>
    <w:rsid w:val="00C8425A"/>
    <w:rsid w:val="00C846C1"/>
    <w:rsid w:val="00C86643"/>
    <w:rsid w:val="00C93204"/>
    <w:rsid w:val="00C95A33"/>
    <w:rsid w:val="00CA4834"/>
    <w:rsid w:val="00CA5FE7"/>
    <w:rsid w:val="00CB01D4"/>
    <w:rsid w:val="00CB64E4"/>
    <w:rsid w:val="00CC5C4A"/>
    <w:rsid w:val="00CD3BA4"/>
    <w:rsid w:val="00CD79B1"/>
    <w:rsid w:val="00CE1320"/>
    <w:rsid w:val="00CF44BA"/>
    <w:rsid w:val="00D32569"/>
    <w:rsid w:val="00D33212"/>
    <w:rsid w:val="00D50F1A"/>
    <w:rsid w:val="00D55E1F"/>
    <w:rsid w:val="00D63E95"/>
    <w:rsid w:val="00D6746F"/>
    <w:rsid w:val="00D710DE"/>
    <w:rsid w:val="00D85C91"/>
    <w:rsid w:val="00DB6C07"/>
    <w:rsid w:val="00DB77B1"/>
    <w:rsid w:val="00DC0B8F"/>
    <w:rsid w:val="00DC14BB"/>
    <w:rsid w:val="00DC302F"/>
    <w:rsid w:val="00DE50C0"/>
    <w:rsid w:val="00DE5645"/>
    <w:rsid w:val="00DE6C70"/>
    <w:rsid w:val="00DF266C"/>
    <w:rsid w:val="00E00FE1"/>
    <w:rsid w:val="00E03889"/>
    <w:rsid w:val="00E043AF"/>
    <w:rsid w:val="00E12962"/>
    <w:rsid w:val="00E12ADF"/>
    <w:rsid w:val="00E312B9"/>
    <w:rsid w:val="00E4189E"/>
    <w:rsid w:val="00E479BD"/>
    <w:rsid w:val="00E54492"/>
    <w:rsid w:val="00E6420D"/>
    <w:rsid w:val="00E66EFD"/>
    <w:rsid w:val="00E8577B"/>
    <w:rsid w:val="00E904E2"/>
    <w:rsid w:val="00E940FD"/>
    <w:rsid w:val="00EA13B0"/>
    <w:rsid w:val="00EA1837"/>
    <w:rsid w:val="00EA21D6"/>
    <w:rsid w:val="00EA27A6"/>
    <w:rsid w:val="00EA4141"/>
    <w:rsid w:val="00EB0E28"/>
    <w:rsid w:val="00EB3BB1"/>
    <w:rsid w:val="00EB6A7B"/>
    <w:rsid w:val="00EC2ADA"/>
    <w:rsid w:val="00ED156F"/>
    <w:rsid w:val="00ED6AD3"/>
    <w:rsid w:val="00EE277D"/>
    <w:rsid w:val="00EE29A2"/>
    <w:rsid w:val="00EF1160"/>
    <w:rsid w:val="00EF5317"/>
    <w:rsid w:val="00F005D3"/>
    <w:rsid w:val="00F010EE"/>
    <w:rsid w:val="00F11145"/>
    <w:rsid w:val="00F12450"/>
    <w:rsid w:val="00F133F1"/>
    <w:rsid w:val="00F161B9"/>
    <w:rsid w:val="00F20B46"/>
    <w:rsid w:val="00F4069E"/>
    <w:rsid w:val="00F53691"/>
    <w:rsid w:val="00F559CA"/>
    <w:rsid w:val="00F55C81"/>
    <w:rsid w:val="00F71968"/>
    <w:rsid w:val="00F7247B"/>
    <w:rsid w:val="00F84A54"/>
    <w:rsid w:val="00F86FF5"/>
    <w:rsid w:val="00F92AEA"/>
    <w:rsid w:val="00F93E45"/>
    <w:rsid w:val="00F94B3F"/>
    <w:rsid w:val="00F95F9B"/>
    <w:rsid w:val="00F96287"/>
    <w:rsid w:val="00FA5D2E"/>
    <w:rsid w:val="00FC1BEF"/>
    <w:rsid w:val="00FC2A7A"/>
    <w:rsid w:val="00FD2363"/>
    <w:rsid w:val="00FD7E80"/>
    <w:rsid w:val="00FE7B90"/>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fa-IR"/>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30D0"/>
    <w:pPr>
      <w:bidi/>
      <w:spacing w:after="200" w:line="276" w:lineRule="auto"/>
    </w:pPr>
    <w:rPr>
      <w:sz w:val="22"/>
      <w:szCs w:val="22"/>
    </w:rPr>
  </w:style>
  <w:style w:type="paragraph" w:styleId="Heading1">
    <w:name w:val="heading 1"/>
    <w:basedOn w:val="Normal"/>
    <w:next w:val="Normal"/>
    <w:link w:val="Heading1Char"/>
    <w:uiPriority w:val="9"/>
    <w:qFormat/>
    <w:rsid w:val="009630D0"/>
    <w:pPr>
      <w:keepNext/>
      <w:keepLines/>
      <w:spacing w:before="480" w:after="0"/>
      <w:outlineLvl w:val="0"/>
    </w:pPr>
    <w:rPr>
      <w:rFonts w:ascii="Cambria" w:eastAsia="Times New Roman" w:hAnsi="Cambria" w:cs="Times New Roman"/>
      <w:b/>
      <w:bCs/>
      <w:color w:val="365F91"/>
      <w:sz w:val="28"/>
      <w:szCs w:val="28"/>
    </w:rPr>
  </w:style>
  <w:style w:type="paragraph" w:styleId="Heading2">
    <w:name w:val="heading 2"/>
    <w:basedOn w:val="Normal"/>
    <w:link w:val="Heading2Char"/>
    <w:uiPriority w:val="9"/>
    <w:qFormat/>
    <w:rsid w:val="00C21330"/>
    <w:pPr>
      <w:spacing w:before="100" w:beforeAutospacing="1" w:after="100" w:afterAutospacing="1" w:line="240" w:lineRule="auto"/>
      <w:outlineLvl w:val="1"/>
    </w:pPr>
    <w:rPr>
      <w:rFonts w:ascii="Tahoma" w:eastAsia="Times New Roman" w:hAnsi="Tahoma" w:cs="Tahoma"/>
      <w:b/>
      <w:bCs/>
      <w:color w:val="3B413A"/>
      <w:sz w:val="41"/>
      <w:szCs w:val="41"/>
    </w:rPr>
  </w:style>
  <w:style w:type="paragraph" w:styleId="Heading3">
    <w:name w:val="heading 3"/>
    <w:basedOn w:val="Normal"/>
    <w:link w:val="Heading3Char"/>
    <w:uiPriority w:val="9"/>
    <w:qFormat/>
    <w:rsid w:val="00C21330"/>
    <w:pPr>
      <w:spacing w:before="100" w:beforeAutospacing="1" w:after="100" w:afterAutospacing="1" w:line="240" w:lineRule="auto"/>
      <w:outlineLvl w:val="2"/>
    </w:pPr>
    <w:rPr>
      <w:rFonts w:ascii="Tahoma" w:eastAsia="Times New Roman" w:hAnsi="Tahoma" w:cs="Tahoma"/>
      <w:b/>
      <w:bCs/>
      <w:color w:val="3B413A"/>
      <w:sz w:val="34"/>
      <w:szCs w:val="34"/>
    </w:rPr>
  </w:style>
  <w:style w:type="paragraph" w:styleId="Heading4">
    <w:name w:val="heading 4"/>
    <w:basedOn w:val="Normal"/>
    <w:link w:val="Heading4Char"/>
    <w:uiPriority w:val="9"/>
    <w:qFormat/>
    <w:rsid w:val="00C21330"/>
    <w:pPr>
      <w:spacing w:before="100" w:beforeAutospacing="1" w:after="100" w:afterAutospacing="1" w:line="240" w:lineRule="auto"/>
      <w:outlineLvl w:val="3"/>
    </w:pPr>
    <w:rPr>
      <w:rFonts w:ascii="Tahoma" w:eastAsia="Times New Roman" w:hAnsi="Tahoma" w:cs="Tahoma"/>
      <w:b/>
      <w:bCs/>
      <w:color w:val="83BBFB"/>
      <w:sz w:val="30"/>
      <w:szCs w:val="30"/>
    </w:rPr>
  </w:style>
  <w:style w:type="paragraph" w:styleId="Heading5">
    <w:name w:val="heading 5"/>
    <w:basedOn w:val="Normal"/>
    <w:link w:val="Heading5Char"/>
    <w:uiPriority w:val="9"/>
    <w:qFormat/>
    <w:rsid w:val="00C21330"/>
    <w:pPr>
      <w:spacing w:before="100" w:beforeAutospacing="1" w:after="100" w:afterAutospacing="1" w:line="240" w:lineRule="auto"/>
      <w:outlineLvl w:val="4"/>
    </w:pPr>
    <w:rPr>
      <w:rFonts w:ascii="Tahoma" w:eastAsia="Times New Roman" w:hAnsi="Tahoma" w:cs="Tahoma"/>
      <w:b/>
      <w:bCs/>
      <w:color w:val="0878F7"/>
      <w:sz w:val="26"/>
      <w:szCs w:val="26"/>
    </w:rPr>
  </w:style>
  <w:style w:type="paragraph" w:styleId="Heading6">
    <w:name w:val="heading 6"/>
    <w:basedOn w:val="Normal"/>
    <w:link w:val="Heading6Char"/>
    <w:uiPriority w:val="9"/>
    <w:qFormat/>
    <w:rsid w:val="00C21330"/>
    <w:pPr>
      <w:spacing w:before="100" w:beforeAutospacing="1" w:after="100" w:afterAutospacing="1" w:line="240" w:lineRule="auto"/>
      <w:outlineLvl w:val="5"/>
    </w:pPr>
    <w:rPr>
      <w:rFonts w:ascii="Tahoma" w:eastAsia="Times New Roman" w:hAnsi="Tahoma" w:cs="Tahoma"/>
      <w:b/>
      <w:bCs/>
      <w:color w:val="0878F7"/>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0D0"/>
    <w:rPr>
      <w:rFonts w:ascii="Cambria" w:eastAsia="Times New Roman" w:hAnsi="Cambria" w:cs="Times New Roman"/>
      <w:b/>
      <w:bCs/>
      <w:color w:val="365F91"/>
      <w:sz w:val="28"/>
      <w:szCs w:val="28"/>
    </w:rPr>
  </w:style>
  <w:style w:type="character" w:styleId="Emphasis">
    <w:name w:val="Emphasis"/>
    <w:basedOn w:val="DefaultParagraphFont"/>
    <w:uiPriority w:val="20"/>
    <w:qFormat/>
    <w:rsid w:val="009630D0"/>
    <w:rPr>
      <w:i/>
      <w:iCs/>
    </w:rPr>
  </w:style>
  <w:style w:type="paragraph" w:styleId="ListParagraph">
    <w:name w:val="List Paragraph"/>
    <w:basedOn w:val="Normal"/>
    <w:uiPriority w:val="34"/>
    <w:qFormat/>
    <w:rsid w:val="009630D0"/>
    <w:pPr>
      <w:ind w:left="720"/>
      <w:contextualSpacing/>
    </w:pPr>
  </w:style>
  <w:style w:type="paragraph" w:styleId="TOCHeading">
    <w:name w:val="TOC Heading"/>
    <w:basedOn w:val="Heading1"/>
    <w:next w:val="Normal"/>
    <w:uiPriority w:val="39"/>
    <w:unhideWhenUsed/>
    <w:qFormat/>
    <w:rsid w:val="009630D0"/>
    <w:pPr>
      <w:bidi w:val="0"/>
      <w:outlineLvl w:val="9"/>
    </w:pPr>
    <w:rPr>
      <w:lang w:bidi="ar-SA"/>
    </w:rPr>
  </w:style>
  <w:style w:type="character" w:customStyle="1" w:styleId="Heading2Char">
    <w:name w:val="Heading 2 Char"/>
    <w:basedOn w:val="DefaultParagraphFont"/>
    <w:link w:val="Heading2"/>
    <w:uiPriority w:val="9"/>
    <w:rsid w:val="00C21330"/>
    <w:rPr>
      <w:rFonts w:ascii="Tahoma" w:eastAsia="Times New Roman" w:hAnsi="Tahoma" w:cs="Tahoma"/>
      <w:b/>
      <w:bCs/>
      <w:color w:val="3B413A"/>
      <w:sz w:val="41"/>
      <w:szCs w:val="41"/>
    </w:rPr>
  </w:style>
  <w:style w:type="character" w:customStyle="1" w:styleId="Heading3Char">
    <w:name w:val="Heading 3 Char"/>
    <w:basedOn w:val="DefaultParagraphFont"/>
    <w:link w:val="Heading3"/>
    <w:uiPriority w:val="9"/>
    <w:rsid w:val="00C21330"/>
    <w:rPr>
      <w:rFonts w:ascii="Tahoma" w:eastAsia="Times New Roman" w:hAnsi="Tahoma" w:cs="Tahoma"/>
      <w:b/>
      <w:bCs/>
      <w:color w:val="3B413A"/>
      <w:sz w:val="34"/>
      <w:szCs w:val="34"/>
    </w:rPr>
  </w:style>
  <w:style w:type="character" w:customStyle="1" w:styleId="Heading4Char">
    <w:name w:val="Heading 4 Char"/>
    <w:basedOn w:val="DefaultParagraphFont"/>
    <w:link w:val="Heading4"/>
    <w:uiPriority w:val="9"/>
    <w:rsid w:val="00C21330"/>
    <w:rPr>
      <w:rFonts w:ascii="Tahoma" w:eastAsia="Times New Roman" w:hAnsi="Tahoma" w:cs="Tahoma"/>
      <w:b/>
      <w:bCs/>
      <w:color w:val="83BBFB"/>
      <w:sz w:val="30"/>
      <w:szCs w:val="30"/>
    </w:rPr>
  </w:style>
  <w:style w:type="character" w:customStyle="1" w:styleId="Heading5Char">
    <w:name w:val="Heading 5 Char"/>
    <w:basedOn w:val="DefaultParagraphFont"/>
    <w:link w:val="Heading5"/>
    <w:uiPriority w:val="9"/>
    <w:rsid w:val="00C21330"/>
    <w:rPr>
      <w:rFonts w:ascii="Tahoma" w:eastAsia="Times New Roman" w:hAnsi="Tahoma" w:cs="Tahoma"/>
      <w:b/>
      <w:bCs/>
      <w:color w:val="0878F7"/>
      <w:sz w:val="26"/>
      <w:szCs w:val="26"/>
    </w:rPr>
  </w:style>
  <w:style w:type="character" w:customStyle="1" w:styleId="Heading6Char">
    <w:name w:val="Heading 6 Char"/>
    <w:basedOn w:val="DefaultParagraphFont"/>
    <w:link w:val="Heading6"/>
    <w:uiPriority w:val="9"/>
    <w:rsid w:val="00C21330"/>
    <w:rPr>
      <w:rFonts w:ascii="Tahoma" w:eastAsia="Times New Roman" w:hAnsi="Tahoma" w:cs="Tahoma"/>
      <w:b/>
      <w:bCs/>
      <w:color w:val="0878F7"/>
      <w:sz w:val="26"/>
      <w:szCs w:val="26"/>
    </w:rPr>
  </w:style>
  <w:style w:type="character" w:styleId="Hyperlink">
    <w:name w:val="Hyperlink"/>
    <w:basedOn w:val="DefaultParagraphFont"/>
    <w:uiPriority w:val="99"/>
    <w:semiHidden/>
    <w:unhideWhenUsed/>
    <w:rsid w:val="00C21330"/>
    <w:rPr>
      <w:rFonts w:ascii="Tahoma" w:hAnsi="Tahoma" w:cs="Tahoma" w:hint="default"/>
      <w:strike w:val="0"/>
      <w:dstrike w:val="0"/>
      <w:color w:val="0878F7"/>
      <w:u w:val="none"/>
      <w:effect w:val="none"/>
      <w:rtl/>
    </w:rPr>
  </w:style>
  <w:style w:type="character" w:styleId="FollowedHyperlink">
    <w:name w:val="FollowedHyperlink"/>
    <w:basedOn w:val="DefaultParagraphFont"/>
    <w:uiPriority w:val="99"/>
    <w:semiHidden/>
    <w:unhideWhenUsed/>
    <w:rsid w:val="00C21330"/>
    <w:rPr>
      <w:rFonts w:ascii="Tahoma" w:hAnsi="Tahoma" w:cs="Tahoma" w:hint="default"/>
      <w:strike w:val="0"/>
      <w:dstrike w:val="0"/>
      <w:color w:val="0878F7"/>
      <w:u w:val="none"/>
      <w:effect w:val="none"/>
      <w:rtl/>
    </w:rPr>
  </w:style>
  <w:style w:type="character" w:styleId="HTMLCode">
    <w:name w:val="HTML Code"/>
    <w:basedOn w:val="DefaultParagraphFont"/>
    <w:uiPriority w:val="99"/>
    <w:semiHidden/>
    <w:unhideWhenUsed/>
    <w:rsid w:val="00C21330"/>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C21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21330"/>
    <w:rPr>
      <w:rFonts w:ascii="Courier New" w:eastAsia="Times New Roman" w:hAnsi="Courier New" w:cs="Courier New"/>
    </w:rPr>
  </w:style>
  <w:style w:type="paragraph" w:styleId="NormalWeb">
    <w:name w:val="Normal (Web)"/>
    <w:basedOn w:val="Normal"/>
    <w:uiPriority w:val="99"/>
    <w:semiHidden/>
    <w:unhideWhenUsed/>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essage">
    <w:name w:val="message"/>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jcomments-links">
    <w:name w:val="jcomments-links"/>
    <w:basedOn w:val="Normal"/>
    <w:rsid w:val="00C21330"/>
    <w:pPr>
      <w:spacing w:before="187" w:after="100" w:afterAutospacing="1" w:line="240" w:lineRule="auto"/>
      <w:jc w:val="right"/>
    </w:pPr>
    <w:rPr>
      <w:rFonts w:ascii="Times New Roman" w:eastAsia="Times New Roman" w:hAnsi="Times New Roman" w:cs="Times New Roman"/>
      <w:sz w:val="24"/>
      <w:szCs w:val="24"/>
    </w:rPr>
  </w:style>
  <w:style w:type="paragraph" w:customStyle="1" w:styleId="comment-link">
    <w:name w:val="comment-link"/>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admore-link">
    <w:name w:val="readmore-link"/>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s-form-message-error">
    <w:name w:val="comments-form-message-error"/>
    <w:basedOn w:val="Normal"/>
    <w:rsid w:val="00C21330"/>
    <w:pPr>
      <w:shd w:val="clear" w:color="auto" w:fill="FFD86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s-form-message-info">
    <w:name w:val="comments-form-message-info"/>
    <w:basedOn w:val="Normal"/>
    <w:rsid w:val="00C21330"/>
    <w:pPr>
      <w:shd w:val="clear" w:color="auto" w:fill="DFEE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box">
    <w:name w:val="rbox"/>
    <w:basedOn w:val="Normal"/>
    <w:rsid w:val="00C21330"/>
    <w:pPr>
      <w:spacing w:after="0" w:line="240" w:lineRule="auto"/>
    </w:pPr>
    <w:rPr>
      <w:rFonts w:ascii="Times New Roman" w:eastAsia="Times New Roman" w:hAnsi="Times New Roman" w:cs="Times New Roman"/>
      <w:sz w:val="24"/>
      <w:szCs w:val="24"/>
    </w:rPr>
  </w:style>
  <w:style w:type="paragraph" w:customStyle="1" w:styleId="rboxt">
    <w:name w:val="rbox_t"/>
    <w:basedOn w:val="Normal"/>
    <w:rsid w:val="00C21330"/>
    <w:pPr>
      <w:pBdr>
        <w:top w:val="single" w:sz="8" w:space="0" w:color="CCCCCC"/>
      </w:pBdr>
      <w:shd w:val="clear" w:color="auto" w:fill="FFFFFF"/>
      <w:spacing w:after="0" w:line="240" w:lineRule="auto"/>
    </w:pPr>
    <w:rPr>
      <w:rFonts w:ascii="Times New Roman" w:eastAsia="Times New Roman" w:hAnsi="Times New Roman" w:cs="Times New Roman"/>
      <w:sz w:val="24"/>
      <w:szCs w:val="24"/>
    </w:rPr>
  </w:style>
  <w:style w:type="paragraph" w:customStyle="1" w:styleId="rboxtl">
    <w:name w:val="rbox_tl"/>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boxtr">
    <w:name w:val="rbox_tr"/>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boxm">
    <w:name w:val="rbox_m"/>
    <w:basedOn w:val="Normal"/>
    <w:rsid w:val="00C21330"/>
    <w:pPr>
      <w:pBdr>
        <w:left w:val="single" w:sz="8" w:space="8" w:color="CCCCCC"/>
        <w:right w:val="single" w:sz="8" w:space="8" w:color="CCCCCC"/>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boxb">
    <w:name w:val="rbox_b"/>
    <w:basedOn w:val="Normal"/>
    <w:rsid w:val="00C21330"/>
    <w:pPr>
      <w:pBdr>
        <w:bottom w:val="single" w:sz="8" w:space="0" w:color="CCCCCC"/>
      </w:pBdr>
      <w:shd w:val="clear" w:color="auto" w:fill="FFFFFF"/>
      <w:spacing w:after="100" w:afterAutospacing="1" w:line="224" w:lineRule="atLeast"/>
    </w:pPr>
    <w:rPr>
      <w:rFonts w:ascii="Times New Roman" w:eastAsia="Times New Roman" w:hAnsi="Times New Roman" w:cs="Times New Roman"/>
      <w:sz w:val="24"/>
      <w:szCs w:val="24"/>
    </w:rPr>
  </w:style>
  <w:style w:type="paragraph" w:customStyle="1" w:styleId="rboxbl">
    <w:name w:val="rbox_bl"/>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boxbr">
    <w:name w:val="rbox_br"/>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ystem-unpublished">
    <w:name w:val="system-unpublished"/>
    <w:basedOn w:val="Normal"/>
    <w:rsid w:val="00C21330"/>
    <w:pPr>
      <w:pBdr>
        <w:top w:val="single" w:sz="36" w:space="0" w:color="C4D3DF"/>
        <w:bottom w:val="single" w:sz="36" w:space="0" w:color="C4D3DF"/>
      </w:pBdr>
      <w:shd w:val="clear" w:color="auto" w:fill="E8EDF1"/>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valid">
    <w:name w:val="invalid"/>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utton2-left">
    <w:name w:val="button2-left"/>
    <w:basedOn w:val="Normal"/>
    <w:rsid w:val="00C21330"/>
    <w:pPr>
      <w:spacing w:before="100" w:beforeAutospacing="1" w:after="100" w:afterAutospacing="1" w:line="240" w:lineRule="auto"/>
      <w:ind w:right="94"/>
    </w:pPr>
    <w:rPr>
      <w:rFonts w:ascii="Times New Roman" w:eastAsia="Times New Roman" w:hAnsi="Times New Roman" w:cs="Times New Roman"/>
      <w:sz w:val="24"/>
      <w:szCs w:val="24"/>
    </w:rPr>
  </w:style>
  <w:style w:type="paragraph" w:customStyle="1" w:styleId="button2-right">
    <w:name w:val="button2-right"/>
    <w:basedOn w:val="Normal"/>
    <w:rsid w:val="00C21330"/>
    <w:pPr>
      <w:spacing w:before="100" w:beforeAutospacing="1" w:after="100" w:afterAutospacing="1" w:line="240" w:lineRule="auto"/>
      <w:ind w:right="94"/>
    </w:pPr>
    <w:rPr>
      <w:rFonts w:ascii="Times New Roman" w:eastAsia="Times New Roman" w:hAnsi="Times New Roman" w:cs="Times New Roman"/>
      <w:sz w:val="24"/>
      <w:szCs w:val="24"/>
    </w:rPr>
  </w:style>
  <w:style w:type="paragraph" w:customStyle="1" w:styleId="cleared">
    <w:name w:val="cleared"/>
    <w:basedOn w:val="Normal"/>
    <w:rsid w:val="00C21330"/>
    <w:pPr>
      <w:spacing w:after="0" w:line="240" w:lineRule="auto"/>
    </w:pPr>
    <w:rPr>
      <w:rFonts w:ascii="Times New Roman" w:eastAsia="Times New Roman" w:hAnsi="Times New Roman" w:cs="Times New Roman"/>
      <w:sz w:val="2"/>
      <w:szCs w:val="2"/>
    </w:rPr>
  </w:style>
  <w:style w:type="paragraph" w:customStyle="1" w:styleId="art-sheet">
    <w:name w:val="art-sheet"/>
    <w:basedOn w:val="Normal"/>
    <w:rsid w:val="00C21330"/>
    <w:pPr>
      <w:spacing w:after="0" w:line="240" w:lineRule="auto"/>
    </w:pPr>
    <w:rPr>
      <w:rFonts w:ascii="Times New Roman" w:eastAsia="Times New Roman" w:hAnsi="Times New Roman" w:cs="Times New Roman"/>
      <w:sz w:val="24"/>
      <w:szCs w:val="24"/>
    </w:rPr>
  </w:style>
  <w:style w:type="paragraph" w:customStyle="1" w:styleId="art-sheet-body">
    <w:name w:val="art-sheet-body"/>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sheet-tr">
    <w:name w:val="art-sheet-tr"/>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sheet-tl">
    <w:name w:val="art-sheet-tl"/>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sheet-br">
    <w:name w:val="art-sheet-br"/>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sheet-bl">
    <w:name w:val="art-sheet-bl"/>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sheet-tc">
    <w:name w:val="art-sheet-tc"/>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sheet-bc">
    <w:name w:val="art-sheet-bc"/>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sheet-cr">
    <w:name w:val="art-sheet-cr"/>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sheet-cl">
    <w:name w:val="art-sheet-cl"/>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sheet-cc">
    <w:name w:val="art-sheet-cc"/>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menu">
    <w:name w:val="art-menu"/>
    <w:basedOn w:val="Normal"/>
    <w:rsid w:val="00C21330"/>
    <w:pPr>
      <w:spacing w:after="0" w:line="240" w:lineRule="auto"/>
    </w:pPr>
    <w:rPr>
      <w:rFonts w:ascii="Times New Roman" w:eastAsia="Times New Roman" w:hAnsi="Times New Roman" w:cs="Times New Roman"/>
      <w:sz w:val="24"/>
      <w:szCs w:val="24"/>
    </w:rPr>
  </w:style>
  <w:style w:type="paragraph" w:customStyle="1" w:styleId="art-nav">
    <w:name w:val="art-nav"/>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contentlayout">
    <w:name w:val="art-contentlayout"/>
    <w:basedOn w:val="Normal"/>
    <w:rsid w:val="00C21330"/>
    <w:pPr>
      <w:spacing w:before="100" w:beforeAutospacing="1" w:after="112" w:line="240" w:lineRule="auto"/>
    </w:pPr>
    <w:rPr>
      <w:rFonts w:ascii="Times New Roman" w:eastAsia="Times New Roman" w:hAnsi="Times New Roman" w:cs="Times New Roman"/>
      <w:sz w:val="24"/>
      <w:szCs w:val="24"/>
    </w:rPr>
  </w:style>
  <w:style w:type="paragraph" w:customStyle="1" w:styleId="art-block">
    <w:name w:val="art-block"/>
    <w:basedOn w:val="Normal"/>
    <w:rsid w:val="00C21330"/>
    <w:pPr>
      <w:spacing w:before="56" w:after="56" w:line="240" w:lineRule="auto"/>
      <w:ind w:left="56" w:right="56"/>
    </w:pPr>
    <w:rPr>
      <w:rFonts w:ascii="Times New Roman" w:eastAsia="Times New Roman" w:hAnsi="Times New Roman" w:cs="Times New Roman"/>
      <w:sz w:val="24"/>
      <w:szCs w:val="24"/>
    </w:rPr>
  </w:style>
  <w:style w:type="paragraph" w:customStyle="1" w:styleId="art-block-body">
    <w:name w:val="art-block-body"/>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blockheader">
    <w:name w:val="art-blockheader"/>
    <w:basedOn w:val="Normal"/>
    <w:rsid w:val="00C21330"/>
    <w:pPr>
      <w:spacing w:before="100" w:beforeAutospacing="1" w:after="0" w:line="240" w:lineRule="auto"/>
    </w:pPr>
    <w:rPr>
      <w:rFonts w:ascii="Times New Roman" w:eastAsia="Times New Roman" w:hAnsi="Times New Roman" w:cs="Times New Roman"/>
      <w:sz w:val="24"/>
      <w:szCs w:val="24"/>
    </w:rPr>
  </w:style>
  <w:style w:type="paragraph" w:customStyle="1" w:styleId="art-blockcontent">
    <w:name w:val="art-blockcontent"/>
    <w:basedOn w:val="Normal"/>
    <w:rsid w:val="00C21330"/>
    <w:pPr>
      <w:spacing w:after="0" w:line="240" w:lineRule="auto"/>
    </w:pPr>
    <w:rPr>
      <w:rFonts w:ascii="Times New Roman" w:eastAsia="Times New Roman" w:hAnsi="Times New Roman" w:cs="Times New Roman"/>
      <w:sz w:val="24"/>
      <w:szCs w:val="24"/>
    </w:rPr>
  </w:style>
  <w:style w:type="paragraph" w:customStyle="1" w:styleId="art-blockcontent-body">
    <w:name w:val="art-blockcontent-body"/>
    <w:basedOn w:val="Normal"/>
    <w:rsid w:val="00C21330"/>
    <w:pPr>
      <w:spacing w:before="100" w:beforeAutospacing="1" w:after="100" w:afterAutospacing="1" w:line="240" w:lineRule="auto"/>
    </w:pPr>
    <w:rPr>
      <w:rFonts w:ascii="Tahoma" w:eastAsia="Times New Roman" w:hAnsi="Tahoma" w:cs="Tahoma"/>
      <w:color w:val="61695D"/>
    </w:rPr>
  </w:style>
  <w:style w:type="paragraph" w:customStyle="1" w:styleId="art-blockcontent-tr">
    <w:name w:val="art-blockcontent-tr"/>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blockcontent-tl">
    <w:name w:val="art-blockcontent-tl"/>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blockcontent-br">
    <w:name w:val="art-blockcontent-br"/>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blockcontent-bl">
    <w:name w:val="art-blockcontent-bl"/>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blockcontent-tc">
    <w:name w:val="art-blockcontent-tc"/>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blockcontent-bc">
    <w:name w:val="art-blockcontent-bc"/>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blockcontent-cr">
    <w:name w:val="art-blockcontent-cr"/>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blockcontent-cl">
    <w:name w:val="art-blockcontent-cl"/>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blockcontent-cc">
    <w:name w:val="art-blockcontent-cc"/>
    <w:basedOn w:val="Normal"/>
    <w:rsid w:val="00C21330"/>
    <w:pPr>
      <w:shd w:val="clear" w:color="auto" w:fill="F8F7F1"/>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post">
    <w:name w:val="art-post"/>
    <w:basedOn w:val="Normal"/>
    <w:rsid w:val="00C21330"/>
    <w:pPr>
      <w:spacing w:before="56" w:after="56" w:line="240" w:lineRule="auto"/>
      <w:ind w:left="56" w:right="56"/>
    </w:pPr>
    <w:rPr>
      <w:rFonts w:ascii="Times New Roman" w:eastAsia="Times New Roman" w:hAnsi="Times New Roman" w:cs="Times New Roman"/>
      <w:sz w:val="24"/>
      <w:szCs w:val="24"/>
    </w:rPr>
  </w:style>
  <w:style w:type="paragraph" w:customStyle="1" w:styleId="art-post-body">
    <w:name w:val="art-post-body"/>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post-tr">
    <w:name w:val="art-post-tr"/>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post-tl">
    <w:name w:val="art-post-tl"/>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post-br">
    <w:name w:val="art-post-br"/>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post-bl">
    <w:name w:val="art-post-bl"/>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post-tc">
    <w:name w:val="art-post-tc"/>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post-bc">
    <w:name w:val="art-post-bc"/>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post-cr">
    <w:name w:val="art-post-cr"/>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post-cl">
    <w:name w:val="art-post-cl"/>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post-cc">
    <w:name w:val="art-post-cc"/>
    <w:basedOn w:val="Normal"/>
    <w:rsid w:val="00C21330"/>
    <w:pPr>
      <w:shd w:val="clear" w:color="auto" w:fill="FDFDF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postheader">
    <w:name w:val="art-postheader"/>
    <w:basedOn w:val="Normal"/>
    <w:rsid w:val="00C21330"/>
    <w:pPr>
      <w:spacing w:before="48" w:after="48" w:line="240" w:lineRule="auto"/>
      <w:jc w:val="both"/>
    </w:pPr>
    <w:rPr>
      <w:rFonts w:ascii="Times New Roman" w:eastAsia="Times New Roman" w:hAnsi="Times New Roman" w:cs="Times New Roman"/>
      <w:b/>
      <w:bCs/>
      <w:color w:val="3B413A"/>
      <w:sz w:val="30"/>
      <w:szCs w:val="30"/>
    </w:rPr>
  </w:style>
  <w:style w:type="paragraph" w:customStyle="1" w:styleId="art-postheadericons">
    <w:name w:val="art-postheadericons"/>
    <w:basedOn w:val="Normal"/>
    <w:rsid w:val="00C21330"/>
    <w:pPr>
      <w:spacing w:before="100" w:beforeAutospacing="1" w:after="100" w:afterAutospacing="1" w:line="240" w:lineRule="auto"/>
    </w:pPr>
    <w:rPr>
      <w:rFonts w:ascii="Tahoma" w:eastAsia="Times New Roman" w:hAnsi="Tahoma" w:cs="Tahoma"/>
      <w:color w:val="3B413A"/>
      <w:sz w:val="21"/>
      <w:szCs w:val="21"/>
    </w:rPr>
  </w:style>
  <w:style w:type="paragraph" w:customStyle="1" w:styleId="art-postcontent">
    <w:name w:val="art-postcontent"/>
    <w:basedOn w:val="Normal"/>
    <w:rsid w:val="00C21330"/>
    <w:pPr>
      <w:spacing w:before="100" w:beforeAutospacing="1" w:after="100" w:afterAutospacing="1" w:line="240" w:lineRule="auto"/>
      <w:jc w:val="both"/>
    </w:pPr>
    <w:rPr>
      <w:rFonts w:ascii="Tahoma" w:eastAsia="Times New Roman" w:hAnsi="Tahoma" w:cs="Tahoma"/>
      <w:color w:val="3B413A"/>
    </w:rPr>
  </w:style>
  <w:style w:type="paragraph" w:customStyle="1" w:styleId="art-button-wrapper">
    <w:name w:val="art-button-wrapper"/>
    <w:basedOn w:val="Normal"/>
    <w:rsid w:val="00C21330"/>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art-footer">
    <w:name w:val="art-footer"/>
    <w:basedOn w:val="Normal"/>
    <w:rsid w:val="00C21330"/>
    <w:pPr>
      <w:spacing w:before="94" w:after="0" w:line="240" w:lineRule="auto"/>
    </w:pPr>
    <w:rPr>
      <w:rFonts w:ascii="Times New Roman" w:eastAsia="Times New Roman" w:hAnsi="Times New Roman" w:cs="Times New Roman"/>
      <w:sz w:val="24"/>
      <w:szCs w:val="24"/>
    </w:rPr>
  </w:style>
  <w:style w:type="paragraph" w:customStyle="1" w:styleId="art-rss-tag-icon">
    <w:name w:val="art-rss-tag-icon"/>
    <w:basedOn w:val="Normal"/>
    <w:rsid w:val="00C21330"/>
    <w:pPr>
      <w:spacing w:after="0" w:line="240" w:lineRule="auto"/>
      <w:ind w:left="94"/>
    </w:pPr>
    <w:rPr>
      <w:rFonts w:ascii="Times New Roman" w:eastAsia="Times New Roman" w:hAnsi="Times New Roman" w:cs="Times New Roman"/>
      <w:sz w:val="24"/>
      <w:szCs w:val="24"/>
    </w:rPr>
  </w:style>
  <w:style w:type="paragraph" w:customStyle="1" w:styleId="art-page-footer">
    <w:name w:val="art-page-footer"/>
    <w:basedOn w:val="Normal"/>
    <w:rsid w:val="00C21330"/>
    <w:pPr>
      <w:spacing w:before="240" w:after="240" w:line="240" w:lineRule="auto"/>
      <w:ind w:left="240" w:right="240"/>
      <w:jc w:val="center"/>
    </w:pPr>
    <w:rPr>
      <w:rFonts w:ascii="Tahoma" w:eastAsia="Times New Roman" w:hAnsi="Tahoma" w:cs="Tahoma"/>
      <w:color w:val="887A44"/>
      <w:sz w:val="19"/>
      <w:szCs w:val="19"/>
    </w:rPr>
  </w:style>
  <w:style w:type="paragraph" w:customStyle="1" w:styleId="breadcrumbs">
    <w:name w:val="breadcrumbs"/>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lumnseparator">
    <w:name w:val="column_separator"/>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ol-foreground">
    <w:name w:val="ol-foreground"/>
    <w:basedOn w:val="Normal"/>
    <w:rsid w:val="00C21330"/>
    <w:pPr>
      <w:shd w:val="clear" w:color="auto" w:fill="F6F6F6"/>
      <w:spacing w:before="100" w:beforeAutospacing="1" w:after="100" w:afterAutospacing="1" w:line="240" w:lineRule="auto"/>
    </w:pPr>
    <w:rPr>
      <w:rFonts w:ascii="Times New Roman" w:eastAsia="Times New Roman" w:hAnsi="Times New Roman" w:cs="Times New Roman"/>
      <w:sz w:val="24"/>
      <w:szCs w:val="24"/>
    </w:rPr>
  </w:style>
  <w:style w:type="paragraph" w:customStyle="1" w:styleId="ol-background">
    <w:name w:val="ol-background"/>
    <w:basedOn w:val="Normal"/>
    <w:rsid w:val="00C21330"/>
    <w:pPr>
      <w:shd w:val="clear" w:color="auto" w:fill="666666"/>
      <w:spacing w:before="100" w:beforeAutospacing="1" w:after="100" w:afterAutospacing="1" w:line="240" w:lineRule="auto"/>
    </w:pPr>
    <w:rPr>
      <w:rFonts w:ascii="Times New Roman" w:eastAsia="Times New Roman" w:hAnsi="Times New Roman" w:cs="Times New Roman"/>
      <w:sz w:val="24"/>
      <w:szCs w:val="24"/>
    </w:rPr>
  </w:style>
  <w:style w:type="paragraph" w:customStyle="1" w:styleId="ol-textfont">
    <w:name w:val="ol-textfont"/>
    <w:basedOn w:val="Normal"/>
    <w:rsid w:val="00C21330"/>
    <w:pPr>
      <w:spacing w:before="100" w:beforeAutospacing="1" w:after="100" w:afterAutospacing="1" w:line="240" w:lineRule="auto"/>
    </w:pPr>
    <w:rPr>
      <w:rFonts w:ascii="Tahoma" w:eastAsia="Times New Roman" w:hAnsi="Tahoma" w:cs="Tahoma"/>
      <w:sz w:val="19"/>
      <w:szCs w:val="19"/>
    </w:rPr>
  </w:style>
  <w:style w:type="paragraph" w:customStyle="1" w:styleId="ol-captionfont">
    <w:name w:val="ol-captionfont"/>
    <w:basedOn w:val="Normal"/>
    <w:rsid w:val="00C21330"/>
    <w:pPr>
      <w:spacing w:before="100" w:beforeAutospacing="1" w:after="100" w:afterAutospacing="1" w:line="240" w:lineRule="auto"/>
    </w:pPr>
    <w:rPr>
      <w:rFonts w:ascii="Tahoma" w:eastAsia="Times New Roman" w:hAnsi="Tahoma" w:cs="Tahoma"/>
      <w:b/>
      <w:bCs/>
      <w:color w:val="F6F6F6"/>
    </w:rPr>
  </w:style>
  <w:style w:type="paragraph" w:customStyle="1" w:styleId="clr">
    <w:name w:val="clr"/>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ighlight">
    <w:name w:val="highlight"/>
    <w:basedOn w:val="Normal"/>
    <w:rsid w:val="00C21330"/>
    <w:pPr>
      <w:shd w:val="clear" w:color="auto" w:fill="FFFEB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anneritemtext">
    <w:name w:val="banneritem_text"/>
    <w:basedOn w:val="Normal"/>
    <w:rsid w:val="00C21330"/>
    <w:pP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bannerfootertext">
    <w:name w:val="bannerfooter_text"/>
    <w:basedOn w:val="Normal"/>
    <w:rsid w:val="00C21330"/>
    <w:pPr>
      <w:shd w:val="clear" w:color="auto" w:fill="F7F7F7"/>
      <w:spacing w:before="100" w:beforeAutospacing="1" w:after="100" w:afterAutospacing="1" w:line="240" w:lineRule="auto"/>
    </w:pPr>
    <w:rPr>
      <w:rFonts w:ascii="Times New Roman" w:eastAsia="Times New Roman" w:hAnsi="Times New Roman" w:cs="Times New Roman"/>
      <w:sz w:val="21"/>
      <w:szCs w:val="21"/>
    </w:rPr>
  </w:style>
  <w:style w:type="paragraph" w:customStyle="1" w:styleId="pollstableborder">
    <w:name w:val="pollstableborder"/>
    <w:basedOn w:val="Normal"/>
    <w:rsid w:val="00C21330"/>
    <w:pPr>
      <w:spacing w:before="150" w:after="100" w:afterAutospacing="1" w:line="240" w:lineRule="auto"/>
    </w:pPr>
    <w:rPr>
      <w:rFonts w:ascii="Times New Roman" w:eastAsia="Times New Roman" w:hAnsi="Times New Roman" w:cs="Times New Roman"/>
      <w:sz w:val="24"/>
      <w:szCs w:val="24"/>
    </w:rPr>
  </w:style>
  <w:style w:type="paragraph" w:customStyle="1" w:styleId="tool-tip">
    <w:name w:val="tool-tip"/>
    <w:basedOn w:val="Normal"/>
    <w:rsid w:val="00C21330"/>
    <w:pPr>
      <w:pBdr>
        <w:top w:val="single" w:sz="8" w:space="5" w:color="D4D5AA"/>
        <w:left w:val="single" w:sz="8" w:space="5" w:color="D4D5AA"/>
        <w:bottom w:val="single" w:sz="8" w:space="5" w:color="D4D5AA"/>
        <w:right w:val="single" w:sz="8" w:space="5" w:color="D4D5AA"/>
      </w:pBdr>
      <w:shd w:val="clear" w:color="auto" w:fill="FFFFC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ol-title">
    <w:name w:val="tool-title"/>
    <w:basedOn w:val="Normal"/>
    <w:rsid w:val="00C21330"/>
    <w:pPr>
      <w:spacing w:after="0" w:line="240" w:lineRule="auto"/>
    </w:pPr>
    <w:rPr>
      <w:rFonts w:ascii="Times New Roman" w:eastAsia="Times New Roman" w:hAnsi="Times New Roman" w:cs="Times New Roman"/>
      <w:b/>
      <w:bCs/>
      <w:sz w:val="24"/>
      <w:szCs w:val="24"/>
    </w:rPr>
  </w:style>
  <w:style w:type="paragraph" w:customStyle="1" w:styleId="tool-text">
    <w:name w:val="tool-text"/>
    <w:basedOn w:val="Normal"/>
    <w:rsid w:val="00C21330"/>
    <w:pPr>
      <w:spacing w:after="0" w:line="240" w:lineRule="auto"/>
    </w:pPr>
    <w:rPr>
      <w:rFonts w:ascii="Times New Roman" w:eastAsia="Times New Roman" w:hAnsi="Times New Roman" w:cs="Times New Roman"/>
      <w:sz w:val="24"/>
      <w:szCs w:val="24"/>
    </w:rPr>
  </w:style>
  <w:style w:type="paragraph" w:customStyle="1" w:styleId="mcetoolbartop">
    <w:name w:val="mcetoolbartop"/>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ceeditor">
    <w:name w:val="mceeditor"/>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ntheading">
    <w:name w:val="contentheading"/>
    <w:basedOn w:val="Normal"/>
    <w:rsid w:val="00C21330"/>
    <w:pPr>
      <w:spacing w:before="100" w:beforeAutospacing="1" w:after="100" w:afterAutospacing="1" w:line="240" w:lineRule="auto"/>
      <w:jc w:val="right"/>
    </w:pPr>
    <w:rPr>
      <w:rFonts w:ascii="Tahoma" w:eastAsia="Times New Roman" w:hAnsi="Tahoma" w:cs="Tahoma"/>
      <w:b/>
      <w:bCs/>
      <w:color w:val="3490F9"/>
      <w:sz w:val="34"/>
      <w:szCs w:val="34"/>
    </w:rPr>
  </w:style>
  <w:style w:type="paragraph" w:customStyle="1" w:styleId="form-login">
    <w:name w:val="form-login"/>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header-tag-icon">
    <w:name w:val="art-header-tag-icon"/>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age">
    <w:name w:val="image"/>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admore">
    <w:name w:val="readmore"/>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gebreak">
    <w:name w:val="pagebreak"/>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lank">
    <w:name w:val="blank"/>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
    <w:name w:val="l"/>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
    <w:name w:val="r"/>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
    <w:name w:val="t"/>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button">
    <w:name w:val="art-button"/>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footer-inner">
    <w:name w:val="art-footer-inner"/>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footer-background">
    <w:name w:val="art-footer-background"/>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footer-text">
    <w:name w:val="art-footer-text"/>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content">
    <w:name w:val="art-content"/>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content-sidebar1">
    <w:name w:val="art-content-sidebar1"/>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content-sidebar2">
    <w:name w:val="art-content-sidebar2"/>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content-wide">
    <w:name w:val="art-content-wide"/>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sidebar1">
    <w:name w:val="art-sidebar1"/>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sidebar2">
    <w:name w:val="art-sidebar2"/>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oduletable">
    <w:name w:val="moduletable"/>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ear">
    <w:name w:val="clear"/>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usy">
    <w:name w:val="busy"/>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ss">
    <w:name w:val="rss"/>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fresh">
    <w:name w:val="refresh"/>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bscribe">
    <w:name w:val="subscribe"/>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howform">
    <w:name w:val="showform"/>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box">
    <w:name w:val="comment-box"/>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avatar">
    <w:name w:val="comment-avatar"/>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vatar-indent">
    <w:name w:val="avatar-indent"/>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anchor">
    <w:name w:val="comment-anchor"/>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author">
    <w:name w:val="comment-author"/>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homepage">
    <w:name w:val="author-homepage"/>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title">
    <w:name w:val="comment-title"/>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date">
    <w:name w:val="comment-date"/>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body">
    <w:name w:val="comment-body"/>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ote1">
    <w:name w:val="Quote1"/>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de">
    <w:name w:val="code"/>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idden">
    <w:name w:val="hidden"/>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s-buttons">
    <w:name w:val="comments-buttons"/>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ail">
    <w:name w:val="email"/>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ailactive">
    <w:name w:val="emailactive"/>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olbar">
    <w:name w:val="toolbar"/>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s-list">
    <w:name w:val="comments-list"/>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ven">
    <w:name w:val="even"/>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odd">
    <w:name w:val="odd"/>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s-inline-edit">
    <w:name w:val="comments-inline-edit"/>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s-policy">
    <w:name w:val="comments-policy"/>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unter">
    <w:name w:val="counter"/>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unterpanel">
    <w:name w:val="counterpanel"/>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ippie">
    <w:name w:val="grippie"/>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tn">
    <w:name w:val="btn"/>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ustombbcode">
    <w:name w:val="custombbcode"/>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g">
    <w:name w:val="img"/>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thway">
    <w:name w:val="pathway"/>
    <w:basedOn w:val="DefaultParagraphFont"/>
    <w:rsid w:val="00C21330"/>
    <w:rPr>
      <w:vanish w:val="0"/>
      <w:webHidden w:val="0"/>
      <w:specVanish w:val="0"/>
    </w:rPr>
  </w:style>
  <w:style w:type="character" w:customStyle="1" w:styleId="articleseparator">
    <w:name w:val="article_separator"/>
    <w:basedOn w:val="DefaultParagraphFont"/>
    <w:rsid w:val="00C21330"/>
    <w:rPr>
      <w:vanish/>
      <w:webHidden w:val="0"/>
      <w:specVanish w:val="0"/>
    </w:rPr>
  </w:style>
  <w:style w:type="character" w:customStyle="1" w:styleId="description">
    <w:name w:val="description"/>
    <w:basedOn w:val="DefaultParagraphFont"/>
    <w:rsid w:val="00C21330"/>
    <w:rPr>
      <w:vanish w:val="0"/>
      <w:webHidden w:val="0"/>
      <w:specVanish w:val="0"/>
    </w:rPr>
  </w:style>
  <w:style w:type="character" w:customStyle="1" w:styleId="small">
    <w:name w:val="small"/>
    <w:basedOn w:val="DefaultParagraphFont"/>
    <w:rsid w:val="00C21330"/>
  </w:style>
  <w:style w:type="character" w:customStyle="1" w:styleId="captcha">
    <w:name w:val="captcha"/>
    <w:basedOn w:val="DefaultParagraphFont"/>
    <w:rsid w:val="00C21330"/>
  </w:style>
  <w:style w:type="character" w:customStyle="1" w:styleId="comments-vote">
    <w:name w:val="comments-vote"/>
    <w:basedOn w:val="DefaultParagraphFont"/>
    <w:rsid w:val="00C21330"/>
  </w:style>
  <w:style w:type="character" w:customStyle="1" w:styleId="vote-good">
    <w:name w:val="vote-good"/>
    <w:basedOn w:val="DefaultParagraphFont"/>
    <w:rsid w:val="00C21330"/>
  </w:style>
  <w:style w:type="character" w:customStyle="1" w:styleId="vote-poor">
    <w:name w:val="vote-poor"/>
    <w:basedOn w:val="DefaultParagraphFont"/>
    <w:rsid w:val="00C21330"/>
  </w:style>
  <w:style w:type="character" w:customStyle="1" w:styleId="vote-none">
    <w:name w:val="vote-none"/>
    <w:basedOn w:val="DefaultParagraphFont"/>
    <w:rsid w:val="00C21330"/>
  </w:style>
  <w:style w:type="character" w:customStyle="1" w:styleId="bbcode">
    <w:name w:val="bbcode"/>
    <w:basedOn w:val="DefaultParagraphFont"/>
    <w:rsid w:val="00C21330"/>
  </w:style>
  <w:style w:type="character" w:customStyle="1" w:styleId="page">
    <w:name w:val="page"/>
    <w:basedOn w:val="DefaultParagraphFont"/>
    <w:rsid w:val="00C21330"/>
  </w:style>
  <w:style w:type="character" w:customStyle="1" w:styleId="hoverpage">
    <w:name w:val="hoverpage"/>
    <w:basedOn w:val="DefaultParagraphFont"/>
    <w:rsid w:val="00C21330"/>
  </w:style>
  <w:style w:type="character" w:customStyle="1" w:styleId="activepage">
    <w:name w:val="activepage"/>
    <w:basedOn w:val="DefaultParagraphFont"/>
    <w:rsid w:val="00C21330"/>
  </w:style>
  <w:style w:type="paragraph" w:customStyle="1" w:styleId="clear1">
    <w:name w:val="clear1"/>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usy1">
    <w:name w:val="busy1"/>
    <w:basedOn w:val="Normal"/>
    <w:rsid w:val="00C21330"/>
    <w:pPr>
      <w:spacing w:before="56" w:after="56" w:line="240" w:lineRule="auto"/>
    </w:pPr>
    <w:rPr>
      <w:rFonts w:ascii="Times New Roman" w:eastAsia="Times New Roman" w:hAnsi="Times New Roman" w:cs="Times New Roman"/>
      <w:vanish/>
      <w:sz w:val="24"/>
      <w:szCs w:val="24"/>
    </w:rPr>
  </w:style>
  <w:style w:type="paragraph" w:customStyle="1" w:styleId="message1">
    <w:name w:val="message1"/>
    <w:basedOn w:val="Normal"/>
    <w:rsid w:val="00C21330"/>
    <w:pPr>
      <w:pBdr>
        <w:top w:val="single" w:sz="8" w:space="5" w:color="D2DADB"/>
      </w:pBdr>
      <w:spacing w:before="100" w:beforeAutospacing="1" w:after="100" w:afterAutospacing="1" w:line="240" w:lineRule="auto"/>
      <w:jc w:val="center"/>
    </w:pPr>
    <w:rPr>
      <w:rFonts w:ascii="Times New Roman" w:eastAsia="Times New Roman" w:hAnsi="Times New Roman" w:cs="Times New Roman"/>
      <w:color w:val="777777"/>
      <w:sz w:val="24"/>
      <w:szCs w:val="24"/>
    </w:rPr>
  </w:style>
  <w:style w:type="paragraph" w:customStyle="1" w:styleId="rss1">
    <w:name w:val="rss1"/>
    <w:basedOn w:val="Normal"/>
    <w:rsid w:val="00C21330"/>
    <w:pPr>
      <w:spacing w:after="0" w:line="240" w:lineRule="auto"/>
      <w:ind w:right="37"/>
    </w:pPr>
    <w:rPr>
      <w:rFonts w:ascii="Verdana" w:eastAsia="Times New Roman" w:hAnsi="Verdana" w:cs="Times New Roman"/>
      <w:sz w:val="24"/>
      <w:szCs w:val="24"/>
    </w:rPr>
  </w:style>
  <w:style w:type="paragraph" w:customStyle="1" w:styleId="refresh1">
    <w:name w:val="refresh1"/>
    <w:basedOn w:val="Normal"/>
    <w:rsid w:val="00C21330"/>
    <w:pPr>
      <w:spacing w:after="0" w:line="240" w:lineRule="auto"/>
      <w:ind w:right="37"/>
    </w:pPr>
    <w:rPr>
      <w:rFonts w:ascii="Verdana" w:eastAsia="Times New Roman" w:hAnsi="Verdana" w:cs="Times New Roman"/>
      <w:sz w:val="24"/>
      <w:szCs w:val="24"/>
    </w:rPr>
  </w:style>
  <w:style w:type="paragraph" w:customStyle="1" w:styleId="subscribe1">
    <w:name w:val="subscribe1"/>
    <w:basedOn w:val="Normal"/>
    <w:rsid w:val="00C21330"/>
    <w:pPr>
      <w:spacing w:after="0" w:line="240" w:lineRule="auto"/>
      <w:ind w:right="37"/>
    </w:pPr>
    <w:rPr>
      <w:rFonts w:ascii="Verdana" w:eastAsia="Times New Roman" w:hAnsi="Verdana" w:cs="Times New Roman"/>
      <w:sz w:val="24"/>
      <w:szCs w:val="24"/>
    </w:rPr>
  </w:style>
  <w:style w:type="paragraph" w:customStyle="1" w:styleId="rss2">
    <w:name w:val="rss2"/>
    <w:basedOn w:val="Normal"/>
    <w:rsid w:val="00C21330"/>
    <w:pPr>
      <w:spacing w:after="0" w:line="240" w:lineRule="auto"/>
      <w:ind w:right="94"/>
    </w:pPr>
    <w:rPr>
      <w:rFonts w:ascii="Verdana" w:eastAsia="Times New Roman" w:hAnsi="Verdana" w:cs="Times New Roman"/>
      <w:sz w:val="24"/>
      <w:szCs w:val="24"/>
    </w:rPr>
  </w:style>
  <w:style w:type="paragraph" w:customStyle="1" w:styleId="refresh2">
    <w:name w:val="refresh2"/>
    <w:basedOn w:val="Normal"/>
    <w:rsid w:val="00C21330"/>
    <w:pPr>
      <w:spacing w:after="0" w:line="240" w:lineRule="auto"/>
      <w:ind w:right="94"/>
    </w:pPr>
    <w:rPr>
      <w:rFonts w:ascii="Verdana" w:eastAsia="Times New Roman" w:hAnsi="Verdana" w:cs="Times New Roman"/>
      <w:sz w:val="24"/>
      <w:szCs w:val="24"/>
    </w:rPr>
  </w:style>
  <w:style w:type="paragraph" w:customStyle="1" w:styleId="showform1">
    <w:name w:val="showform1"/>
    <w:basedOn w:val="Normal"/>
    <w:rsid w:val="00C21330"/>
    <w:pPr>
      <w:spacing w:before="94" w:after="0" w:line="240" w:lineRule="auto"/>
      <w:ind w:right="411"/>
    </w:pPr>
    <w:rPr>
      <w:rFonts w:ascii="Times New Roman" w:eastAsia="Times New Roman" w:hAnsi="Times New Roman" w:cs="Times New Roman"/>
      <w:b/>
      <w:bCs/>
      <w:sz w:val="24"/>
      <w:szCs w:val="24"/>
    </w:rPr>
  </w:style>
  <w:style w:type="paragraph" w:customStyle="1" w:styleId="comment-box1">
    <w:name w:val="comment-box1"/>
    <w:basedOn w:val="Normal"/>
    <w:rsid w:val="00C21330"/>
    <w:pPr>
      <w:spacing w:after="0" w:line="240" w:lineRule="auto"/>
    </w:pPr>
    <w:rPr>
      <w:rFonts w:ascii="Verdana" w:eastAsia="Times New Roman" w:hAnsi="Verdana" w:cs="Times New Roman"/>
      <w:color w:val="999999"/>
      <w:sz w:val="24"/>
      <w:szCs w:val="24"/>
    </w:rPr>
  </w:style>
  <w:style w:type="paragraph" w:customStyle="1" w:styleId="comment-avatar1">
    <w:name w:val="comment-avatar1"/>
    <w:basedOn w:val="Normal"/>
    <w:rsid w:val="00C21330"/>
    <w:pPr>
      <w:spacing w:after="0" w:line="240" w:lineRule="auto"/>
    </w:pPr>
    <w:rPr>
      <w:rFonts w:ascii="Verdana" w:eastAsia="Times New Roman" w:hAnsi="Verdana" w:cs="Times New Roman"/>
      <w:sz w:val="24"/>
      <w:szCs w:val="24"/>
    </w:rPr>
  </w:style>
  <w:style w:type="paragraph" w:customStyle="1" w:styleId="avatar-indent1">
    <w:name w:val="avatar-indent1"/>
    <w:basedOn w:val="Normal"/>
    <w:rsid w:val="00C21330"/>
    <w:pPr>
      <w:spacing w:before="94" w:after="94" w:line="240" w:lineRule="auto"/>
      <w:ind w:left="94"/>
    </w:pPr>
    <w:rPr>
      <w:rFonts w:ascii="Verdana" w:eastAsia="Times New Roman" w:hAnsi="Verdana" w:cs="Times New Roman"/>
      <w:sz w:val="24"/>
      <w:szCs w:val="24"/>
    </w:rPr>
  </w:style>
  <w:style w:type="paragraph" w:customStyle="1" w:styleId="comment-anchor1">
    <w:name w:val="comment-anchor1"/>
    <w:basedOn w:val="Normal"/>
    <w:rsid w:val="00C21330"/>
    <w:pPr>
      <w:spacing w:before="94" w:after="94" w:line="240" w:lineRule="auto"/>
      <w:ind w:left="94"/>
    </w:pPr>
    <w:rPr>
      <w:rFonts w:ascii="Verdana" w:eastAsia="Times New Roman" w:hAnsi="Verdana" w:cs="Times New Roman"/>
      <w:color w:val="777777"/>
      <w:sz w:val="24"/>
      <w:szCs w:val="24"/>
    </w:rPr>
  </w:style>
  <w:style w:type="paragraph" w:customStyle="1" w:styleId="comment-author1">
    <w:name w:val="comment-author1"/>
    <w:basedOn w:val="Normal"/>
    <w:rsid w:val="00C21330"/>
    <w:pPr>
      <w:spacing w:after="0" w:line="240" w:lineRule="auto"/>
    </w:pPr>
    <w:rPr>
      <w:rFonts w:ascii="Verdana" w:eastAsia="Times New Roman" w:hAnsi="Verdana" w:cs="Times New Roman"/>
      <w:b/>
      <w:bCs/>
      <w:color w:val="3C452D"/>
      <w:sz w:val="24"/>
      <w:szCs w:val="24"/>
    </w:rPr>
  </w:style>
  <w:style w:type="paragraph" w:customStyle="1" w:styleId="author-homepage1">
    <w:name w:val="author-homepage1"/>
    <w:basedOn w:val="Normal"/>
    <w:rsid w:val="00C21330"/>
    <w:pPr>
      <w:pBdr>
        <w:bottom w:val="dotted" w:sz="8" w:space="0" w:color="3C452D"/>
      </w:pBdr>
      <w:spacing w:after="0" w:line="240" w:lineRule="auto"/>
    </w:pPr>
    <w:rPr>
      <w:rFonts w:ascii="Verdana" w:eastAsia="Times New Roman" w:hAnsi="Verdana" w:cs="Times New Roman"/>
      <w:b/>
      <w:bCs/>
      <w:color w:val="3C452D"/>
      <w:sz w:val="24"/>
      <w:szCs w:val="24"/>
    </w:rPr>
  </w:style>
  <w:style w:type="paragraph" w:customStyle="1" w:styleId="comment-title1">
    <w:name w:val="comment-title1"/>
    <w:basedOn w:val="Normal"/>
    <w:rsid w:val="00C21330"/>
    <w:pPr>
      <w:spacing w:after="0" w:line="240" w:lineRule="auto"/>
    </w:pPr>
    <w:rPr>
      <w:rFonts w:ascii="Verdana" w:eastAsia="Times New Roman" w:hAnsi="Verdana" w:cs="Times New Roman"/>
      <w:b/>
      <w:bCs/>
      <w:color w:val="B01625"/>
      <w:sz w:val="24"/>
      <w:szCs w:val="24"/>
    </w:rPr>
  </w:style>
  <w:style w:type="paragraph" w:customStyle="1" w:styleId="comment-date1">
    <w:name w:val="comment-date1"/>
    <w:basedOn w:val="Normal"/>
    <w:rsid w:val="00C21330"/>
    <w:pPr>
      <w:spacing w:after="0" w:line="240" w:lineRule="auto"/>
    </w:pPr>
    <w:rPr>
      <w:rFonts w:ascii="Verdana" w:eastAsia="Times New Roman" w:hAnsi="Verdana" w:cs="Times New Roman"/>
      <w:color w:val="999999"/>
      <w:sz w:val="19"/>
      <w:szCs w:val="19"/>
    </w:rPr>
  </w:style>
  <w:style w:type="paragraph" w:customStyle="1" w:styleId="comment-body1">
    <w:name w:val="comment-body1"/>
    <w:basedOn w:val="Normal"/>
    <w:rsid w:val="00C21330"/>
    <w:pPr>
      <w:spacing w:before="112" w:after="0" w:line="281" w:lineRule="atLeast"/>
    </w:pPr>
    <w:rPr>
      <w:rFonts w:ascii="Verdana" w:eastAsia="Times New Roman" w:hAnsi="Verdana" w:cs="Times New Roman"/>
      <w:color w:val="777777"/>
      <w:sz w:val="24"/>
      <w:szCs w:val="24"/>
    </w:rPr>
  </w:style>
  <w:style w:type="paragraph" w:customStyle="1" w:styleId="quote10">
    <w:name w:val="quote1"/>
    <w:basedOn w:val="Normal"/>
    <w:rsid w:val="00C21330"/>
    <w:pPr>
      <w:spacing w:before="94" w:after="94" w:line="240" w:lineRule="auto"/>
      <w:ind w:right="187"/>
    </w:pPr>
    <w:rPr>
      <w:rFonts w:ascii="Verdana" w:eastAsia="Times New Roman" w:hAnsi="Verdana" w:cs="Times New Roman"/>
      <w:color w:val="777777"/>
      <w:sz w:val="24"/>
      <w:szCs w:val="24"/>
    </w:rPr>
  </w:style>
  <w:style w:type="paragraph" w:customStyle="1" w:styleId="code1">
    <w:name w:val="code1"/>
    <w:basedOn w:val="Normal"/>
    <w:rsid w:val="00C21330"/>
    <w:pPr>
      <w:spacing w:before="94" w:after="94" w:line="240" w:lineRule="auto"/>
      <w:ind w:right="187"/>
    </w:pPr>
    <w:rPr>
      <w:rFonts w:ascii="Verdana" w:eastAsia="Times New Roman" w:hAnsi="Verdana" w:cs="Times New Roman"/>
      <w:sz w:val="24"/>
      <w:szCs w:val="24"/>
    </w:rPr>
  </w:style>
  <w:style w:type="paragraph" w:customStyle="1" w:styleId="hidden1">
    <w:name w:val="hidden1"/>
    <w:basedOn w:val="Normal"/>
    <w:rsid w:val="00C21330"/>
    <w:pPr>
      <w:pBdr>
        <w:top w:val="dashed" w:sz="8" w:space="0" w:color="849B9F"/>
        <w:left w:val="dashed" w:sz="8" w:space="0" w:color="849B9F"/>
        <w:bottom w:val="dashed" w:sz="8" w:space="0" w:color="849B9F"/>
        <w:right w:val="dashed" w:sz="8" w:space="0" w:color="849B9F"/>
      </w:pBdr>
      <w:spacing w:before="94" w:after="94" w:line="240" w:lineRule="auto"/>
      <w:jc w:val="right"/>
    </w:pPr>
    <w:rPr>
      <w:rFonts w:ascii="Verdana" w:eastAsia="Times New Roman" w:hAnsi="Verdana" w:cs="Times New Roman"/>
      <w:color w:val="849B9F"/>
      <w:sz w:val="24"/>
      <w:szCs w:val="24"/>
    </w:rPr>
  </w:style>
  <w:style w:type="paragraph" w:customStyle="1" w:styleId="comments-buttons1">
    <w:name w:val="comments-buttons1"/>
    <w:basedOn w:val="Normal"/>
    <w:rsid w:val="00C21330"/>
    <w:pPr>
      <w:spacing w:before="94" w:after="94" w:line="240" w:lineRule="auto"/>
      <w:ind w:left="94"/>
    </w:pPr>
    <w:rPr>
      <w:rFonts w:ascii="Verdana" w:eastAsia="Times New Roman" w:hAnsi="Verdana" w:cs="Times New Roman"/>
      <w:sz w:val="24"/>
      <w:szCs w:val="24"/>
    </w:rPr>
  </w:style>
  <w:style w:type="paragraph" w:customStyle="1" w:styleId="email1">
    <w:name w:val="email1"/>
    <w:basedOn w:val="Normal"/>
    <w:rsid w:val="00C21330"/>
    <w:pPr>
      <w:pBdr>
        <w:bottom w:val="dotted" w:sz="8" w:space="0" w:color="999999"/>
      </w:pBdr>
      <w:spacing w:after="0" w:line="187" w:lineRule="atLeast"/>
    </w:pPr>
    <w:rPr>
      <w:rFonts w:ascii="Verdana" w:eastAsia="Times New Roman" w:hAnsi="Verdana" w:cs="Times New Roman"/>
      <w:color w:val="444444"/>
      <w:sz w:val="24"/>
      <w:szCs w:val="24"/>
    </w:rPr>
  </w:style>
  <w:style w:type="paragraph" w:customStyle="1" w:styleId="emailactive1">
    <w:name w:val="emailactive1"/>
    <w:basedOn w:val="Normal"/>
    <w:rsid w:val="00C21330"/>
    <w:pPr>
      <w:pBdr>
        <w:bottom w:val="dotted" w:sz="8" w:space="0" w:color="999999"/>
      </w:pBdr>
      <w:spacing w:after="0" w:line="187" w:lineRule="atLeast"/>
    </w:pPr>
    <w:rPr>
      <w:rFonts w:ascii="Verdana" w:eastAsia="Times New Roman" w:hAnsi="Verdana" w:cs="Times New Roman"/>
      <w:color w:val="CC0000"/>
      <w:sz w:val="24"/>
      <w:szCs w:val="24"/>
    </w:rPr>
  </w:style>
  <w:style w:type="paragraph" w:customStyle="1" w:styleId="img1">
    <w:name w:val="img1"/>
    <w:basedOn w:val="Normal"/>
    <w:rsid w:val="00C21330"/>
    <w:pPr>
      <w:spacing w:before="94" w:after="94" w:line="240" w:lineRule="auto"/>
      <w:ind w:left="94"/>
    </w:pPr>
    <w:rPr>
      <w:rFonts w:ascii="Verdana" w:eastAsia="Times New Roman" w:hAnsi="Verdana" w:cs="Times New Roman"/>
      <w:sz w:val="24"/>
      <w:szCs w:val="24"/>
    </w:rPr>
  </w:style>
  <w:style w:type="paragraph" w:customStyle="1" w:styleId="toolbar1">
    <w:name w:val="toolbar1"/>
    <w:basedOn w:val="Normal"/>
    <w:rsid w:val="00C21330"/>
    <w:pPr>
      <w:pBdr>
        <w:top w:val="single" w:sz="8" w:space="5" w:color="CCCCCC"/>
      </w:pBdr>
      <w:spacing w:before="150" w:after="0" w:line="240" w:lineRule="auto"/>
    </w:pPr>
    <w:rPr>
      <w:rFonts w:ascii="Verdana" w:eastAsia="Times New Roman" w:hAnsi="Verdana" w:cs="Times New Roman"/>
      <w:color w:val="CCCCCC"/>
      <w:sz w:val="24"/>
      <w:szCs w:val="24"/>
    </w:rPr>
  </w:style>
  <w:style w:type="paragraph" w:customStyle="1" w:styleId="comments-list1">
    <w:name w:val="comments-list1"/>
    <w:basedOn w:val="Normal"/>
    <w:rsid w:val="00C21330"/>
    <w:pPr>
      <w:spacing w:before="94" w:after="94" w:line="240" w:lineRule="auto"/>
      <w:ind w:left="94" w:right="374"/>
    </w:pPr>
    <w:rPr>
      <w:rFonts w:ascii="Verdana" w:eastAsia="Times New Roman" w:hAnsi="Verdana" w:cs="Times New Roman"/>
      <w:sz w:val="24"/>
      <w:szCs w:val="24"/>
    </w:rPr>
  </w:style>
  <w:style w:type="paragraph" w:customStyle="1" w:styleId="even1">
    <w:name w:val="even1"/>
    <w:basedOn w:val="Normal"/>
    <w:rsid w:val="00C21330"/>
    <w:pPr>
      <w:spacing w:before="94" w:after="187" w:line="240" w:lineRule="auto"/>
      <w:ind w:left="94"/>
    </w:pPr>
    <w:rPr>
      <w:rFonts w:ascii="Verdana" w:eastAsia="Times New Roman" w:hAnsi="Verdana" w:cs="Times New Roman"/>
      <w:color w:val="3C452D"/>
      <w:sz w:val="24"/>
      <w:szCs w:val="24"/>
    </w:rPr>
  </w:style>
  <w:style w:type="paragraph" w:customStyle="1" w:styleId="odd1">
    <w:name w:val="odd1"/>
    <w:basedOn w:val="Normal"/>
    <w:rsid w:val="00C21330"/>
    <w:pPr>
      <w:spacing w:before="94" w:after="187" w:line="240" w:lineRule="auto"/>
      <w:ind w:left="94"/>
    </w:pPr>
    <w:rPr>
      <w:rFonts w:ascii="Verdana" w:eastAsia="Times New Roman" w:hAnsi="Verdana" w:cs="Times New Roman"/>
      <w:color w:val="3C452D"/>
      <w:sz w:val="24"/>
      <w:szCs w:val="24"/>
    </w:rPr>
  </w:style>
  <w:style w:type="paragraph" w:customStyle="1" w:styleId="comments-inline-edit1">
    <w:name w:val="comments-inline-edit1"/>
    <w:basedOn w:val="Normal"/>
    <w:rsid w:val="00C21330"/>
    <w:pPr>
      <w:pBdr>
        <w:top w:val="single" w:sz="8" w:space="5" w:color="CCCCCC"/>
        <w:left w:val="single" w:sz="8" w:space="5" w:color="CCCCCC"/>
        <w:bottom w:val="single" w:sz="8" w:space="5" w:color="CCCCCC"/>
        <w:right w:val="single" w:sz="8" w:space="5" w:color="CCCCCC"/>
      </w:pBdr>
      <w:shd w:val="clear" w:color="auto" w:fill="FFFFFF"/>
      <w:spacing w:before="94" w:after="94" w:line="240" w:lineRule="auto"/>
    </w:pPr>
    <w:rPr>
      <w:rFonts w:ascii="Times New Roman" w:eastAsia="Times New Roman" w:hAnsi="Times New Roman" w:cs="Times New Roman"/>
      <w:sz w:val="24"/>
      <w:szCs w:val="24"/>
    </w:rPr>
  </w:style>
  <w:style w:type="paragraph" w:customStyle="1" w:styleId="comments-policy1">
    <w:name w:val="comments-policy1"/>
    <w:basedOn w:val="Normal"/>
    <w:rsid w:val="00C21330"/>
    <w:pPr>
      <w:spacing w:before="187" w:after="150" w:line="240" w:lineRule="auto"/>
      <w:ind w:right="374"/>
    </w:pPr>
    <w:rPr>
      <w:rFonts w:ascii="Verdana" w:eastAsia="Times New Roman" w:hAnsi="Verdana" w:cs="Times New Roman"/>
      <w:color w:val="777777"/>
      <w:sz w:val="24"/>
      <w:szCs w:val="24"/>
    </w:rPr>
  </w:style>
  <w:style w:type="paragraph" w:customStyle="1" w:styleId="counter1">
    <w:name w:val="counter1"/>
    <w:basedOn w:val="Normal"/>
    <w:rsid w:val="00C21330"/>
    <w:pPr>
      <w:spacing w:before="187" w:after="150" w:line="240" w:lineRule="auto"/>
      <w:ind w:right="374"/>
    </w:pPr>
    <w:rPr>
      <w:rFonts w:ascii="Verdana" w:eastAsia="Times New Roman" w:hAnsi="Verdana" w:cs="Times New Roman"/>
      <w:color w:val="777777"/>
      <w:sz w:val="24"/>
      <w:szCs w:val="24"/>
    </w:rPr>
  </w:style>
  <w:style w:type="character" w:customStyle="1" w:styleId="captcha1">
    <w:name w:val="captcha1"/>
    <w:basedOn w:val="DefaultParagraphFont"/>
    <w:rsid w:val="00C21330"/>
    <w:rPr>
      <w:rFonts w:ascii="Verdana" w:hAnsi="Verdana" w:hint="default"/>
      <w:i w:val="0"/>
      <w:iCs w:val="0"/>
      <w:caps w:val="0"/>
      <w:strike w:val="0"/>
      <w:dstrike w:val="0"/>
      <w:color w:val="777777"/>
      <w:sz w:val="24"/>
      <w:szCs w:val="24"/>
      <w:u w:val="none"/>
      <w:effect w:val="none"/>
    </w:rPr>
  </w:style>
  <w:style w:type="paragraph" w:customStyle="1" w:styleId="counterpanel1">
    <w:name w:val="counterpanel1"/>
    <w:basedOn w:val="Normal"/>
    <w:rsid w:val="00C21330"/>
    <w:pPr>
      <w:pBdr>
        <w:top w:val="single" w:sz="2" w:space="0" w:color="DDDDDD"/>
        <w:left w:val="single" w:sz="8" w:space="0" w:color="DDDDDD"/>
        <w:bottom w:val="single" w:sz="8" w:space="0" w:color="DDDDDD"/>
        <w:right w:val="single" w:sz="8" w:space="0" w:color="DDDDDD"/>
      </w:pBdr>
      <w:shd w:val="clear" w:color="auto" w:fill="EEEEEE"/>
      <w:spacing w:after="0" w:line="240" w:lineRule="auto"/>
      <w:ind w:right="374"/>
    </w:pPr>
    <w:rPr>
      <w:rFonts w:ascii="Verdana" w:eastAsia="Times New Roman" w:hAnsi="Verdana" w:cs="Times New Roman"/>
      <w:color w:val="CCCCCC"/>
      <w:sz w:val="24"/>
      <w:szCs w:val="24"/>
    </w:rPr>
  </w:style>
  <w:style w:type="paragraph" w:customStyle="1" w:styleId="grippie1">
    <w:name w:val="grippie1"/>
    <w:basedOn w:val="Normal"/>
    <w:rsid w:val="00C21330"/>
    <w:pPr>
      <w:pBdr>
        <w:top w:val="single" w:sz="2" w:space="0" w:color="DDDDDD"/>
        <w:left w:val="single" w:sz="8" w:space="0" w:color="DDDDDD"/>
        <w:bottom w:val="single" w:sz="8" w:space="0" w:color="DDDDDD"/>
        <w:right w:val="single" w:sz="8" w:space="0" w:color="DDDDDD"/>
      </w:pBdr>
      <w:shd w:val="clear" w:color="auto" w:fill="EEEEEE"/>
      <w:spacing w:after="0" w:line="240" w:lineRule="auto"/>
      <w:ind w:right="374"/>
    </w:pPr>
    <w:rPr>
      <w:rFonts w:ascii="Verdana" w:eastAsia="Times New Roman" w:hAnsi="Verdana" w:cs="Times New Roman"/>
      <w:color w:val="CCCCCC"/>
      <w:sz w:val="24"/>
      <w:szCs w:val="24"/>
    </w:rPr>
  </w:style>
  <w:style w:type="paragraph" w:customStyle="1" w:styleId="counter2">
    <w:name w:val="counter2"/>
    <w:basedOn w:val="Normal"/>
    <w:rsid w:val="00C21330"/>
    <w:pPr>
      <w:spacing w:after="0" w:line="240" w:lineRule="auto"/>
      <w:ind w:right="374"/>
    </w:pPr>
    <w:rPr>
      <w:rFonts w:ascii="Verdana" w:eastAsia="Times New Roman" w:hAnsi="Verdana" w:cs="Times New Roman"/>
      <w:color w:val="777777"/>
      <w:sz w:val="19"/>
      <w:szCs w:val="19"/>
    </w:rPr>
  </w:style>
  <w:style w:type="paragraph" w:customStyle="1" w:styleId="btn1">
    <w:name w:val="btn1"/>
    <w:basedOn w:val="Normal"/>
    <w:rsid w:val="00C21330"/>
    <w:pPr>
      <w:spacing w:before="187" w:after="150" w:line="240" w:lineRule="auto"/>
      <w:ind w:left="94" w:right="374"/>
    </w:pPr>
    <w:rPr>
      <w:rFonts w:ascii="Verdana" w:eastAsia="Times New Roman" w:hAnsi="Verdana" w:cs="Times New Roman"/>
      <w:color w:val="777777"/>
      <w:sz w:val="24"/>
      <w:szCs w:val="24"/>
    </w:rPr>
  </w:style>
  <w:style w:type="character" w:customStyle="1" w:styleId="page1">
    <w:name w:val="page1"/>
    <w:basedOn w:val="DefaultParagraphFont"/>
    <w:rsid w:val="00C21330"/>
    <w:rPr>
      <w:rFonts w:ascii="Arial" w:hAnsi="Arial" w:cs="Arial" w:hint="default"/>
      <w:color w:val="777777"/>
      <w:sz w:val="19"/>
      <w:szCs w:val="19"/>
      <w:bdr w:val="single" w:sz="8" w:space="0" w:color="D6DADD" w:frame="1"/>
      <w:shd w:val="clear" w:color="auto" w:fill="EEEEEE"/>
    </w:rPr>
  </w:style>
  <w:style w:type="character" w:customStyle="1" w:styleId="page2">
    <w:name w:val="page2"/>
    <w:basedOn w:val="DefaultParagraphFont"/>
    <w:rsid w:val="00C21330"/>
    <w:rPr>
      <w:rFonts w:ascii="Arial" w:hAnsi="Arial" w:cs="Arial" w:hint="default"/>
      <w:color w:val="777777"/>
      <w:sz w:val="19"/>
      <w:szCs w:val="19"/>
      <w:bdr w:val="single" w:sz="8" w:space="0" w:color="D6DADD" w:frame="1"/>
      <w:shd w:val="clear" w:color="auto" w:fill="EEEEEE"/>
    </w:rPr>
  </w:style>
  <w:style w:type="character" w:customStyle="1" w:styleId="hoverpage1">
    <w:name w:val="hoverpage1"/>
    <w:basedOn w:val="DefaultParagraphFont"/>
    <w:rsid w:val="00C21330"/>
    <w:rPr>
      <w:rFonts w:ascii="Arial" w:hAnsi="Arial" w:cs="Arial" w:hint="default"/>
      <w:color w:val="777777"/>
      <w:sz w:val="19"/>
      <w:szCs w:val="19"/>
      <w:bdr w:val="single" w:sz="8" w:space="0" w:color="D6DADD" w:frame="1"/>
      <w:shd w:val="clear" w:color="auto" w:fill="E8E9EA"/>
    </w:rPr>
  </w:style>
  <w:style w:type="character" w:customStyle="1" w:styleId="hoverpage2">
    <w:name w:val="hoverpage2"/>
    <w:basedOn w:val="DefaultParagraphFont"/>
    <w:rsid w:val="00C21330"/>
    <w:rPr>
      <w:rFonts w:ascii="Arial" w:hAnsi="Arial" w:cs="Arial" w:hint="default"/>
      <w:color w:val="777777"/>
      <w:sz w:val="19"/>
      <w:szCs w:val="19"/>
      <w:bdr w:val="single" w:sz="8" w:space="0" w:color="D6DADD" w:frame="1"/>
      <w:shd w:val="clear" w:color="auto" w:fill="E8E9EA"/>
    </w:rPr>
  </w:style>
  <w:style w:type="character" w:customStyle="1" w:styleId="activepage1">
    <w:name w:val="activepage1"/>
    <w:basedOn w:val="DefaultParagraphFont"/>
    <w:rsid w:val="00C21330"/>
    <w:rPr>
      <w:rFonts w:ascii="Arial" w:hAnsi="Arial" w:cs="Arial" w:hint="default"/>
      <w:color w:val="777777"/>
      <w:sz w:val="19"/>
      <w:szCs w:val="19"/>
      <w:bdr w:val="single" w:sz="8" w:space="0" w:color="FFFFFF" w:frame="1"/>
      <w:shd w:val="clear" w:color="auto" w:fill="FFFFFF"/>
    </w:rPr>
  </w:style>
  <w:style w:type="character" w:customStyle="1" w:styleId="activepage2">
    <w:name w:val="activepage2"/>
    <w:basedOn w:val="DefaultParagraphFont"/>
    <w:rsid w:val="00C21330"/>
    <w:rPr>
      <w:rFonts w:ascii="Arial" w:hAnsi="Arial" w:cs="Arial" w:hint="default"/>
      <w:color w:val="777777"/>
      <w:sz w:val="19"/>
      <w:szCs w:val="19"/>
      <w:bdr w:val="single" w:sz="8" w:space="0" w:color="D6DADD" w:frame="1"/>
      <w:shd w:val="clear" w:color="auto" w:fill="FFFFFF"/>
    </w:rPr>
  </w:style>
  <w:style w:type="character" w:customStyle="1" w:styleId="comments-vote1">
    <w:name w:val="comments-vote1"/>
    <w:basedOn w:val="DefaultParagraphFont"/>
    <w:rsid w:val="00C21330"/>
  </w:style>
  <w:style w:type="paragraph" w:customStyle="1" w:styleId="busy2">
    <w:name w:val="busy2"/>
    <w:basedOn w:val="Normal"/>
    <w:rsid w:val="00C21330"/>
    <w:pPr>
      <w:spacing w:after="0" w:line="240" w:lineRule="auto"/>
    </w:pPr>
    <w:rPr>
      <w:rFonts w:ascii="Times New Roman" w:eastAsia="Times New Roman" w:hAnsi="Times New Roman" w:cs="Times New Roman"/>
      <w:vanish/>
      <w:sz w:val="24"/>
      <w:szCs w:val="24"/>
    </w:rPr>
  </w:style>
  <w:style w:type="character" w:customStyle="1" w:styleId="vote-good1">
    <w:name w:val="vote-good1"/>
    <w:basedOn w:val="DefaultParagraphFont"/>
    <w:rsid w:val="00C21330"/>
    <w:rPr>
      <w:rFonts w:ascii="Verdana" w:hAnsi="Verdana" w:hint="default"/>
      <w:b/>
      <w:bCs/>
      <w:color w:val="339900"/>
      <w:sz w:val="24"/>
      <w:szCs w:val="24"/>
    </w:rPr>
  </w:style>
  <w:style w:type="character" w:customStyle="1" w:styleId="vote-poor1">
    <w:name w:val="vote-poor1"/>
    <w:basedOn w:val="DefaultParagraphFont"/>
    <w:rsid w:val="00C21330"/>
    <w:rPr>
      <w:rFonts w:ascii="Verdana" w:hAnsi="Verdana" w:hint="default"/>
      <w:b/>
      <w:bCs/>
      <w:color w:val="CC0000"/>
      <w:sz w:val="24"/>
      <w:szCs w:val="24"/>
    </w:rPr>
  </w:style>
  <w:style w:type="character" w:customStyle="1" w:styleId="vote-none1">
    <w:name w:val="vote-none1"/>
    <w:basedOn w:val="DefaultParagraphFont"/>
    <w:rsid w:val="00C21330"/>
    <w:rPr>
      <w:rFonts w:ascii="Verdana" w:hAnsi="Verdana" w:hint="default"/>
      <w:b/>
      <w:bCs/>
      <w:color w:val="A9A9A9"/>
      <w:sz w:val="24"/>
      <w:szCs w:val="24"/>
    </w:rPr>
  </w:style>
  <w:style w:type="character" w:customStyle="1" w:styleId="bbcode1">
    <w:name w:val="bbcode1"/>
    <w:basedOn w:val="DefaultParagraphFont"/>
    <w:rsid w:val="00C21330"/>
    <w:rPr>
      <w:vanish w:val="0"/>
      <w:webHidden w:val="0"/>
      <w:specVanish w:val="0"/>
    </w:rPr>
  </w:style>
  <w:style w:type="paragraph" w:customStyle="1" w:styleId="custombbcode1">
    <w:name w:val="custombbcode1"/>
    <w:basedOn w:val="Normal"/>
    <w:rsid w:val="00C21330"/>
    <w:pPr>
      <w:spacing w:after="0" w:line="240" w:lineRule="auto"/>
      <w:ind w:left="37"/>
    </w:pPr>
    <w:rPr>
      <w:rFonts w:ascii="Times New Roman" w:eastAsia="Times New Roman" w:hAnsi="Times New Roman" w:cs="Times New Roman"/>
      <w:sz w:val="24"/>
      <w:szCs w:val="24"/>
    </w:rPr>
  </w:style>
  <w:style w:type="paragraph" w:customStyle="1" w:styleId="image1">
    <w:name w:val="image1"/>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admore1">
    <w:name w:val="readmore1"/>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gebreak1">
    <w:name w:val="pagebreak1"/>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lank1">
    <w:name w:val="blank1"/>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1">
    <w:name w:val="l1"/>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1">
    <w:name w:val="r1"/>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2">
    <w:name w:val="r2"/>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2">
    <w:name w:val="l2"/>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1">
    <w:name w:val="t1"/>
    <w:basedOn w:val="Normal"/>
    <w:rsid w:val="00C21330"/>
    <w:pPr>
      <w:spacing w:after="0" w:line="468" w:lineRule="atLeast"/>
      <w:jc w:val="center"/>
    </w:pPr>
    <w:rPr>
      <w:rFonts w:ascii="Tahoma" w:eastAsia="Times New Roman" w:hAnsi="Tahoma" w:cs="Tahoma"/>
      <w:color w:val="FFFFFF"/>
    </w:rPr>
  </w:style>
  <w:style w:type="paragraph" w:customStyle="1" w:styleId="t2">
    <w:name w:val="t2"/>
    <w:basedOn w:val="Normal"/>
    <w:rsid w:val="00C21330"/>
    <w:pPr>
      <w:spacing w:after="0" w:line="468" w:lineRule="atLeast"/>
      <w:jc w:val="center"/>
    </w:pPr>
    <w:rPr>
      <w:rFonts w:ascii="Tahoma" w:eastAsia="Times New Roman" w:hAnsi="Tahoma" w:cs="Tahoma"/>
      <w:color w:val="D8DBD6"/>
    </w:rPr>
  </w:style>
  <w:style w:type="paragraph" w:customStyle="1" w:styleId="t3">
    <w:name w:val="t3"/>
    <w:basedOn w:val="Normal"/>
    <w:rsid w:val="00C21330"/>
    <w:pPr>
      <w:spacing w:after="0" w:line="468" w:lineRule="atLeast"/>
      <w:jc w:val="center"/>
    </w:pPr>
    <w:rPr>
      <w:rFonts w:ascii="Tahoma" w:eastAsia="Times New Roman" w:hAnsi="Tahoma" w:cs="Tahoma"/>
      <w:color w:val="D8DBD6"/>
    </w:rPr>
  </w:style>
  <w:style w:type="paragraph" w:customStyle="1" w:styleId="t4">
    <w:name w:val="t4"/>
    <w:basedOn w:val="Normal"/>
    <w:rsid w:val="00C21330"/>
    <w:pPr>
      <w:spacing w:after="0" w:line="468" w:lineRule="atLeast"/>
      <w:jc w:val="center"/>
    </w:pPr>
    <w:rPr>
      <w:rFonts w:ascii="Tahoma" w:eastAsia="Times New Roman" w:hAnsi="Tahoma" w:cs="Tahoma"/>
      <w:color w:val="FDFDFC"/>
    </w:rPr>
  </w:style>
  <w:style w:type="paragraph" w:customStyle="1" w:styleId="t5">
    <w:name w:val="t5"/>
    <w:basedOn w:val="Normal"/>
    <w:rsid w:val="00C21330"/>
    <w:pPr>
      <w:spacing w:before="100" w:beforeAutospacing="1" w:after="100" w:afterAutospacing="1" w:line="561" w:lineRule="atLeast"/>
    </w:pPr>
    <w:rPr>
      <w:rFonts w:ascii="Tahoma" w:eastAsia="Times New Roman" w:hAnsi="Tahoma" w:cs="Tahoma"/>
      <w:b/>
      <w:bCs/>
      <w:color w:val="000000"/>
      <w:sz w:val="24"/>
      <w:szCs w:val="24"/>
    </w:rPr>
  </w:style>
  <w:style w:type="paragraph" w:customStyle="1" w:styleId="l3">
    <w:name w:val="l3"/>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3">
    <w:name w:val="r3"/>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button1">
    <w:name w:val="art-button1"/>
    <w:basedOn w:val="Normal"/>
    <w:rsid w:val="00C21330"/>
    <w:pPr>
      <w:spacing w:after="0" w:line="393" w:lineRule="atLeast"/>
      <w:jc w:val="right"/>
      <w:textAlignment w:val="center"/>
    </w:pPr>
    <w:rPr>
      <w:rFonts w:ascii="Tahoma" w:eastAsia="Times New Roman" w:hAnsi="Tahoma" w:cs="Tahoma"/>
      <w:color w:val="FDFDFC"/>
    </w:rPr>
  </w:style>
  <w:style w:type="paragraph" w:customStyle="1" w:styleId="art-button-wrapper1">
    <w:name w:val="art-button-wrapper1"/>
    <w:basedOn w:val="Normal"/>
    <w:rsid w:val="00C21330"/>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l4">
    <w:name w:val="l4"/>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4">
    <w:name w:val="r4"/>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footer-inner1">
    <w:name w:val="art-footer-inner1"/>
    <w:basedOn w:val="Normal"/>
    <w:rsid w:val="00C21330"/>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art-footer-background1">
    <w:name w:val="art-footer-background1"/>
    <w:basedOn w:val="Normal"/>
    <w:rsid w:val="00C213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footer-text1">
    <w:name w:val="art-footer-text1"/>
    <w:basedOn w:val="Normal"/>
    <w:rsid w:val="00C21330"/>
    <w:pPr>
      <w:spacing w:before="100" w:beforeAutospacing="1" w:after="100" w:afterAutospacing="1" w:line="240" w:lineRule="auto"/>
    </w:pPr>
    <w:rPr>
      <w:rFonts w:ascii="Tahoma" w:eastAsia="Times New Roman" w:hAnsi="Tahoma" w:cs="Tahoma"/>
      <w:color w:val="CDC49D"/>
      <w:sz w:val="21"/>
      <w:szCs w:val="21"/>
    </w:rPr>
  </w:style>
  <w:style w:type="paragraph" w:customStyle="1" w:styleId="art-content1">
    <w:name w:val="art-content1"/>
    <w:basedOn w:val="Normal"/>
    <w:rsid w:val="00C21330"/>
    <w:pPr>
      <w:spacing w:after="0" w:line="240" w:lineRule="auto"/>
    </w:pPr>
    <w:rPr>
      <w:rFonts w:ascii="Times New Roman" w:eastAsia="Times New Roman" w:hAnsi="Times New Roman" w:cs="Times New Roman"/>
      <w:sz w:val="24"/>
      <w:szCs w:val="24"/>
    </w:rPr>
  </w:style>
  <w:style w:type="paragraph" w:customStyle="1" w:styleId="art-content-sidebar11">
    <w:name w:val="art-content-sidebar11"/>
    <w:basedOn w:val="Normal"/>
    <w:rsid w:val="00C21330"/>
    <w:pPr>
      <w:spacing w:after="0" w:line="240" w:lineRule="auto"/>
    </w:pPr>
    <w:rPr>
      <w:rFonts w:ascii="Times New Roman" w:eastAsia="Times New Roman" w:hAnsi="Times New Roman" w:cs="Times New Roman"/>
      <w:sz w:val="24"/>
      <w:szCs w:val="24"/>
    </w:rPr>
  </w:style>
  <w:style w:type="paragraph" w:customStyle="1" w:styleId="art-content-sidebar21">
    <w:name w:val="art-content-sidebar21"/>
    <w:basedOn w:val="Normal"/>
    <w:rsid w:val="00C21330"/>
    <w:pPr>
      <w:spacing w:after="0" w:line="240" w:lineRule="auto"/>
    </w:pPr>
    <w:rPr>
      <w:rFonts w:ascii="Times New Roman" w:eastAsia="Times New Roman" w:hAnsi="Times New Roman" w:cs="Times New Roman"/>
      <w:sz w:val="24"/>
      <w:szCs w:val="24"/>
    </w:rPr>
  </w:style>
  <w:style w:type="paragraph" w:customStyle="1" w:styleId="art-content-wide1">
    <w:name w:val="art-content-wide1"/>
    <w:basedOn w:val="Normal"/>
    <w:rsid w:val="00C21330"/>
    <w:pPr>
      <w:spacing w:after="0" w:line="240" w:lineRule="auto"/>
    </w:pPr>
    <w:rPr>
      <w:rFonts w:ascii="Times New Roman" w:eastAsia="Times New Roman" w:hAnsi="Times New Roman" w:cs="Times New Roman"/>
      <w:sz w:val="24"/>
      <w:szCs w:val="24"/>
    </w:rPr>
  </w:style>
  <w:style w:type="paragraph" w:customStyle="1" w:styleId="art-sidebar11">
    <w:name w:val="art-sidebar11"/>
    <w:basedOn w:val="Normal"/>
    <w:rsid w:val="00C21330"/>
    <w:pPr>
      <w:spacing w:after="0" w:line="240" w:lineRule="auto"/>
    </w:pPr>
    <w:rPr>
      <w:rFonts w:ascii="Times New Roman" w:eastAsia="Times New Roman" w:hAnsi="Times New Roman" w:cs="Times New Roman"/>
      <w:sz w:val="24"/>
      <w:szCs w:val="24"/>
    </w:rPr>
  </w:style>
  <w:style w:type="paragraph" w:customStyle="1" w:styleId="art-sidebar21">
    <w:name w:val="art-sidebar21"/>
    <w:basedOn w:val="Normal"/>
    <w:rsid w:val="00C21330"/>
    <w:pPr>
      <w:spacing w:after="0" w:line="240" w:lineRule="auto"/>
    </w:pPr>
    <w:rPr>
      <w:rFonts w:ascii="Times New Roman" w:eastAsia="Times New Roman" w:hAnsi="Times New Roman" w:cs="Times New Roman"/>
      <w:sz w:val="24"/>
      <w:szCs w:val="24"/>
    </w:rPr>
  </w:style>
  <w:style w:type="character" w:customStyle="1" w:styleId="small1">
    <w:name w:val="small1"/>
    <w:basedOn w:val="DefaultParagraphFont"/>
    <w:rsid w:val="00C21330"/>
    <w:rPr>
      <w:sz w:val="18"/>
      <w:szCs w:val="18"/>
    </w:rPr>
  </w:style>
  <w:style w:type="character" w:customStyle="1" w:styleId="articleseparator1">
    <w:name w:val="article_separator1"/>
    <w:basedOn w:val="DefaultParagraphFont"/>
    <w:rsid w:val="00C21330"/>
    <w:rPr>
      <w:vanish/>
      <w:webHidden w:val="0"/>
      <w:specVanish w:val="0"/>
    </w:rPr>
  </w:style>
  <w:style w:type="paragraph" w:customStyle="1" w:styleId="moduletable1">
    <w:name w:val="moduletable1"/>
    <w:basedOn w:val="Normal"/>
    <w:rsid w:val="00C21330"/>
    <w:pPr>
      <w:spacing w:after="0"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21330"/>
    <w:rPr>
      <w:b/>
      <w:bCs/>
    </w:rPr>
  </w:style>
  <w:style w:type="paragraph" w:styleId="BalloonText">
    <w:name w:val="Balloon Text"/>
    <w:basedOn w:val="Normal"/>
    <w:link w:val="BalloonTextChar"/>
    <w:uiPriority w:val="99"/>
    <w:semiHidden/>
    <w:unhideWhenUsed/>
    <w:rsid w:val="00C213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1330"/>
    <w:rPr>
      <w:rFonts w:ascii="Tahoma" w:hAnsi="Tahoma" w:cs="Tahoma"/>
      <w:sz w:val="16"/>
      <w:szCs w:val="16"/>
    </w:rPr>
  </w:style>
  <w:style w:type="paragraph" w:styleId="Header">
    <w:name w:val="header"/>
    <w:basedOn w:val="Normal"/>
    <w:link w:val="HeaderChar"/>
    <w:uiPriority w:val="99"/>
    <w:semiHidden/>
    <w:unhideWhenUsed/>
    <w:rsid w:val="00844A2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44A24"/>
    <w:rPr>
      <w:sz w:val="22"/>
      <w:szCs w:val="22"/>
    </w:rPr>
  </w:style>
  <w:style w:type="paragraph" w:styleId="Footer">
    <w:name w:val="footer"/>
    <w:basedOn w:val="Normal"/>
    <w:link w:val="FooterChar"/>
    <w:uiPriority w:val="99"/>
    <w:unhideWhenUsed/>
    <w:rsid w:val="00844A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A24"/>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828261">
      <w:bodyDiv w:val="1"/>
      <w:marLeft w:val="0"/>
      <w:marRight w:val="0"/>
      <w:marTop w:val="0"/>
      <w:marBottom w:val="0"/>
      <w:divBdr>
        <w:top w:val="none" w:sz="0" w:space="0" w:color="auto"/>
        <w:left w:val="none" w:sz="0" w:space="0" w:color="auto"/>
        <w:bottom w:val="none" w:sz="0" w:space="0" w:color="auto"/>
        <w:right w:val="none" w:sz="0" w:space="0" w:color="auto"/>
      </w:divBdr>
      <w:divsChild>
        <w:div w:id="269819118">
          <w:marLeft w:val="0"/>
          <w:marRight w:val="0"/>
          <w:marTop w:val="0"/>
          <w:marBottom w:val="0"/>
          <w:divBdr>
            <w:top w:val="none" w:sz="0" w:space="0" w:color="auto"/>
            <w:left w:val="none" w:sz="0" w:space="0" w:color="auto"/>
            <w:bottom w:val="none" w:sz="0" w:space="0" w:color="auto"/>
            <w:right w:val="none" w:sz="0" w:space="0" w:color="auto"/>
          </w:divBdr>
          <w:divsChild>
            <w:div w:id="460272510">
              <w:marLeft w:val="0"/>
              <w:marRight w:val="0"/>
              <w:marTop w:val="0"/>
              <w:marBottom w:val="0"/>
              <w:divBdr>
                <w:top w:val="none" w:sz="0" w:space="0" w:color="auto"/>
                <w:left w:val="none" w:sz="0" w:space="0" w:color="auto"/>
                <w:bottom w:val="none" w:sz="0" w:space="0" w:color="auto"/>
                <w:right w:val="none" w:sz="0" w:space="0" w:color="auto"/>
              </w:divBdr>
              <w:divsChild>
                <w:div w:id="1542787557">
                  <w:marLeft w:val="0"/>
                  <w:marRight w:val="0"/>
                  <w:marTop w:val="0"/>
                  <w:marBottom w:val="0"/>
                  <w:divBdr>
                    <w:top w:val="none" w:sz="0" w:space="0" w:color="auto"/>
                    <w:left w:val="none" w:sz="0" w:space="0" w:color="auto"/>
                    <w:bottom w:val="none" w:sz="0" w:space="0" w:color="auto"/>
                    <w:right w:val="none" w:sz="0" w:space="0" w:color="auto"/>
                  </w:divBdr>
                  <w:divsChild>
                    <w:div w:id="996883039">
                      <w:marLeft w:val="0"/>
                      <w:marRight w:val="0"/>
                      <w:marTop w:val="0"/>
                      <w:marBottom w:val="112"/>
                      <w:divBdr>
                        <w:top w:val="none" w:sz="0" w:space="0" w:color="auto"/>
                        <w:left w:val="none" w:sz="0" w:space="0" w:color="auto"/>
                        <w:bottom w:val="none" w:sz="0" w:space="0" w:color="auto"/>
                        <w:right w:val="none" w:sz="0" w:space="0" w:color="auto"/>
                      </w:divBdr>
                      <w:divsChild>
                        <w:div w:id="1838112653">
                          <w:marLeft w:val="0"/>
                          <w:marRight w:val="0"/>
                          <w:marTop w:val="0"/>
                          <w:marBottom w:val="0"/>
                          <w:divBdr>
                            <w:top w:val="none" w:sz="0" w:space="0" w:color="auto"/>
                            <w:left w:val="none" w:sz="0" w:space="0" w:color="auto"/>
                            <w:bottom w:val="none" w:sz="0" w:space="0" w:color="auto"/>
                            <w:right w:val="none" w:sz="0" w:space="0" w:color="auto"/>
                          </w:divBdr>
                          <w:divsChild>
                            <w:div w:id="414860736">
                              <w:marLeft w:val="56"/>
                              <w:marRight w:val="56"/>
                              <w:marTop w:val="56"/>
                              <w:marBottom w:val="56"/>
                              <w:divBdr>
                                <w:top w:val="none" w:sz="0" w:space="0" w:color="auto"/>
                                <w:left w:val="none" w:sz="0" w:space="0" w:color="auto"/>
                                <w:bottom w:val="none" w:sz="0" w:space="0" w:color="auto"/>
                                <w:right w:val="none" w:sz="0" w:space="0" w:color="auto"/>
                              </w:divBdr>
                              <w:divsChild>
                                <w:div w:id="1394087561">
                                  <w:marLeft w:val="0"/>
                                  <w:marRight w:val="0"/>
                                  <w:marTop w:val="0"/>
                                  <w:marBottom w:val="0"/>
                                  <w:divBdr>
                                    <w:top w:val="none" w:sz="0" w:space="0" w:color="auto"/>
                                    <w:left w:val="none" w:sz="0" w:space="0" w:color="auto"/>
                                    <w:bottom w:val="none" w:sz="0" w:space="0" w:color="auto"/>
                                    <w:right w:val="none" w:sz="0" w:space="0" w:color="auto"/>
                                  </w:divBdr>
                                  <w:divsChild>
                                    <w:div w:id="468668160">
                                      <w:marLeft w:val="0"/>
                                      <w:marRight w:val="0"/>
                                      <w:marTop w:val="0"/>
                                      <w:marBottom w:val="0"/>
                                      <w:divBdr>
                                        <w:top w:val="none" w:sz="0" w:space="0" w:color="auto"/>
                                        <w:left w:val="none" w:sz="0" w:space="0" w:color="auto"/>
                                        <w:bottom w:val="none" w:sz="0" w:space="0" w:color="auto"/>
                                        <w:right w:val="none" w:sz="0" w:space="0" w:color="auto"/>
                                      </w:divBdr>
                                      <w:divsChild>
                                        <w:div w:id="12546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18</Pages>
  <Words>9714</Words>
  <Characters>36370</Characters>
  <Application>Microsoft Office Word</Application>
  <DocSecurity>0</DocSecurity>
  <Lines>517</Lines>
  <Paragraphs>166</Paragraphs>
  <ScaleCrop>false</ScaleCrop>
  <HeadingPairs>
    <vt:vector size="2" baseType="variant">
      <vt:variant>
        <vt:lpstr>Title</vt:lpstr>
      </vt:variant>
      <vt:variant>
        <vt:i4>1</vt:i4>
      </vt:variant>
    </vt:vector>
  </HeadingPairs>
  <TitlesOfParts>
    <vt:vector size="1" baseType="lpstr">
      <vt:lpstr/>
    </vt:vector>
  </TitlesOfParts>
  <Company>mehregan</Company>
  <LinksUpToDate>false</LinksUpToDate>
  <CharactersWithSpaces>45928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Windows User</cp:lastModifiedBy>
  <cp:revision>25</cp:revision>
  <dcterms:created xsi:type="dcterms:W3CDTF">2011-04-19T05:34:00Z</dcterms:created>
  <dcterms:modified xsi:type="dcterms:W3CDTF">2018-05-20T12:10:00Z</dcterms:modified>
</cp:coreProperties>
</file>